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charts/chart8.xml" ContentType="application/vnd.openxmlformats-officedocument.drawingml.chart+xml"/>
  <Override PartName="/word/theme/themeOverride6.xml" ContentType="application/vnd.openxmlformats-officedocument.themeOverride+xml"/>
  <Override PartName="/word/charts/chart9.xml" ContentType="application/vnd.openxmlformats-officedocument.drawingml.chart+xml"/>
  <Override PartName="/word/theme/themeOverride7.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84D7B" w:rsidRDefault="009128B8" w:rsidP="008E1503">
      <w:pPr>
        <w:spacing w:after="0" w:line="276" w:lineRule="auto"/>
        <w:ind w:firstLine="851"/>
        <w:jc w:val="both"/>
        <w:rPr>
          <w:rFonts w:ascii="Times New Roman" w:eastAsia="Times New Roman" w:hAnsi="Times New Roman" w:cs="Times New Roman"/>
          <w:b/>
          <w:bCs/>
          <w:sz w:val="28"/>
          <w:szCs w:val="28"/>
        </w:rPr>
      </w:pPr>
      <w:r>
        <w:rPr>
          <w:rFonts w:ascii="Times New Roman" w:hAnsi="Times New Roman"/>
          <w:b/>
          <w:bCs/>
          <w:sz w:val="28"/>
          <w:szCs w:val="28"/>
        </w:rPr>
        <w:t xml:space="preserve">                                 </w:t>
      </w:r>
    </w:p>
    <w:p w:rsidR="00C84D7B" w:rsidRDefault="00C84D7B" w:rsidP="008E1503">
      <w:pPr>
        <w:spacing w:after="0" w:line="276" w:lineRule="auto"/>
        <w:ind w:firstLine="851"/>
        <w:jc w:val="center"/>
        <w:rPr>
          <w:rFonts w:ascii="Times New Roman" w:eastAsia="Times New Roman" w:hAnsi="Times New Roman" w:cs="Times New Roman"/>
          <w:b/>
          <w:bCs/>
          <w:sz w:val="28"/>
          <w:szCs w:val="28"/>
        </w:rPr>
      </w:pPr>
    </w:p>
    <w:p w:rsidR="00701076" w:rsidRDefault="00701076" w:rsidP="008E1503">
      <w:pPr>
        <w:spacing w:after="0" w:line="276" w:lineRule="auto"/>
        <w:ind w:firstLine="851"/>
        <w:jc w:val="center"/>
        <w:rPr>
          <w:rFonts w:ascii="Times New Roman" w:eastAsia="Times New Roman" w:hAnsi="Times New Roman" w:cs="Times New Roman"/>
          <w:b/>
          <w:bCs/>
          <w:sz w:val="28"/>
          <w:szCs w:val="28"/>
        </w:rPr>
      </w:pPr>
    </w:p>
    <w:p w:rsidR="00701076" w:rsidRDefault="00701076" w:rsidP="008E1503">
      <w:pPr>
        <w:spacing w:after="0" w:line="276" w:lineRule="auto"/>
        <w:ind w:firstLine="851"/>
        <w:jc w:val="center"/>
        <w:rPr>
          <w:rFonts w:ascii="Times New Roman" w:eastAsia="Times New Roman" w:hAnsi="Times New Roman" w:cs="Times New Roman"/>
          <w:b/>
          <w:bCs/>
          <w:sz w:val="28"/>
          <w:szCs w:val="28"/>
        </w:rPr>
      </w:pPr>
    </w:p>
    <w:p w:rsidR="00701076" w:rsidRDefault="00701076" w:rsidP="008E1503">
      <w:pPr>
        <w:spacing w:after="0" w:line="276" w:lineRule="auto"/>
        <w:ind w:firstLine="851"/>
        <w:jc w:val="center"/>
        <w:rPr>
          <w:rFonts w:ascii="Times New Roman" w:eastAsia="Times New Roman" w:hAnsi="Times New Roman" w:cs="Times New Roman"/>
          <w:b/>
          <w:bCs/>
          <w:sz w:val="28"/>
          <w:szCs w:val="28"/>
        </w:rPr>
      </w:pPr>
    </w:p>
    <w:p w:rsidR="00C84D7B" w:rsidRDefault="00046EB3" w:rsidP="00046EB3">
      <w:pPr>
        <w:tabs>
          <w:tab w:val="left" w:pos="1965"/>
        </w:tabs>
        <w:spacing w:after="0" w:line="276" w:lineRule="auto"/>
        <w:ind w:firstLine="851"/>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ab/>
      </w:r>
    </w:p>
    <w:p w:rsidR="00C84D7B" w:rsidRDefault="009128B8" w:rsidP="00D74B32">
      <w:pPr>
        <w:spacing w:after="0" w:line="276" w:lineRule="auto"/>
        <w:ind w:firstLine="142"/>
        <w:jc w:val="center"/>
        <w:rPr>
          <w:rFonts w:ascii="Times New Roman" w:eastAsia="Times New Roman" w:hAnsi="Times New Roman" w:cs="Times New Roman"/>
          <w:b/>
          <w:bCs/>
          <w:sz w:val="28"/>
          <w:szCs w:val="28"/>
        </w:rPr>
      </w:pPr>
      <w:r>
        <w:rPr>
          <w:rFonts w:ascii="Times New Roman" w:eastAsia="Times New Roman" w:hAnsi="Times New Roman" w:cs="Times New Roman"/>
          <w:noProof/>
          <w:sz w:val="28"/>
          <w:szCs w:val="28"/>
        </w:rPr>
        <w:drawing>
          <wp:inline distT="0" distB="0" distL="0" distR="0">
            <wp:extent cx="1391285" cy="1519785"/>
            <wp:effectExtent l="0" t="0" r="0" b="4445"/>
            <wp:docPr id="1073741826" name="officeArt object" descr="https://upload.wikimedia.org/wikipedia/commons/thumb/5/58/Coat_of_arms_of_Kaluga_Oblast.svg/180px-Coat_of_arms_of_Kaluga_Oblast.svg.png"/>
            <wp:cNvGraphicFramePr/>
            <a:graphic xmlns:a="http://schemas.openxmlformats.org/drawingml/2006/main">
              <a:graphicData uri="http://schemas.openxmlformats.org/drawingml/2006/picture">
                <pic:pic xmlns:pic="http://schemas.openxmlformats.org/drawingml/2006/picture">
                  <pic:nvPicPr>
                    <pic:cNvPr id="1073741826" name="https://upload.wikimedia.org/wikipedia/commons/thumb/5/58/Coat_of_arms_of_Kaluga_Oblast.svg/180px-Coat_of_arms_of_Kaluga_Oblast.svg.png" descr="https://upload.wikimedia.org/wikipedia/commons/thumb/5/58/Coat_of_arms_of_Kaluga_Oblast.svg/180px-Coat_of_arms_of_Kaluga_Oblast.svg.png"/>
                    <pic:cNvPicPr>
                      <a:picLocks noChangeAspect="1"/>
                    </pic:cNvPicPr>
                  </pic:nvPicPr>
                  <pic:blipFill>
                    <a:blip r:embed="rId8">
                      <a:extLst/>
                    </a:blip>
                    <a:stretch>
                      <a:fillRect/>
                    </a:stretch>
                  </pic:blipFill>
                  <pic:spPr>
                    <a:xfrm>
                      <a:off x="0" y="0"/>
                      <a:ext cx="1414786" cy="1545457"/>
                    </a:xfrm>
                    <a:prstGeom prst="rect">
                      <a:avLst/>
                    </a:prstGeom>
                    <a:ln w="12700" cap="flat">
                      <a:noFill/>
                      <a:miter lim="400000"/>
                    </a:ln>
                    <a:effectLst/>
                  </pic:spPr>
                </pic:pic>
              </a:graphicData>
            </a:graphic>
          </wp:inline>
        </w:drawing>
      </w:r>
    </w:p>
    <w:p w:rsidR="00C84D7B" w:rsidRDefault="00C84D7B" w:rsidP="008E1503">
      <w:pPr>
        <w:spacing w:after="0" w:line="276" w:lineRule="auto"/>
        <w:ind w:firstLine="851"/>
        <w:jc w:val="center"/>
        <w:rPr>
          <w:rFonts w:ascii="Times New Roman" w:eastAsia="Times New Roman" w:hAnsi="Times New Roman" w:cs="Times New Roman"/>
          <w:b/>
          <w:bCs/>
          <w:sz w:val="28"/>
          <w:szCs w:val="28"/>
        </w:rPr>
      </w:pPr>
    </w:p>
    <w:p w:rsidR="00C84D7B" w:rsidRDefault="00C84D7B" w:rsidP="008E1503">
      <w:pPr>
        <w:spacing w:after="0" w:line="276" w:lineRule="auto"/>
        <w:ind w:firstLine="851"/>
        <w:jc w:val="center"/>
        <w:rPr>
          <w:rFonts w:ascii="Times New Roman" w:eastAsia="Times New Roman" w:hAnsi="Times New Roman" w:cs="Times New Roman"/>
          <w:b/>
          <w:bCs/>
          <w:sz w:val="28"/>
          <w:szCs w:val="28"/>
        </w:rPr>
      </w:pPr>
    </w:p>
    <w:p w:rsidR="00C84D7B" w:rsidRDefault="00C84D7B" w:rsidP="008E1503">
      <w:pPr>
        <w:spacing w:after="0" w:line="276" w:lineRule="auto"/>
        <w:ind w:firstLine="851"/>
        <w:jc w:val="center"/>
        <w:rPr>
          <w:rFonts w:ascii="Times New Roman" w:eastAsia="Times New Roman" w:hAnsi="Times New Roman" w:cs="Times New Roman"/>
          <w:b/>
          <w:bCs/>
          <w:sz w:val="28"/>
          <w:szCs w:val="28"/>
        </w:rPr>
      </w:pPr>
    </w:p>
    <w:p w:rsidR="00C84D7B" w:rsidRDefault="00C84D7B" w:rsidP="008E1503">
      <w:pPr>
        <w:spacing w:after="0" w:line="276" w:lineRule="auto"/>
        <w:ind w:firstLine="851"/>
        <w:jc w:val="center"/>
        <w:rPr>
          <w:rFonts w:ascii="Times New Roman" w:eastAsia="Times New Roman" w:hAnsi="Times New Roman" w:cs="Times New Roman"/>
          <w:b/>
          <w:bCs/>
          <w:sz w:val="28"/>
          <w:szCs w:val="28"/>
        </w:rPr>
      </w:pPr>
    </w:p>
    <w:p w:rsidR="00C84D7B" w:rsidRDefault="009128B8" w:rsidP="00D74B32">
      <w:pPr>
        <w:spacing w:after="0" w:line="276" w:lineRule="auto"/>
        <w:jc w:val="center"/>
        <w:rPr>
          <w:rFonts w:ascii="Times New Roman" w:eastAsia="Times New Roman" w:hAnsi="Times New Roman" w:cs="Times New Roman"/>
          <w:b/>
          <w:bCs/>
          <w:sz w:val="28"/>
          <w:szCs w:val="28"/>
        </w:rPr>
      </w:pPr>
      <w:r>
        <w:rPr>
          <w:rFonts w:ascii="Times New Roman" w:hAnsi="Times New Roman"/>
          <w:b/>
          <w:bCs/>
          <w:sz w:val="28"/>
          <w:szCs w:val="28"/>
        </w:rPr>
        <w:t>ДОКЛАД</w:t>
      </w:r>
    </w:p>
    <w:p w:rsidR="00C84D7B" w:rsidRDefault="009128B8" w:rsidP="00D74B32">
      <w:pPr>
        <w:spacing w:after="0" w:line="276" w:lineRule="auto"/>
        <w:jc w:val="center"/>
        <w:rPr>
          <w:rFonts w:ascii="Times New Roman" w:eastAsia="Times New Roman" w:hAnsi="Times New Roman" w:cs="Times New Roman"/>
          <w:b/>
          <w:bCs/>
          <w:sz w:val="28"/>
          <w:szCs w:val="28"/>
        </w:rPr>
      </w:pPr>
      <w:r>
        <w:rPr>
          <w:rFonts w:ascii="Times New Roman" w:hAnsi="Times New Roman"/>
          <w:b/>
          <w:bCs/>
          <w:sz w:val="28"/>
          <w:szCs w:val="28"/>
        </w:rPr>
        <w:t>о работе Уполномоченного</w:t>
      </w:r>
    </w:p>
    <w:p w:rsidR="00C84D7B" w:rsidRDefault="009128B8" w:rsidP="00D74B32">
      <w:pPr>
        <w:spacing w:after="0" w:line="276" w:lineRule="auto"/>
        <w:jc w:val="center"/>
        <w:rPr>
          <w:rFonts w:ascii="Times New Roman" w:eastAsia="Times New Roman" w:hAnsi="Times New Roman" w:cs="Times New Roman"/>
          <w:b/>
          <w:bCs/>
          <w:sz w:val="28"/>
          <w:szCs w:val="28"/>
        </w:rPr>
      </w:pPr>
      <w:r>
        <w:rPr>
          <w:rFonts w:ascii="Times New Roman" w:hAnsi="Times New Roman"/>
          <w:b/>
          <w:bCs/>
          <w:sz w:val="28"/>
          <w:szCs w:val="28"/>
        </w:rPr>
        <w:t>по защите прав предпринимателей</w:t>
      </w:r>
    </w:p>
    <w:p w:rsidR="00C84D7B" w:rsidRDefault="009128B8" w:rsidP="00D74B32">
      <w:pPr>
        <w:spacing w:after="0" w:line="276" w:lineRule="auto"/>
        <w:jc w:val="center"/>
        <w:rPr>
          <w:rFonts w:ascii="Times New Roman" w:eastAsia="Times New Roman" w:hAnsi="Times New Roman" w:cs="Times New Roman"/>
          <w:b/>
          <w:bCs/>
          <w:sz w:val="28"/>
          <w:szCs w:val="28"/>
        </w:rPr>
      </w:pPr>
      <w:r>
        <w:rPr>
          <w:rFonts w:ascii="Times New Roman" w:hAnsi="Times New Roman"/>
          <w:b/>
          <w:bCs/>
          <w:sz w:val="28"/>
          <w:szCs w:val="28"/>
        </w:rPr>
        <w:t>в Калужской области</w:t>
      </w:r>
    </w:p>
    <w:p w:rsidR="00C84D7B" w:rsidRDefault="00953244" w:rsidP="00953244">
      <w:pPr>
        <w:tabs>
          <w:tab w:val="center" w:pos="4744"/>
          <w:tab w:val="left" w:pos="7680"/>
        </w:tabs>
        <w:spacing w:after="0" w:line="276" w:lineRule="auto"/>
        <w:rPr>
          <w:rFonts w:ascii="Times New Roman" w:eastAsia="Times New Roman" w:hAnsi="Times New Roman" w:cs="Times New Roman"/>
          <w:b/>
          <w:bCs/>
          <w:sz w:val="28"/>
          <w:szCs w:val="28"/>
        </w:rPr>
      </w:pPr>
      <w:r>
        <w:rPr>
          <w:rFonts w:ascii="Times New Roman" w:hAnsi="Times New Roman"/>
          <w:b/>
          <w:bCs/>
          <w:sz w:val="28"/>
          <w:szCs w:val="28"/>
        </w:rPr>
        <w:tab/>
      </w:r>
      <w:r w:rsidR="009128B8">
        <w:rPr>
          <w:rFonts w:ascii="Times New Roman" w:hAnsi="Times New Roman"/>
          <w:b/>
          <w:bCs/>
          <w:sz w:val="28"/>
          <w:szCs w:val="28"/>
        </w:rPr>
        <w:t>за 2021 год</w:t>
      </w:r>
      <w:r>
        <w:rPr>
          <w:rFonts w:ascii="Times New Roman" w:hAnsi="Times New Roman"/>
          <w:b/>
          <w:bCs/>
          <w:sz w:val="28"/>
          <w:szCs w:val="28"/>
        </w:rPr>
        <w:tab/>
      </w:r>
    </w:p>
    <w:p w:rsidR="00C84D7B" w:rsidRDefault="00C84D7B" w:rsidP="008E1503">
      <w:pPr>
        <w:spacing w:after="0" w:line="276" w:lineRule="auto"/>
        <w:ind w:firstLine="851"/>
        <w:jc w:val="center"/>
        <w:rPr>
          <w:rFonts w:ascii="Times New Roman" w:eastAsia="Times New Roman" w:hAnsi="Times New Roman" w:cs="Times New Roman"/>
          <w:b/>
          <w:bCs/>
          <w:sz w:val="28"/>
          <w:szCs w:val="28"/>
        </w:rPr>
      </w:pPr>
    </w:p>
    <w:p w:rsidR="00C84D7B" w:rsidRDefault="00C84D7B" w:rsidP="008E1503">
      <w:pPr>
        <w:spacing w:after="0" w:line="276" w:lineRule="auto"/>
        <w:ind w:firstLine="851"/>
        <w:jc w:val="center"/>
        <w:rPr>
          <w:rFonts w:ascii="Times New Roman" w:eastAsia="Times New Roman" w:hAnsi="Times New Roman" w:cs="Times New Roman"/>
          <w:b/>
          <w:bCs/>
          <w:sz w:val="28"/>
          <w:szCs w:val="28"/>
        </w:rPr>
      </w:pPr>
    </w:p>
    <w:p w:rsidR="00C84D7B" w:rsidRDefault="00C84D7B" w:rsidP="008E1503">
      <w:pPr>
        <w:spacing w:after="0" w:line="276" w:lineRule="auto"/>
        <w:ind w:firstLine="851"/>
        <w:jc w:val="center"/>
        <w:rPr>
          <w:rFonts w:ascii="Times New Roman" w:eastAsia="Times New Roman" w:hAnsi="Times New Roman" w:cs="Times New Roman"/>
          <w:b/>
          <w:bCs/>
          <w:sz w:val="28"/>
          <w:szCs w:val="28"/>
        </w:rPr>
      </w:pPr>
    </w:p>
    <w:p w:rsidR="00C84D7B" w:rsidRDefault="00C84D7B" w:rsidP="008E1503">
      <w:pPr>
        <w:spacing w:after="0" w:line="276" w:lineRule="auto"/>
        <w:ind w:firstLine="851"/>
        <w:jc w:val="center"/>
        <w:rPr>
          <w:rFonts w:ascii="Times New Roman" w:eastAsia="Times New Roman" w:hAnsi="Times New Roman" w:cs="Times New Roman"/>
          <w:b/>
          <w:bCs/>
          <w:sz w:val="28"/>
          <w:szCs w:val="28"/>
        </w:rPr>
      </w:pPr>
    </w:p>
    <w:p w:rsidR="00C84D7B" w:rsidRDefault="00C84D7B" w:rsidP="008E1503">
      <w:pPr>
        <w:spacing w:after="0" w:line="276" w:lineRule="auto"/>
        <w:ind w:firstLine="851"/>
        <w:jc w:val="center"/>
        <w:rPr>
          <w:rFonts w:ascii="Times New Roman" w:eastAsia="Times New Roman" w:hAnsi="Times New Roman" w:cs="Times New Roman"/>
          <w:b/>
          <w:bCs/>
          <w:sz w:val="28"/>
          <w:szCs w:val="28"/>
        </w:rPr>
      </w:pPr>
    </w:p>
    <w:p w:rsidR="00B24686" w:rsidRDefault="00B24686" w:rsidP="00B24686">
      <w:pPr>
        <w:spacing w:after="0" w:line="276" w:lineRule="auto"/>
        <w:rPr>
          <w:rFonts w:ascii="Times New Roman" w:eastAsia="Times New Roman" w:hAnsi="Times New Roman" w:cs="Times New Roman"/>
          <w:b/>
          <w:bCs/>
          <w:sz w:val="28"/>
          <w:szCs w:val="28"/>
        </w:rPr>
      </w:pPr>
    </w:p>
    <w:p w:rsidR="00B24686" w:rsidRDefault="00B24686" w:rsidP="00B24686">
      <w:pPr>
        <w:spacing w:after="0" w:line="276" w:lineRule="auto"/>
        <w:rPr>
          <w:rFonts w:ascii="Times New Roman" w:eastAsia="Times New Roman" w:hAnsi="Times New Roman" w:cs="Times New Roman"/>
          <w:b/>
          <w:bCs/>
          <w:sz w:val="28"/>
          <w:szCs w:val="28"/>
        </w:rPr>
      </w:pPr>
    </w:p>
    <w:p w:rsidR="00B24686" w:rsidRDefault="00B24686" w:rsidP="00B24686">
      <w:pPr>
        <w:spacing w:after="0" w:line="276" w:lineRule="auto"/>
        <w:rPr>
          <w:rFonts w:ascii="Times New Roman" w:eastAsia="Times New Roman" w:hAnsi="Times New Roman" w:cs="Times New Roman"/>
          <w:b/>
          <w:bCs/>
          <w:sz w:val="28"/>
          <w:szCs w:val="28"/>
        </w:rPr>
      </w:pPr>
    </w:p>
    <w:p w:rsidR="00701076" w:rsidRDefault="00701076" w:rsidP="00B24686">
      <w:pPr>
        <w:spacing w:after="0" w:line="276" w:lineRule="auto"/>
        <w:rPr>
          <w:rFonts w:ascii="Times New Roman" w:eastAsia="Times New Roman" w:hAnsi="Times New Roman" w:cs="Times New Roman"/>
          <w:b/>
          <w:bCs/>
          <w:sz w:val="28"/>
          <w:szCs w:val="28"/>
        </w:rPr>
      </w:pPr>
    </w:p>
    <w:p w:rsidR="00701076" w:rsidRDefault="00701076" w:rsidP="00B24686">
      <w:pPr>
        <w:spacing w:after="0" w:line="276" w:lineRule="auto"/>
        <w:rPr>
          <w:rFonts w:ascii="Times New Roman" w:eastAsia="Times New Roman" w:hAnsi="Times New Roman" w:cs="Times New Roman"/>
          <w:b/>
          <w:bCs/>
          <w:sz w:val="28"/>
          <w:szCs w:val="28"/>
        </w:rPr>
      </w:pPr>
    </w:p>
    <w:p w:rsidR="00B24686" w:rsidRDefault="00B24686" w:rsidP="00D74B32">
      <w:pPr>
        <w:spacing w:after="0" w:line="276" w:lineRule="auto"/>
        <w:jc w:val="center"/>
        <w:rPr>
          <w:rFonts w:ascii="Times New Roman" w:eastAsia="Times New Roman" w:hAnsi="Times New Roman" w:cs="Times New Roman"/>
          <w:b/>
          <w:bCs/>
          <w:sz w:val="28"/>
          <w:szCs w:val="28"/>
        </w:rPr>
      </w:pPr>
    </w:p>
    <w:p w:rsidR="00B24686" w:rsidRDefault="00B24686" w:rsidP="00D74B32">
      <w:pPr>
        <w:spacing w:after="0" w:line="276" w:lineRule="auto"/>
        <w:jc w:val="center"/>
        <w:rPr>
          <w:rFonts w:ascii="Times New Roman" w:hAnsi="Times New Roman"/>
          <w:b/>
          <w:bCs/>
          <w:sz w:val="28"/>
          <w:szCs w:val="28"/>
        </w:rPr>
      </w:pPr>
      <w:r>
        <w:rPr>
          <w:rFonts w:ascii="Times New Roman" w:hAnsi="Times New Roman"/>
          <w:b/>
          <w:bCs/>
          <w:sz w:val="28"/>
          <w:szCs w:val="28"/>
        </w:rPr>
        <w:t>г. Калуга</w:t>
      </w:r>
    </w:p>
    <w:p w:rsidR="00B24686" w:rsidRPr="00701076" w:rsidRDefault="009128B8" w:rsidP="00701076">
      <w:pPr>
        <w:spacing w:after="0" w:line="276" w:lineRule="auto"/>
        <w:jc w:val="center"/>
        <w:rPr>
          <w:rFonts w:ascii="Times New Roman" w:hAnsi="Times New Roman"/>
          <w:b/>
          <w:bCs/>
          <w:sz w:val="28"/>
          <w:szCs w:val="28"/>
        </w:rPr>
      </w:pPr>
      <w:r>
        <w:rPr>
          <w:rFonts w:ascii="Times New Roman" w:hAnsi="Times New Roman"/>
          <w:b/>
          <w:bCs/>
          <w:sz w:val="28"/>
          <w:szCs w:val="28"/>
        </w:rPr>
        <w:t>2022 г.</w:t>
      </w:r>
    </w:p>
    <w:p w:rsidR="00C84D7B" w:rsidRDefault="00C84D7B" w:rsidP="00372A43">
      <w:pPr>
        <w:spacing w:after="0" w:line="276" w:lineRule="auto"/>
        <w:rPr>
          <w:rFonts w:ascii="Times New Roman" w:eastAsia="Times New Roman" w:hAnsi="Times New Roman" w:cs="Times New Roman"/>
          <w:b/>
          <w:bCs/>
          <w:sz w:val="28"/>
          <w:szCs w:val="28"/>
        </w:rPr>
      </w:pPr>
    </w:p>
    <w:p w:rsidR="00C84D7B" w:rsidRDefault="009128B8" w:rsidP="008E1503">
      <w:pPr>
        <w:pStyle w:val="a8"/>
        <w:tabs>
          <w:tab w:val="left" w:pos="7620"/>
        </w:tabs>
        <w:ind w:firstLine="851"/>
        <w:rPr>
          <w:rFonts w:ascii="Times New Roman" w:eastAsia="Times New Roman" w:hAnsi="Times New Roman" w:cs="Times New Roman"/>
          <w:color w:val="000000"/>
          <w:u w:color="000000"/>
          <w:lang w:val="ru-RU"/>
        </w:rPr>
      </w:pPr>
      <w:r>
        <w:rPr>
          <w:rFonts w:ascii="Times New Roman" w:hAnsi="Times New Roman"/>
          <w:color w:val="000000"/>
          <w:u w:color="000000"/>
          <w:lang w:val="ru-RU"/>
        </w:rPr>
        <w:lastRenderedPageBreak/>
        <w:t>Содержание</w:t>
      </w:r>
      <w:r w:rsidR="00E4473C">
        <w:rPr>
          <w:rFonts w:ascii="Times New Roman" w:hAnsi="Times New Roman"/>
          <w:color w:val="000000"/>
          <w:u w:color="000000"/>
          <w:lang w:val="ru-RU"/>
        </w:rPr>
        <w:tab/>
      </w:r>
    </w:p>
    <w:p w:rsidR="00C84D7B" w:rsidRDefault="009128B8" w:rsidP="008E1503">
      <w:pPr>
        <w:ind w:firstLine="851"/>
        <w:rPr>
          <w:noProof/>
        </w:rPr>
      </w:pPr>
      <w:r>
        <w:rPr>
          <w:rFonts w:ascii="Times New Roman" w:eastAsia="Times New Roman" w:hAnsi="Times New Roman" w:cs="Times New Roman"/>
        </w:rPr>
        <w:fldChar w:fldCharType="begin"/>
      </w:r>
      <w:r>
        <w:rPr>
          <w:rFonts w:ascii="Times New Roman" w:eastAsia="Times New Roman" w:hAnsi="Times New Roman" w:cs="Times New Roman"/>
        </w:rPr>
        <w:instrText xml:space="preserve"> TOC \t "heading 1, 1,heading 2, 2,heading 3, 3"</w:instrText>
      </w:r>
      <w:r>
        <w:rPr>
          <w:rFonts w:ascii="Times New Roman" w:eastAsia="Times New Roman" w:hAnsi="Times New Roman" w:cs="Times New Roman"/>
        </w:rPr>
        <w:fldChar w:fldCharType="separate"/>
      </w:r>
    </w:p>
    <w:p w:rsidR="00C84D7B" w:rsidRDefault="009128B8" w:rsidP="008E1503">
      <w:pPr>
        <w:pStyle w:val="10"/>
        <w:ind w:firstLine="851"/>
        <w:rPr>
          <w:noProof/>
        </w:rPr>
      </w:pPr>
      <w:r>
        <w:rPr>
          <w:rFonts w:eastAsia="Arial Unicode MS" w:cs="Arial Unicode MS"/>
          <w:noProof/>
        </w:rPr>
        <w:t>Преамбула.</w:t>
      </w:r>
      <w:r>
        <w:rPr>
          <w:rFonts w:eastAsia="Arial Unicode MS" w:cs="Arial Unicode MS"/>
          <w:noProof/>
        </w:rPr>
        <w:tab/>
      </w:r>
      <w:r>
        <w:rPr>
          <w:noProof/>
        </w:rPr>
        <w:fldChar w:fldCharType="begin"/>
      </w:r>
      <w:r>
        <w:rPr>
          <w:noProof/>
        </w:rPr>
        <w:instrText xml:space="preserve"> PAGEREF _Toc \h </w:instrText>
      </w:r>
      <w:r>
        <w:rPr>
          <w:noProof/>
        </w:rPr>
      </w:r>
      <w:r>
        <w:rPr>
          <w:noProof/>
        </w:rPr>
        <w:fldChar w:fldCharType="separate"/>
      </w:r>
      <w:r w:rsidR="00850A98">
        <w:rPr>
          <w:noProof/>
        </w:rPr>
        <w:t>3</w:t>
      </w:r>
      <w:r>
        <w:rPr>
          <w:noProof/>
        </w:rPr>
        <w:fldChar w:fldCharType="end"/>
      </w:r>
    </w:p>
    <w:p w:rsidR="00C84D7B" w:rsidRDefault="009128B8" w:rsidP="008E1503">
      <w:pPr>
        <w:pStyle w:val="10"/>
        <w:ind w:firstLine="851"/>
        <w:rPr>
          <w:noProof/>
        </w:rPr>
      </w:pPr>
      <w:r>
        <w:rPr>
          <w:rFonts w:eastAsia="Arial Unicode MS" w:cs="Arial Unicode MS"/>
          <w:noProof/>
        </w:rPr>
        <w:t>Введение.</w:t>
      </w:r>
      <w:r>
        <w:rPr>
          <w:rFonts w:eastAsia="Arial Unicode MS" w:cs="Arial Unicode MS"/>
          <w:noProof/>
        </w:rPr>
        <w:tab/>
      </w:r>
      <w:r>
        <w:rPr>
          <w:noProof/>
        </w:rPr>
        <w:fldChar w:fldCharType="begin"/>
      </w:r>
      <w:r>
        <w:rPr>
          <w:noProof/>
        </w:rPr>
        <w:instrText xml:space="preserve"> PAGEREF _Toc1 \h </w:instrText>
      </w:r>
      <w:r>
        <w:rPr>
          <w:noProof/>
        </w:rPr>
      </w:r>
      <w:r>
        <w:rPr>
          <w:noProof/>
        </w:rPr>
        <w:fldChar w:fldCharType="separate"/>
      </w:r>
      <w:r w:rsidR="00850A98">
        <w:rPr>
          <w:noProof/>
        </w:rPr>
        <w:t>4</w:t>
      </w:r>
      <w:r>
        <w:rPr>
          <w:noProof/>
        </w:rPr>
        <w:fldChar w:fldCharType="end"/>
      </w:r>
    </w:p>
    <w:p w:rsidR="00372A43" w:rsidRDefault="00372A43" w:rsidP="008E1503">
      <w:pPr>
        <w:pStyle w:val="10"/>
        <w:ind w:firstLine="851"/>
        <w:rPr>
          <w:noProof/>
        </w:rPr>
      </w:pPr>
      <w:r>
        <w:rPr>
          <w:noProof/>
        </w:rPr>
        <w:t xml:space="preserve">1. </w:t>
      </w:r>
      <w:r w:rsidRPr="00290B16">
        <w:rPr>
          <w:i w:val="0"/>
          <w:noProof/>
        </w:rPr>
        <w:t>И</w:t>
      </w:r>
      <w:r w:rsidR="00290B16" w:rsidRPr="00290B16">
        <w:rPr>
          <w:i w:val="0"/>
          <w:noProof/>
        </w:rPr>
        <w:t>НСТИТУТ УПОЛНОМОЧЕННОГО</w:t>
      </w:r>
      <w:r>
        <w:rPr>
          <w:noProof/>
        </w:rPr>
        <w:t>…………</w:t>
      </w:r>
      <w:r w:rsidR="00290B16">
        <w:rPr>
          <w:noProof/>
        </w:rPr>
        <w:t>..</w:t>
      </w:r>
      <w:r>
        <w:rPr>
          <w:noProof/>
        </w:rPr>
        <w:t>…………………………………………………….…….7</w:t>
      </w:r>
    </w:p>
    <w:p w:rsidR="00C84D7B" w:rsidRDefault="009128B8" w:rsidP="008E1503">
      <w:pPr>
        <w:pStyle w:val="20"/>
        <w:ind w:left="0" w:firstLine="851"/>
        <w:rPr>
          <w:noProof/>
        </w:rPr>
      </w:pPr>
      <w:r>
        <w:rPr>
          <w:rFonts w:eastAsia="Arial Unicode MS" w:cs="Arial Unicode MS"/>
          <w:noProof/>
        </w:rPr>
        <w:t>1.1 Правовые основы института Уполномоченного по защите прав предпринимателей в Калужской области.</w:t>
      </w:r>
      <w:r>
        <w:rPr>
          <w:rFonts w:eastAsia="Arial Unicode MS" w:cs="Arial Unicode MS"/>
          <w:noProof/>
        </w:rPr>
        <w:tab/>
      </w:r>
      <w:r>
        <w:rPr>
          <w:noProof/>
        </w:rPr>
        <w:fldChar w:fldCharType="begin"/>
      </w:r>
      <w:r>
        <w:rPr>
          <w:noProof/>
        </w:rPr>
        <w:instrText xml:space="preserve"> PAGEREF _Toc2 \h </w:instrText>
      </w:r>
      <w:r>
        <w:rPr>
          <w:noProof/>
        </w:rPr>
      </w:r>
      <w:r>
        <w:rPr>
          <w:noProof/>
        </w:rPr>
        <w:fldChar w:fldCharType="separate"/>
      </w:r>
      <w:r w:rsidR="00850A98">
        <w:rPr>
          <w:noProof/>
        </w:rPr>
        <w:t>7</w:t>
      </w:r>
      <w:r>
        <w:rPr>
          <w:noProof/>
        </w:rPr>
        <w:fldChar w:fldCharType="end"/>
      </w:r>
    </w:p>
    <w:p w:rsidR="00C84D7B" w:rsidRDefault="009128B8" w:rsidP="008E1503">
      <w:pPr>
        <w:pStyle w:val="20"/>
        <w:ind w:left="0" w:firstLine="851"/>
        <w:rPr>
          <w:noProof/>
        </w:rPr>
      </w:pPr>
      <w:r>
        <w:rPr>
          <w:rFonts w:eastAsia="Arial Unicode MS" w:cs="Arial Unicode MS"/>
          <w:noProof/>
        </w:rPr>
        <w:t>1.2 Структура института Уполномоченного в Калужской области (аппарат, общественная приемная, сообщество экспертов, работающих на условиях PRO BONO PUBLICO).</w:t>
      </w:r>
      <w:r>
        <w:rPr>
          <w:rFonts w:eastAsia="Arial Unicode MS" w:cs="Arial Unicode MS"/>
          <w:noProof/>
        </w:rPr>
        <w:tab/>
      </w:r>
      <w:r>
        <w:rPr>
          <w:noProof/>
        </w:rPr>
        <w:fldChar w:fldCharType="begin"/>
      </w:r>
      <w:r>
        <w:rPr>
          <w:noProof/>
        </w:rPr>
        <w:instrText xml:space="preserve"> PAGEREF _Toc3 \h </w:instrText>
      </w:r>
      <w:r>
        <w:rPr>
          <w:noProof/>
        </w:rPr>
      </w:r>
      <w:r>
        <w:rPr>
          <w:noProof/>
        </w:rPr>
        <w:fldChar w:fldCharType="separate"/>
      </w:r>
      <w:r w:rsidR="00850A98">
        <w:rPr>
          <w:noProof/>
        </w:rPr>
        <w:t>8</w:t>
      </w:r>
      <w:r>
        <w:rPr>
          <w:noProof/>
        </w:rPr>
        <w:fldChar w:fldCharType="end"/>
      </w:r>
    </w:p>
    <w:p w:rsidR="00C84D7B" w:rsidRDefault="009128B8" w:rsidP="008E1503">
      <w:pPr>
        <w:pStyle w:val="20"/>
        <w:ind w:left="0" w:firstLine="851"/>
        <w:rPr>
          <w:noProof/>
        </w:rPr>
      </w:pPr>
      <w:r>
        <w:rPr>
          <w:rFonts w:eastAsia="Arial Unicode MS" w:cs="Arial Unicode MS"/>
          <w:noProof/>
        </w:rPr>
        <w:t>1.3 Формирование института общественных помощников Уполномоченного (отраслевых и территориальных).</w:t>
      </w:r>
      <w:r>
        <w:rPr>
          <w:rFonts w:eastAsia="Arial Unicode MS" w:cs="Arial Unicode MS"/>
          <w:noProof/>
        </w:rPr>
        <w:tab/>
      </w:r>
      <w:r>
        <w:rPr>
          <w:noProof/>
        </w:rPr>
        <w:fldChar w:fldCharType="begin"/>
      </w:r>
      <w:r>
        <w:rPr>
          <w:noProof/>
        </w:rPr>
        <w:instrText xml:space="preserve"> PAGEREF _Toc4 \h </w:instrText>
      </w:r>
      <w:r>
        <w:rPr>
          <w:noProof/>
        </w:rPr>
      </w:r>
      <w:r>
        <w:rPr>
          <w:noProof/>
        </w:rPr>
        <w:fldChar w:fldCharType="separate"/>
      </w:r>
      <w:r w:rsidR="00850A98">
        <w:rPr>
          <w:noProof/>
        </w:rPr>
        <w:t>11</w:t>
      </w:r>
      <w:r>
        <w:rPr>
          <w:noProof/>
        </w:rPr>
        <w:fldChar w:fldCharType="end"/>
      </w:r>
    </w:p>
    <w:p w:rsidR="00C84D7B" w:rsidRDefault="009128B8" w:rsidP="008E1503">
      <w:pPr>
        <w:pStyle w:val="20"/>
        <w:ind w:left="0" w:firstLine="851"/>
        <w:rPr>
          <w:noProof/>
        </w:rPr>
      </w:pPr>
      <w:r>
        <w:rPr>
          <w:rFonts w:eastAsia="Arial Unicode MS" w:cs="Arial Unicode MS"/>
          <w:noProof/>
        </w:rPr>
        <w:t>1.4 Взаимодействие регионального Уполномоченного с Уполномоченным при Президенте Российской Федерации по защите прав предпринимателей и его аппаратом, с органами государственной власти, органами местного самоуправления, общественными объединениями предпринимателей (соглашения о сотрудничестве, совместные рабочие группы, комиссии и т. д.)</w:t>
      </w:r>
      <w:r>
        <w:rPr>
          <w:rFonts w:eastAsia="Arial Unicode MS" w:cs="Arial Unicode MS"/>
          <w:noProof/>
        </w:rPr>
        <w:tab/>
      </w:r>
      <w:r>
        <w:rPr>
          <w:noProof/>
        </w:rPr>
        <w:fldChar w:fldCharType="begin"/>
      </w:r>
      <w:r>
        <w:rPr>
          <w:noProof/>
        </w:rPr>
        <w:instrText xml:space="preserve"> PAGEREF _Toc5 \h </w:instrText>
      </w:r>
      <w:r>
        <w:rPr>
          <w:noProof/>
        </w:rPr>
      </w:r>
      <w:r>
        <w:rPr>
          <w:noProof/>
        </w:rPr>
        <w:fldChar w:fldCharType="separate"/>
      </w:r>
      <w:r w:rsidR="00850A98">
        <w:rPr>
          <w:noProof/>
        </w:rPr>
        <w:t>12</w:t>
      </w:r>
      <w:r>
        <w:rPr>
          <w:noProof/>
        </w:rPr>
        <w:fldChar w:fldCharType="end"/>
      </w:r>
    </w:p>
    <w:p w:rsidR="00C84D7B" w:rsidRDefault="009128B8" w:rsidP="008E1503">
      <w:pPr>
        <w:pStyle w:val="30"/>
        <w:ind w:left="0" w:firstLine="851"/>
        <w:rPr>
          <w:noProof/>
        </w:rPr>
      </w:pPr>
      <w:r>
        <w:rPr>
          <w:rFonts w:eastAsia="Arial Unicode MS" w:cs="Arial Unicode MS"/>
          <w:noProof/>
        </w:rPr>
        <w:t>1.4.1 Взаимодействие с органами государственной власти и местного самоуправления.</w:t>
      </w:r>
      <w:r>
        <w:rPr>
          <w:rFonts w:eastAsia="Arial Unicode MS" w:cs="Arial Unicode MS"/>
          <w:noProof/>
        </w:rPr>
        <w:tab/>
      </w:r>
      <w:r>
        <w:rPr>
          <w:noProof/>
        </w:rPr>
        <w:fldChar w:fldCharType="begin"/>
      </w:r>
      <w:r>
        <w:rPr>
          <w:noProof/>
        </w:rPr>
        <w:instrText xml:space="preserve"> PAGEREF _Toc6 \h </w:instrText>
      </w:r>
      <w:r>
        <w:rPr>
          <w:noProof/>
        </w:rPr>
      </w:r>
      <w:r>
        <w:rPr>
          <w:noProof/>
        </w:rPr>
        <w:fldChar w:fldCharType="separate"/>
      </w:r>
      <w:r w:rsidR="00850A98">
        <w:rPr>
          <w:noProof/>
        </w:rPr>
        <w:t>33</w:t>
      </w:r>
      <w:r>
        <w:rPr>
          <w:noProof/>
        </w:rPr>
        <w:fldChar w:fldCharType="end"/>
      </w:r>
    </w:p>
    <w:p w:rsidR="00C84D7B" w:rsidRDefault="009128B8" w:rsidP="008E1503">
      <w:pPr>
        <w:pStyle w:val="30"/>
        <w:ind w:left="0" w:firstLine="851"/>
        <w:rPr>
          <w:noProof/>
        </w:rPr>
      </w:pPr>
      <w:r>
        <w:rPr>
          <w:rFonts w:eastAsia="Arial Unicode MS" w:cs="Arial Unicode MS"/>
          <w:noProof/>
        </w:rPr>
        <w:t>1.4.2 Взаимодействие Уполномоченного с общественными объединениями предпринимателей.</w:t>
      </w:r>
      <w:r>
        <w:rPr>
          <w:rFonts w:eastAsia="Arial Unicode MS" w:cs="Arial Unicode MS"/>
          <w:noProof/>
        </w:rPr>
        <w:tab/>
      </w:r>
      <w:r>
        <w:rPr>
          <w:noProof/>
        </w:rPr>
        <w:fldChar w:fldCharType="begin"/>
      </w:r>
      <w:r>
        <w:rPr>
          <w:noProof/>
        </w:rPr>
        <w:instrText xml:space="preserve"> PAGEREF _Toc7 \h </w:instrText>
      </w:r>
      <w:r>
        <w:rPr>
          <w:noProof/>
        </w:rPr>
      </w:r>
      <w:r>
        <w:rPr>
          <w:noProof/>
        </w:rPr>
        <w:fldChar w:fldCharType="separate"/>
      </w:r>
      <w:r w:rsidR="00850A98">
        <w:rPr>
          <w:noProof/>
        </w:rPr>
        <w:t>39</w:t>
      </w:r>
      <w:r>
        <w:rPr>
          <w:noProof/>
        </w:rPr>
        <w:fldChar w:fldCharType="end"/>
      </w:r>
    </w:p>
    <w:p w:rsidR="00C84D7B" w:rsidRDefault="009128B8" w:rsidP="008E1503">
      <w:pPr>
        <w:pStyle w:val="30"/>
        <w:ind w:left="0" w:firstLine="851"/>
        <w:rPr>
          <w:noProof/>
        </w:rPr>
      </w:pPr>
      <w:r>
        <w:rPr>
          <w:rFonts w:eastAsia="Arial Unicode MS" w:cs="Arial Unicode MS"/>
          <w:noProof/>
        </w:rPr>
        <w:t>1.4.3 Взаимодействие с органами прокуратуры, УФСИН, МЧС.</w:t>
      </w:r>
      <w:r>
        <w:rPr>
          <w:rFonts w:eastAsia="Arial Unicode MS" w:cs="Arial Unicode MS"/>
          <w:noProof/>
        </w:rPr>
        <w:tab/>
      </w:r>
      <w:r>
        <w:rPr>
          <w:noProof/>
        </w:rPr>
        <w:fldChar w:fldCharType="begin"/>
      </w:r>
      <w:r>
        <w:rPr>
          <w:noProof/>
        </w:rPr>
        <w:instrText xml:space="preserve"> PAGEREF _Toc8 \h </w:instrText>
      </w:r>
      <w:r>
        <w:rPr>
          <w:noProof/>
        </w:rPr>
      </w:r>
      <w:r>
        <w:rPr>
          <w:noProof/>
        </w:rPr>
        <w:fldChar w:fldCharType="separate"/>
      </w:r>
      <w:r w:rsidR="00850A98">
        <w:rPr>
          <w:noProof/>
        </w:rPr>
        <w:t>49</w:t>
      </w:r>
      <w:r>
        <w:rPr>
          <w:noProof/>
        </w:rPr>
        <w:fldChar w:fldCharType="end"/>
      </w:r>
    </w:p>
    <w:p w:rsidR="00FE2C8A" w:rsidRDefault="00FE2C8A" w:rsidP="008E1503">
      <w:pPr>
        <w:pStyle w:val="30"/>
        <w:ind w:left="0" w:firstLine="851"/>
        <w:rPr>
          <w:noProof/>
        </w:rPr>
      </w:pPr>
      <w:r>
        <w:rPr>
          <w:noProof/>
        </w:rPr>
        <w:t>1.4.4</w:t>
      </w:r>
      <w:r w:rsidRPr="00FE2C8A">
        <w:rPr>
          <w:b/>
          <w:noProof/>
        </w:rPr>
        <w:t xml:space="preserve"> </w:t>
      </w:r>
      <w:r w:rsidRPr="00FE2C8A">
        <w:t>COVID-19 - поддержка субъектов МСП в Калужской области</w:t>
      </w:r>
      <w:r>
        <w:t>………………..………………………………...55</w:t>
      </w:r>
    </w:p>
    <w:p w:rsidR="00C84D7B" w:rsidRDefault="00FE2C8A" w:rsidP="008E1503">
      <w:pPr>
        <w:pStyle w:val="30"/>
        <w:ind w:left="0" w:firstLine="851"/>
        <w:rPr>
          <w:noProof/>
        </w:rPr>
      </w:pPr>
      <w:r>
        <w:rPr>
          <w:rFonts w:eastAsia="Arial Unicode MS" w:cs="Arial Unicode MS"/>
          <w:noProof/>
        </w:rPr>
        <w:t>1.4.5</w:t>
      </w:r>
      <w:r w:rsidR="009128B8">
        <w:rPr>
          <w:rFonts w:eastAsia="Arial Unicode MS" w:cs="Arial Unicode MS"/>
          <w:noProof/>
        </w:rPr>
        <w:t xml:space="preserve"> Участие в работе экспертных, совещательных и консультативных органов</w:t>
      </w:r>
      <w:r w:rsidR="009128B8">
        <w:rPr>
          <w:rFonts w:eastAsia="Arial Unicode MS" w:cs="Arial Unicode MS"/>
          <w:noProof/>
        </w:rPr>
        <w:tab/>
      </w:r>
      <w:r w:rsidR="009128B8">
        <w:rPr>
          <w:noProof/>
        </w:rPr>
        <w:fldChar w:fldCharType="begin"/>
      </w:r>
      <w:r w:rsidR="009128B8">
        <w:rPr>
          <w:noProof/>
        </w:rPr>
        <w:instrText xml:space="preserve"> PAGEREF _Toc9 \h </w:instrText>
      </w:r>
      <w:r w:rsidR="009128B8">
        <w:rPr>
          <w:noProof/>
        </w:rPr>
      </w:r>
      <w:r w:rsidR="009128B8">
        <w:rPr>
          <w:noProof/>
        </w:rPr>
        <w:fldChar w:fldCharType="separate"/>
      </w:r>
      <w:r w:rsidR="00850A98">
        <w:rPr>
          <w:noProof/>
        </w:rPr>
        <w:t>57</w:t>
      </w:r>
      <w:r w:rsidR="009128B8">
        <w:rPr>
          <w:noProof/>
        </w:rPr>
        <w:fldChar w:fldCharType="end"/>
      </w:r>
    </w:p>
    <w:p w:rsidR="00367439" w:rsidRPr="00367439" w:rsidRDefault="00FE2C8A" w:rsidP="008E1503">
      <w:pPr>
        <w:pStyle w:val="30"/>
        <w:ind w:left="0" w:firstLine="851"/>
        <w:rPr>
          <w:noProof/>
        </w:rPr>
      </w:pPr>
      <w:r>
        <w:rPr>
          <w:noProof/>
        </w:rPr>
        <w:t>1.4.6</w:t>
      </w:r>
      <w:r w:rsidR="00367439" w:rsidRPr="00367439">
        <w:rPr>
          <w:rStyle w:val="None"/>
          <w:bCs/>
        </w:rPr>
        <w:t xml:space="preserve"> Ключевые показатели Индекса 2022 (предварительные итоги)</w:t>
      </w:r>
      <w:r w:rsidR="00367439">
        <w:rPr>
          <w:rStyle w:val="None"/>
          <w:bCs/>
        </w:rPr>
        <w:t>………………………………………………</w:t>
      </w:r>
      <w:r w:rsidR="00290B16">
        <w:rPr>
          <w:rStyle w:val="None"/>
          <w:bCs/>
        </w:rPr>
        <w:t>59</w:t>
      </w:r>
    </w:p>
    <w:p w:rsidR="00C84D7B" w:rsidRDefault="00FE2C8A" w:rsidP="008E1503">
      <w:pPr>
        <w:pStyle w:val="30"/>
        <w:ind w:left="0" w:firstLine="851"/>
        <w:rPr>
          <w:noProof/>
        </w:rPr>
      </w:pPr>
      <w:r>
        <w:rPr>
          <w:rFonts w:eastAsia="Arial Unicode MS" w:cs="Arial Unicode MS"/>
          <w:noProof/>
        </w:rPr>
        <w:t>1.4.7</w:t>
      </w:r>
      <w:r w:rsidR="009128B8">
        <w:rPr>
          <w:rFonts w:eastAsia="Arial Unicode MS" w:cs="Arial Unicode MS"/>
          <w:noProof/>
        </w:rPr>
        <w:t xml:space="preserve"> Поп</w:t>
      </w:r>
      <w:r w:rsidR="009128B8" w:rsidRPr="00367439">
        <w:rPr>
          <w:rFonts w:eastAsia="Arial Unicode MS" w:cs="Arial Unicode MS"/>
          <w:b/>
          <w:noProof/>
        </w:rPr>
        <w:t>у</w:t>
      </w:r>
      <w:r w:rsidR="009128B8">
        <w:rPr>
          <w:rFonts w:eastAsia="Arial Unicode MS" w:cs="Arial Unicode MS"/>
          <w:noProof/>
        </w:rPr>
        <w:t>ляризация института Уполномоченного по защите прав предпринимателей.</w:t>
      </w:r>
      <w:r w:rsidR="009128B8">
        <w:rPr>
          <w:rFonts w:eastAsia="Arial Unicode MS" w:cs="Arial Unicode MS"/>
          <w:noProof/>
        </w:rPr>
        <w:tab/>
      </w:r>
      <w:r w:rsidR="009128B8">
        <w:rPr>
          <w:noProof/>
        </w:rPr>
        <w:fldChar w:fldCharType="begin"/>
      </w:r>
      <w:r w:rsidR="009128B8">
        <w:rPr>
          <w:noProof/>
        </w:rPr>
        <w:instrText xml:space="preserve"> PAGEREF _Toc10 \h </w:instrText>
      </w:r>
      <w:r w:rsidR="009128B8">
        <w:rPr>
          <w:noProof/>
        </w:rPr>
      </w:r>
      <w:r w:rsidR="009128B8">
        <w:rPr>
          <w:noProof/>
        </w:rPr>
        <w:fldChar w:fldCharType="separate"/>
      </w:r>
      <w:r w:rsidR="00850A98">
        <w:rPr>
          <w:noProof/>
        </w:rPr>
        <w:t>61</w:t>
      </w:r>
      <w:r w:rsidR="009128B8">
        <w:rPr>
          <w:noProof/>
        </w:rPr>
        <w:fldChar w:fldCharType="end"/>
      </w:r>
    </w:p>
    <w:p w:rsidR="00C84D7B" w:rsidRDefault="009128B8" w:rsidP="008E1503">
      <w:pPr>
        <w:pStyle w:val="20"/>
        <w:ind w:left="0" w:firstLine="851"/>
        <w:rPr>
          <w:noProof/>
        </w:rPr>
      </w:pPr>
      <w:r>
        <w:rPr>
          <w:rFonts w:eastAsia="Arial Unicode MS" w:cs="Arial Unicode MS"/>
          <w:noProof/>
        </w:rPr>
        <w:t>1.5 Информационное обеспечение деятельности регионального Уполномоченного.</w:t>
      </w:r>
      <w:r>
        <w:rPr>
          <w:rFonts w:eastAsia="Arial Unicode MS" w:cs="Arial Unicode MS"/>
          <w:noProof/>
        </w:rPr>
        <w:tab/>
      </w:r>
      <w:r>
        <w:rPr>
          <w:noProof/>
        </w:rPr>
        <w:fldChar w:fldCharType="begin"/>
      </w:r>
      <w:r>
        <w:rPr>
          <w:noProof/>
        </w:rPr>
        <w:instrText xml:space="preserve"> PAGEREF _Toc11 \h </w:instrText>
      </w:r>
      <w:r>
        <w:rPr>
          <w:noProof/>
        </w:rPr>
      </w:r>
      <w:r>
        <w:rPr>
          <w:noProof/>
        </w:rPr>
        <w:fldChar w:fldCharType="separate"/>
      </w:r>
      <w:r w:rsidR="00850A98">
        <w:rPr>
          <w:noProof/>
        </w:rPr>
        <w:t>65</w:t>
      </w:r>
      <w:r>
        <w:rPr>
          <w:noProof/>
        </w:rPr>
        <w:fldChar w:fldCharType="end"/>
      </w:r>
    </w:p>
    <w:p w:rsidR="00C84D7B" w:rsidRDefault="009128B8" w:rsidP="008E1503">
      <w:pPr>
        <w:pStyle w:val="20"/>
        <w:ind w:left="0" w:firstLine="851"/>
        <w:rPr>
          <w:noProof/>
        </w:rPr>
      </w:pPr>
      <w:r>
        <w:rPr>
          <w:rFonts w:eastAsia="Arial Unicode MS" w:cs="Arial Unicode MS"/>
          <w:noProof/>
        </w:rPr>
        <w:t>2.ПРОБЛЕМЫ ПРЕДПРИНИМАТЕЛЬСТВА.</w:t>
      </w:r>
      <w:r>
        <w:rPr>
          <w:rFonts w:eastAsia="Arial Unicode MS" w:cs="Arial Unicode MS"/>
          <w:noProof/>
        </w:rPr>
        <w:tab/>
      </w:r>
      <w:r w:rsidR="00290B16">
        <w:rPr>
          <w:noProof/>
        </w:rPr>
        <w:t>68</w:t>
      </w:r>
    </w:p>
    <w:p w:rsidR="00C84D7B" w:rsidRDefault="009128B8" w:rsidP="008E1503">
      <w:pPr>
        <w:pStyle w:val="30"/>
        <w:ind w:left="0" w:firstLine="851"/>
        <w:rPr>
          <w:noProof/>
        </w:rPr>
      </w:pPr>
      <w:r>
        <w:rPr>
          <w:rFonts w:eastAsia="Arial Unicode MS" w:cs="Arial Unicode MS"/>
          <w:noProof/>
        </w:rPr>
        <w:t>2.1. Основные проблемы МСП в 2021 году.</w:t>
      </w:r>
      <w:r>
        <w:rPr>
          <w:rFonts w:eastAsia="Arial Unicode MS" w:cs="Arial Unicode MS"/>
          <w:noProof/>
        </w:rPr>
        <w:tab/>
      </w:r>
      <w:r w:rsidR="00367439">
        <w:rPr>
          <w:noProof/>
        </w:rPr>
        <w:t>68</w:t>
      </w:r>
    </w:p>
    <w:p w:rsidR="00C84D7B" w:rsidRDefault="009128B8" w:rsidP="008E1503">
      <w:pPr>
        <w:pStyle w:val="10"/>
        <w:ind w:firstLine="851"/>
        <w:rPr>
          <w:noProof/>
        </w:rPr>
      </w:pPr>
      <w:r>
        <w:rPr>
          <w:rFonts w:eastAsia="Arial Unicode MS" w:cs="Arial Unicode MS"/>
          <w:noProof/>
        </w:rPr>
        <w:t>3. Работа Уполномоченного, связанная с проведением мероприятий по профилактике нарушений прав и законных интересов субъектов предпринимательской деятельности.</w:t>
      </w:r>
      <w:r>
        <w:rPr>
          <w:rFonts w:eastAsia="Arial Unicode MS" w:cs="Arial Unicode MS"/>
          <w:noProof/>
        </w:rPr>
        <w:tab/>
      </w:r>
      <w:r w:rsidR="00367439">
        <w:rPr>
          <w:noProof/>
        </w:rPr>
        <w:t>89</w:t>
      </w:r>
    </w:p>
    <w:p w:rsidR="00C84D7B" w:rsidRDefault="009128B8" w:rsidP="008E1503">
      <w:pPr>
        <w:pStyle w:val="10"/>
        <w:ind w:firstLine="851"/>
        <w:rPr>
          <w:noProof/>
        </w:rPr>
      </w:pPr>
      <w:r>
        <w:rPr>
          <w:rFonts w:eastAsia="Arial Unicode MS" w:cs="Arial Unicode MS"/>
          <w:noProof/>
        </w:rPr>
        <w:t>4. Количественные и качественные показатели работы с обращениями. Истории успеха.</w:t>
      </w:r>
      <w:r>
        <w:rPr>
          <w:rFonts w:eastAsia="Arial Unicode MS" w:cs="Arial Unicode MS"/>
          <w:noProof/>
        </w:rPr>
        <w:tab/>
      </w:r>
      <w:r w:rsidR="00290B16">
        <w:rPr>
          <w:noProof/>
        </w:rPr>
        <w:t>97</w:t>
      </w:r>
    </w:p>
    <w:p w:rsidR="00C84D7B" w:rsidRDefault="009128B8" w:rsidP="008E1503">
      <w:pPr>
        <w:pStyle w:val="30"/>
        <w:ind w:left="0" w:firstLine="851"/>
        <w:rPr>
          <w:noProof/>
        </w:rPr>
      </w:pPr>
      <w:r>
        <w:rPr>
          <w:rFonts w:eastAsia="Arial Unicode MS" w:cs="Arial Unicode MS"/>
          <w:noProof/>
        </w:rPr>
        <w:t>4.1 Результаты работы с обращениями предпринимателей.</w:t>
      </w:r>
      <w:r>
        <w:rPr>
          <w:rFonts w:eastAsia="Arial Unicode MS" w:cs="Arial Unicode MS"/>
          <w:noProof/>
        </w:rPr>
        <w:tab/>
      </w:r>
      <w:r w:rsidR="00367439">
        <w:rPr>
          <w:noProof/>
        </w:rPr>
        <w:t>97</w:t>
      </w:r>
    </w:p>
    <w:p w:rsidR="00C84D7B" w:rsidRDefault="009128B8" w:rsidP="008E1503">
      <w:pPr>
        <w:pStyle w:val="30"/>
        <w:ind w:left="0" w:firstLine="851"/>
        <w:rPr>
          <w:noProof/>
        </w:rPr>
      </w:pPr>
      <w:r>
        <w:rPr>
          <w:rFonts w:eastAsia="Arial Unicode MS" w:cs="Arial Unicode MS"/>
          <w:noProof/>
        </w:rPr>
        <w:t>4.2 Реализация специальных полномочий регионального    Уполномоченного, в том числе судебных.</w:t>
      </w:r>
      <w:r>
        <w:rPr>
          <w:rFonts w:eastAsia="Arial Unicode MS" w:cs="Arial Unicode MS"/>
          <w:noProof/>
        </w:rPr>
        <w:tab/>
      </w:r>
      <w:r w:rsidR="00850A98">
        <w:rPr>
          <w:noProof/>
        </w:rPr>
        <w:t>112</w:t>
      </w:r>
    </w:p>
    <w:p w:rsidR="00C84D7B" w:rsidRDefault="009128B8" w:rsidP="008E1503">
      <w:pPr>
        <w:pStyle w:val="30"/>
        <w:ind w:left="0" w:firstLine="851"/>
        <w:rPr>
          <w:noProof/>
        </w:rPr>
      </w:pPr>
      <w:r>
        <w:rPr>
          <w:rFonts w:eastAsia="Arial Unicode MS" w:cs="Arial Unicode MS"/>
          <w:noProof/>
        </w:rPr>
        <w:t>4.3 Проблемы предпринимателей, связанные с нарушением законодательства или ошибками правоприменительной практики.</w:t>
      </w:r>
      <w:r>
        <w:rPr>
          <w:rFonts w:eastAsia="Arial Unicode MS" w:cs="Arial Unicode MS"/>
          <w:noProof/>
        </w:rPr>
        <w:tab/>
      </w:r>
      <w:r w:rsidR="008C5549">
        <w:rPr>
          <w:noProof/>
        </w:rPr>
        <w:t>114</w:t>
      </w:r>
      <w:bookmarkStart w:id="0" w:name="_GoBack"/>
      <w:bookmarkEnd w:id="0"/>
    </w:p>
    <w:p w:rsidR="00C84D7B" w:rsidRDefault="009128B8" w:rsidP="008E1503">
      <w:pPr>
        <w:pStyle w:val="30"/>
        <w:ind w:left="0" w:firstLine="851"/>
        <w:rPr>
          <w:noProof/>
        </w:rPr>
      </w:pPr>
      <w:r>
        <w:rPr>
          <w:rFonts w:eastAsia="Arial Unicode MS" w:cs="Arial Unicode MS"/>
          <w:noProof/>
        </w:rPr>
        <w:t>4.4 Реализация национальных проектов в Калужской области.</w:t>
      </w:r>
      <w:r>
        <w:rPr>
          <w:rFonts w:eastAsia="Arial Unicode MS" w:cs="Arial Unicode MS"/>
          <w:noProof/>
        </w:rPr>
        <w:tab/>
      </w:r>
      <w:r w:rsidR="00CE5D91">
        <w:rPr>
          <w:noProof/>
        </w:rPr>
        <w:t>118</w:t>
      </w:r>
    </w:p>
    <w:p w:rsidR="00C84D7B" w:rsidRDefault="009128B8" w:rsidP="008E1503">
      <w:pPr>
        <w:pStyle w:val="10"/>
        <w:ind w:firstLine="851"/>
        <w:rPr>
          <w:noProof/>
        </w:rPr>
      </w:pPr>
      <w:r>
        <w:rPr>
          <w:rFonts w:eastAsia="Arial Unicode MS" w:cs="Arial Unicode MS"/>
          <w:noProof/>
        </w:rPr>
        <w:t>5. Перспективный план основных направлений работы Уполномоченного по защите прав предпринимателей в Калужской области на 2022 год.</w:t>
      </w:r>
      <w:r>
        <w:rPr>
          <w:rFonts w:eastAsia="Arial Unicode MS" w:cs="Arial Unicode MS"/>
          <w:noProof/>
        </w:rPr>
        <w:tab/>
      </w:r>
      <w:r w:rsidR="00CE5D91">
        <w:rPr>
          <w:noProof/>
        </w:rPr>
        <w:t>121</w:t>
      </w:r>
    </w:p>
    <w:p w:rsidR="00C84D7B" w:rsidRPr="00207C93" w:rsidRDefault="009128B8" w:rsidP="00207C93">
      <w:pPr>
        <w:ind w:firstLine="851"/>
        <w:rPr>
          <w:rFonts w:ascii="Times New Roman" w:eastAsia="Times New Roman" w:hAnsi="Times New Roman" w:cs="Times New Roman"/>
        </w:rPr>
      </w:pPr>
      <w:r>
        <w:rPr>
          <w:rFonts w:ascii="Times New Roman" w:eastAsia="Times New Roman" w:hAnsi="Times New Roman" w:cs="Times New Roman"/>
        </w:rPr>
        <w:fldChar w:fldCharType="end"/>
      </w:r>
    </w:p>
    <w:p w:rsidR="0090561D" w:rsidRDefault="0090561D" w:rsidP="008E1503">
      <w:pPr>
        <w:spacing w:after="0" w:line="276" w:lineRule="auto"/>
        <w:ind w:firstLine="851"/>
        <w:rPr>
          <w:rFonts w:ascii="Times New Roman" w:eastAsia="Times New Roman" w:hAnsi="Times New Roman" w:cs="Times New Roman"/>
          <w:sz w:val="28"/>
          <w:szCs w:val="28"/>
        </w:rPr>
      </w:pPr>
    </w:p>
    <w:p w:rsidR="0090561D" w:rsidRDefault="0090561D" w:rsidP="008E1503">
      <w:pPr>
        <w:spacing w:after="0" w:line="276" w:lineRule="auto"/>
        <w:ind w:firstLine="851"/>
        <w:rPr>
          <w:rFonts w:ascii="Times New Roman" w:eastAsia="Times New Roman" w:hAnsi="Times New Roman" w:cs="Times New Roman"/>
          <w:sz w:val="28"/>
          <w:szCs w:val="28"/>
        </w:rPr>
      </w:pPr>
    </w:p>
    <w:p w:rsidR="00C84D7B" w:rsidRDefault="009128B8" w:rsidP="008E1503">
      <w:pPr>
        <w:pStyle w:val="1"/>
        <w:ind w:firstLine="851"/>
        <w:rPr>
          <w:rFonts w:ascii="Times New Roman" w:eastAsia="Times New Roman" w:hAnsi="Times New Roman" w:cs="Times New Roman"/>
          <w:b/>
          <w:bCs/>
          <w:color w:val="000000"/>
          <w:sz w:val="28"/>
          <w:szCs w:val="28"/>
          <w:u w:color="000000"/>
        </w:rPr>
      </w:pPr>
      <w:bookmarkStart w:id="1" w:name="_Toc"/>
      <w:r>
        <w:rPr>
          <w:rFonts w:ascii="Times New Roman" w:hAnsi="Times New Roman"/>
          <w:b/>
          <w:bCs/>
          <w:color w:val="000000"/>
          <w:sz w:val="28"/>
          <w:szCs w:val="28"/>
          <w:u w:color="000000"/>
        </w:rPr>
        <w:t>Преамбула.</w:t>
      </w:r>
      <w:bookmarkEnd w:id="1"/>
    </w:p>
    <w:p w:rsidR="00C84D7B" w:rsidRDefault="00C84D7B" w:rsidP="008E1503">
      <w:pPr>
        <w:ind w:firstLine="851"/>
        <w:rPr>
          <w:rFonts w:ascii="Times New Roman" w:eastAsia="Times New Roman" w:hAnsi="Times New Roman" w:cs="Times New Roman"/>
          <w:i/>
          <w:iCs/>
          <w:sz w:val="28"/>
          <w:szCs w:val="28"/>
        </w:rPr>
      </w:pPr>
    </w:p>
    <w:p w:rsidR="00C84D7B" w:rsidRPr="00B2154D" w:rsidRDefault="009128B8" w:rsidP="008E1503">
      <w:pPr>
        <w:spacing w:line="360" w:lineRule="auto"/>
        <w:ind w:firstLine="851"/>
        <w:jc w:val="both"/>
        <w:rPr>
          <w:rFonts w:ascii="Times New Roman" w:eastAsia="Times New Roman" w:hAnsi="Times New Roman" w:cs="Times New Roman"/>
          <w:iCs/>
          <w:sz w:val="28"/>
          <w:szCs w:val="28"/>
        </w:rPr>
      </w:pPr>
      <w:r w:rsidRPr="00B2154D">
        <w:rPr>
          <w:rFonts w:ascii="Times New Roman" w:hAnsi="Times New Roman"/>
          <w:iCs/>
          <w:sz w:val="28"/>
          <w:szCs w:val="28"/>
        </w:rPr>
        <w:t>Настоящий Ежегодный доклад подготовлен в соответствии со статьей</w:t>
      </w:r>
      <w:r w:rsidR="00722B6A">
        <w:rPr>
          <w:rFonts w:ascii="Times New Roman" w:hAnsi="Times New Roman"/>
          <w:iCs/>
          <w:sz w:val="28"/>
          <w:szCs w:val="28"/>
        </w:rPr>
        <w:t xml:space="preserve"> 8</w:t>
      </w:r>
      <w:r w:rsidR="00B54D7A" w:rsidRPr="00B2154D">
        <w:rPr>
          <w:rFonts w:ascii="Times New Roman" w:hAnsi="Times New Roman"/>
          <w:iCs/>
          <w:sz w:val="28"/>
          <w:szCs w:val="28"/>
        </w:rPr>
        <w:t xml:space="preserve"> </w:t>
      </w:r>
      <w:r w:rsidR="006E535E" w:rsidRPr="00B2154D">
        <w:rPr>
          <w:rFonts w:ascii="Times New Roman" w:hAnsi="Times New Roman"/>
          <w:iCs/>
          <w:sz w:val="28"/>
          <w:szCs w:val="28"/>
        </w:rPr>
        <w:t xml:space="preserve">Закона Калужской области </w:t>
      </w:r>
      <w:r w:rsidRPr="00B2154D">
        <w:rPr>
          <w:rFonts w:ascii="Times New Roman" w:hAnsi="Times New Roman"/>
          <w:iCs/>
          <w:sz w:val="28"/>
          <w:szCs w:val="28"/>
        </w:rPr>
        <w:t>«Об уполномоченном по защите прав предп</w:t>
      </w:r>
      <w:r w:rsidR="00D80EE2" w:rsidRPr="00B2154D">
        <w:rPr>
          <w:rFonts w:ascii="Times New Roman" w:hAnsi="Times New Roman"/>
          <w:iCs/>
          <w:sz w:val="28"/>
          <w:szCs w:val="28"/>
        </w:rPr>
        <w:t>р</w:t>
      </w:r>
      <w:r w:rsidRPr="00B2154D">
        <w:rPr>
          <w:rFonts w:ascii="Times New Roman" w:hAnsi="Times New Roman"/>
          <w:iCs/>
          <w:sz w:val="28"/>
          <w:szCs w:val="28"/>
        </w:rPr>
        <w:t>инимателей в Калужской области»</w:t>
      </w:r>
    </w:p>
    <w:p w:rsidR="00C84D7B" w:rsidRPr="00B2154D" w:rsidRDefault="009128B8" w:rsidP="008E1503">
      <w:pPr>
        <w:spacing w:line="360" w:lineRule="auto"/>
        <w:ind w:firstLine="851"/>
        <w:jc w:val="both"/>
        <w:rPr>
          <w:rFonts w:ascii="Times New Roman" w:eastAsia="Times New Roman" w:hAnsi="Times New Roman" w:cs="Times New Roman"/>
          <w:iCs/>
          <w:sz w:val="28"/>
          <w:szCs w:val="28"/>
        </w:rPr>
      </w:pPr>
      <w:r w:rsidRPr="00B2154D">
        <w:rPr>
          <w:rFonts w:ascii="Times New Roman" w:hAnsi="Times New Roman"/>
          <w:iCs/>
          <w:sz w:val="28"/>
          <w:szCs w:val="28"/>
        </w:rPr>
        <w:t>Настоящий Ежегодный доклад включает сведения о качественных и количественных по</w:t>
      </w:r>
      <w:r w:rsidR="00D80EE2" w:rsidRPr="00B2154D">
        <w:rPr>
          <w:rFonts w:ascii="Times New Roman" w:hAnsi="Times New Roman"/>
          <w:iCs/>
          <w:sz w:val="28"/>
          <w:szCs w:val="28"/>
        </w:rPr>
        <w:t>к</w:t>
      </w:r>
      <w:r w:rsidRPr="00B2154D">
        <w:rPr>
          <w:rFonts w:ascii="Times New Roman" w:hAnsi="Times New Roman"/>
          <w:iCs/>
          <w:sz w:val="28"/>
          <w:szCs w:val="28"/>
        </w:rPr>
        <w:t>азателях, характеризующих результаты деятельности Уполномоченного</w:t>
      </w:r>
      <w:r w:rsidR="00E25C20">
        <w:rPr>
          <w:rFonts w:ascii="Times New Roman" w:hAnsi="Times New Roman"/>
          <w:iCs/>
          <w:sz w:val="28"/>
          <w:szCs w:val="28"/>
        </w:rPr>
        <w:t xml:space="preserve"> по защите прав предпринимателей в Калужской области   (далее Уполномоченного)</w:t>
      </w:r>
      <w:r w:rsidRPr="00B2154D">
        <w:rPr>
          <w:rFonts w:ascii="Times New Roman" w:hAnsi="Times New Roman"/>
          <w:iCs/>
          <w:sz w:val="28"/>
          <w:szCs w:val="28"/>
        </w:rPr>
        <w:t xml:space="preserve"> и состояние дел в сфере соблюдения и защиты прав и законных интересов предпринимателей на территории Калужской области</w:t>
      </w:r>
      <w:r w:rsidR="00D80EE2" w:rsidRPr="00B2154D">
        <w:rPr>
          <w:rFonts w:ascii="Times New Roman" w:hAnsi="Times New Roman"/>
          <w:iCs/>
          <w:sz w:val="28"/>
          <w:szCs w:val="28"/>
        </w:rPr>
        <w:t xml:space="preserve"> </w:t>
      </w:r>
      <w:r w:rsidRPr="00B2154D">
        <w:rPr>
          <w:rFonts w:ascii="Times New Roman" w:hAnsi="Times New Roman"/>
          <w:iCs/>
          <w:sz w:val="28"/>
          <w:szCs w:val="28"/>
        </w:rPr>
        <w:t>в 2021 году.</w:t>
      </w:r>
      <w:r w:rsidR="006E535E" w:rsidRPr="00B2154D">
        <w:rPr>
          <w:rFonts w:ascii="Times New Roman" w:hAnsi="Times New Roman"/>
          <w:iCs/>
          <w:sz w:val="28"/>
          <w:szCs w:val="28"/>
        </w:rPr>
        <w:t xml:space="preserve"> </w:t>
      </w:r>
    </w:p>
    <w:p w:rsidR="00C84D7B" w:rsidRPr="00B2154D" w:rsidRDefault="009128B8" w:rsidP="008E1503">
      <w:pPr>
        <w:spacing w:line="360" w:lineRule="auto"/>
        <w:ind w:firstLine="851"/>
        <w:jc w:val="both"/>
        <w:rPr>
          <w:rFonts w:ascii="Times New Roman" w:eastAsia="Times New Roman" w:hAnsi="Times New Roman" w:cs="Times New Roman"/>
          <w:iCs/>
          <w:sz w:val="28"/>
          <w:szCs w:val="28"/>
        </w:rPr>
      </w:pPr>
      <w:r w:rsidRPr="00B2154D">
        <w:rPr>
          <w:rFonts w:ascii="Times New Roman" w:hAnsi="Times New Roman"/>
          <w:iCs/>
          <w:sz w:val="28"/>
          <w:szCs w:val="28"/>
        </w:rPr>
        <w:t>Ежегодный доклад направляется Уполномоченному при Президенте Российской Федерации п</w:t>
      </w:r>
      <w:r w:rsidR="005565F4" w:rsidRPr="00B2154D">
        <w:rPr>
          <w:rFonts w:ascii="Times New Roman" w:hAnsi="Times New Roman"/>
          <w:iCs/>
          <w:sz w:val="28"/>
          <w:szCs w:val="28"/>
        </w:rPr>
        <w:t>о защите прав предпринимателей,</w:t>
      </w:r>
      <w:r w:rsidR="00B2154D">
        <w:rPr>
          <w:rFonts w:ascii="Times New Roman" w:hAnsi="Times New Roman"/>
          <w:iCs/>
          <w:sz w:val="28"/>
          <w:szCs w:val="28"/>
        </w:rPr>
        <w:t xml:space="preserve"> </w:t>
      </w:r>
      <w:r w:rsidR="00B2154D" w:rsidRPr="00B2154D">
        <w:rPr>
          <w:rFonts w:ascii="Times New Roman" w:hAnsi="Times New Roman"/>
          <w:iCs/>
          <w:sz w:val="28"/>
          <w:szCs w:val="28"/>
        </w:rPr>
        <w:t xml:space="preserve">Губернатору  Калужской области, </w:t>
      </w:r>
      <w:r w:rsidRPr="00B2154D">
        <w:rPr>
          <w:rFonts w:ascii="Times New Roman" w:hAnsi="Times New Roman"/>
          <w:iCs/>
          <w:sz w:val="28"/>
          <w:szCs w:val="28"/>
        </w:rPr>
        <w:t>Председателю Законодательного собрания</w:t>
      </w:r>
      <w:r w:rsidR="007B7035">
        <w:rPr>
          <w:rFonts w:ascii="Times New Roman" w:hAnsi="Times New Roman"/>
          <w:iCs/>
          <w:sz w:val="28"/>
          <w:szCs w:val="28"/>
        </w:rPr>
        <w:t>,</w:t>
      </w:r>
      <w:r w:rsidRPr="00B2154D">
        <w:rPr>
          <w:rFonts w:ascii="Times New Roman" w:hAnsi="Times New Roman"/>
          <w:iCs/>
          <w:sz w:val="28"/>
          <w:szCs w:val="28"/>
        </w:rPr>
        <w:t xml:space="preserve"> Председателю Общественной палаты Калужской области.</w:t>
      </w:r>
    </w:p>
    <w:p w:rsidR="00C84D7B" w:rsidRPr="00B2154D" w:rsidRDefault="00C84D7B" w:rsidP="008E1503">
      <w:pPr>
        <w:spacing w:line="276" w:lineRule="auto"/>
        <w:ind w:firstLine="851"/>
        <w:rPr>
          <w:rFonts w:ascii="Times New Roman" w:eastAsia="Times New Roman" w:hAnsi="Times New Roman" w:cs="Times New Roman"/>
          <w:iCs/>
          <w:sz w:val="28"/>
          <w:szCs w:val="28"/>
        </w:rPr>
      </w:pPr>
    </w:p>
    <w:p w:rsidR="00EE1164" w:rsidRPr="00B2154D" w:rsidRDefault="00EE1164" w:rsidP="008E1503">
      <w:pPr>
        <w:spacing w:line="276" w:lineRule="auto"/>
        <w:ind w:firstLine="851"/>
        <w:rPr>
          <w:rFonts w:ascii="Times New Roman" w:hAnsi="Times New Roman"/>
          <w:iCs/>
          <w:sz w:val="28"/>
          <w:szCs w:val="28"/>
        </w:rPr>
      </w:pPr>
    </w:p>
    <w:p w:rsidR="00C84D7B" w:rsidRDefault="00C84D7B" w:rsidP="008E1503">
      <w:pPr>
        <w:spacing w:line="276" w:lineRule="auto"/>
        <w:ind w:firstLine="851"/>
        <w:rPr>
          <w:rFonts w:ascii="Times New Roman" w:eastAsia="Times New Roman" w:hAnsi="Times New Roman" w:cs="Times New Roman"/>
          <w:i/>
          <w:iCs/>
          <w:sz w:val="28"/>
          <w:szCs w:val="28"/>
        </w:rPr>
      </w:pPr>
    </w:p>
    <w:p w:rsidR="00C84D7B" w:rsidRDefault="00C84D7B" w:rsidP="008E1503">
      <w:pPr>
        <w:spacing w:line="276" w:lineRule="auto"/>
        <w:ind w:firstLine="851"/>
        <w:rPr>
          <w:rFonts w:ascii="Times New Roman" w:eastAsia="Times New Roman" w:hAnsi="Times New Roman" w:cs="Times New Roman"/>
          <w:i/>
          <w:iCs/>
          <w:sz w:val="28"/>
          <w:szCs w:val="28"/>
        </w:rPr>
      </w:pPr>
    </w:p>
    <w:p w:rsidR="00C84D7B" w:rsidRDefault="00C84D7B" w:rsidP="008E1503">
      <w:pPr>
        <w:spacing w:line="276" w:lineRule="auto"/>
        <w:ind w:firstLine="851"/>
        <w:rPr>
          <w:rFonts w:ascii="Times New Roman" w:eastAsia="Times New Roman" w:hAnsi="Times New Roman" w:cs="Times New Roman"/>
          <w:i/>
          <w:iCs/>
          <w:sz w:val="28"/>
          <w:szCs w:val="28"/>
        </w:rPr>
      </w:pPr>
    </w:p>
    <w:p w:rsidR="00C84D7B" w:rsidRDefault="00C84D7B" w:rsidP="008E1503">
      <w:pPr>
        <w:spacing w:line="276" w:lineRule="auto"/>
        <w:ind w:firstLine="851"/>
        <w:rPr>
          <w:rFonts w:ascii="Times New Roman" w:eastAsia="Times New Roman" w:hAnsi="Times New Roman" w:cs="Times New Roman"/>
          <w:i/>
          <w:iCs/>
          <w:sz w:val="28"/>
          <w:szCs w:val="28"/>
        </w:rPr>
      </w:pPr>
    </w:p>
    <w:p w:rsidR="00E25C20" w:rsidRDefault="00E25C20" w:rsidP="00207C93">
      <w:pPr>
        <w:spacing w:line="276" w:lineRule="auto"/>
        <w:ind w:firstLine="851"/>
        <w:rPr>
          <w:rFonts w:ascii="Times New Roman" w:hAnsi="Times New Roman"/>
          <w:sz w:val="28"/>
          <w:szCs w:val="28"/>
        </w:rPr>
      </w:pPr>
    </w:p>
    <w:p w:rsidR="00E25C20" w:rsidRDefault="00E25C20" w:rsidP="00207C93">
      <w:pPr>
        <w:spacing w:line="276" w:lineRule="auto"/>
        <w:ind w:firstLine="851"/>
        <w:rPr>
          <w:rFonts w:ascii="Times New Roman" w:hAnsi="Times New Roman"/>
          <w:sz w:val="28"/>
          <w:szCs w:val="28"/>
        </w:rPr>
      </w:pPr>
    </w:p>
    <w:p w:rsidR="00336590" w:rsidRPr="00207C93" w:rsidRDefault="00E4473C" w:rsidP="00207C93">
      <w:pPr>
        <w:spacing w:line="276" w:lineRule="auto"/>
        <w:ind w:firstLine="851"/>
        <w:rPr>
          <w:rFonts w:ascii="Times New Roman" w:hAnsi="Times New Roman"/>
          <w:sz w:val="28"/>
          <w:szCs w:val="28"/>
        </w:rPr>
      </w:pPr>
      <w:r>
        <w:rPr>
          <w:rFonts w:ascii="Times New Roman" w:hAnsi="Times New Roman"/>
          <w:sz w:val="28"/>
          <w:szCs w:val="28"/>
        </w:rPr>
        <w:t xml:space="preserve">    </w:t>
      </w:r>
      <w:bookmarkStart w:id="2" w:name="_Toc1"/>
    </w:p>
    <w:p w:rsidR="00C84D7B" w:rsidRDefault="009128B8" w:rsidP="008E1503">
      <w:pPr>
        <w:pStyle w:val="1"/>
        <w:ind w:firstLine="851"/>
        <w:rPr>
          <w:rFonts w:ascii="Times New Roman" w:eastAsia="Times New Roman" w:hAnsi="Times New Roman" w:cs="Times New Roman"/>
          <w:b/>
          <w:bCs/>
          <w:color w:val="000000"/>
          <w:sz w:val="28"/>
          <w:szCs w:val="28"/>
          <w:u w:color="000000"/>
        </w:rPr>
      </w:pPr>
      <w:r>
        <w:rPr>
          <w:rFonts w:ascii="Times New Roman" w:hAnsi="Times New Roman"/>
          <w:b/>
          <w:bCs/>
          <w:color w:val="000000"/>
          <w:sz w:val="28"/>
          <w:szCs w:val="28"/>
          <w:u w:color="000000"/>
        </w:rPr>
        <w:lastRenderedPageBreak/>
        <w:t>Введение.</w:t>
      </w:r>
      <w:bookmarkEnd w:id="2"/>
    </w:p>
    <w:p w:rsidR="00C84D7B" w:rsidRDefault="00C84D7B" w:rsidP="008E1503">
      <w:pPr>
        <w:ind w:firstLine="851"/>
        <w:rPr>
          <w:rFonts w:ascii="Times New Roman" w:eastAsia="Times New Roman" w:hAnsi="Times New Roman" w:cs="Times New Roman"/>
        </w:rPr>
      </w:pPr>
    </w:p>
    <w:p w:rsidR="00C84D7B" w:rsidRDefault="009128B8" w:rsidP="008E1503">
      <w:pPr>
        <w:pStyle w:val="31"/>
        <w:shd w:val="clear" w:color="auto" w:fill="auto"/>
        <w:spacing w:before="0" w:line="276" w:lineRule="auto"/>
        <w:ind w:right="20" w:firstLine="851"/>
        <w:rPr>
          <w:sz w:val="28"/>
          <w:szCs w:val="28"/>
        </w:rPr>
      </w:pPr>
      <w:r>
        <w:rPr>
          <w:spacing w:val="0"/>
          <w:sz w:val="28"/>
          <w:szCs w:val="28"/>
          <w:shd w:val="clear" w:color="auto" w:fill="FFFFFF"/>
        </w:rPr>
        <w:t>Стимулирование экономического роста, сокращение безработицы и повышение благосостояния населения непосредственно связаны с активизацией предпринимательской деятельности. Повышение предпринимательской активности невозможно без формирования благоприятной деловой среды. Обстановка функционирования субъектов бизнеса напрямую определяет уровень его экономической безопасности, а также создает или нивелирует условия для качественной трансформации и развития. И это вдвойне касается периода осуществления предпринимательской деятельности в период пандемии, вызванной распространением новой коронавирусной инфекции (КОВИД-19).</w:t>
      </w:r>
    </w:p>
    <w:p w:rsidR="00C84D7B" w:rsidRDefault="009128B8" w:rsidP="008E1503">
      <w:pPr>
        <w:pStyle w:val="31"/>
        <w:shd w:val="clear" w:color="auto" w:fill="auto"/>
        <w:spacing w:before="0" w:line="276" w:lineRule="auto"/>
        <w:ind w:right="20" w:firstLine="851"/>
        <w:rPr>
          <w:sz w:val="28"/>
          <w:szCs w:val="28"/>
        </w:rPr>
      </w:pPr>
      <w:r>
        <w:rPr>
          <w:spacing w:val="0"/>
          <w:sz w:val="28"/>
          <w:szCs w:val="28"/>
          <w:shd w:val="clear" w:color="auto" w:fill="FFFFFF"/>
        </w:rPr>
        <w:t>Сложившаяся в 2021 году ситуация показала, что бизнес вынужден фокусироваться на рисках, а не на возможностях, что ведет к сужению горизонта планирования и отказу от долгосрочных проектов.</w:t>
      </w:r>
    </w:p>
    <w:p w:rsidR="00C84D7B" w:rsidRDefault="009128B8" w:rsidP="008E1503">
      <w:pPr>
        <w:pStyle w:val="31"/>
        <w:shd w:val="clear" w:color="auto" w:fill="auto"/>
        <w:spacing w:before="0" w:line="276" w:lineRule="auto"/>
        <w:ind w:right="20" w:firstLine="851"/>
        <w:rPr>
          <w:spacing w:val="0"/>
          <w:sz w:val="28"/>
          <w:szCs w:val="28"/>
          <w:shd w:val="clear" w:color="auto" w:fill="FFFFFF"/>
        </w:rPr>
      </w:pPr>
      <w:r>
        <w:rPr>
          <w:spacing w:val="0"/>
          <w:sz w:val="28"/>
          <w:szCs w:val="28"/>
          <w:shd w:val="clear" w:color="auto" w:fill="FFFFFF"/>
        </w:rPr>
        <w:t>Государство в глазах бизнеса является ответственным за значительное количество управляемых рисков, поэтому субъекты предпринимательской деятельности хотят видеть в его лице заинтересованного партнера.</w:t>
      </w:r>
    </w:p>
    <w:p w:rsidR="00C84D7B" w:rsidRDefault="00C84D7B" w:rsidP="00FD098F">
      <w:pPr>
        <w:pStyle w:val="31"/>
        <w:shd w:val="clear" w:color="auto" w:fill="auto"/>
        <w:spacing w:before="0" w:line="276" w:lineRule="auto"/>
        <w:ind w:right="20" w:firstLine="851"/>
        <w:rPr>
          <w:spacing w:val="0"/>
          <w:sz w:val="28"/>
          <w:szCs w:val="28"/>
          <w:u w:val="single"/>
          <w:shd w:val="clear" w:color="auto" w:fill="FFFFFF"/>
        </w:rPr>
      </w:pPr>
    </w:p>
    <w:p w:rsidR="00C84D7B" w:rsidRDefault="00FD098F" w:rsidP="00FD098F">
      <w:pPr>
        <w:pStyle w:val="31"/>
        <w:shd w:val="clear" w:color="auto" w:fill="auto"/>
        <w:spacing w:before="0" w:line="276" w:lineRule="auto"/>
        <w:ind w:right="20" w:firstLine="1276"/>
        <w:rPr>
          <w:spacing w:val="0"/>
          <w:sz w:val="28"/>
          <w:szCs w:val="28"/>
          <w:u w:val="single"/>
          <w:shd w:val="clear" w:color="auto" w:fill="FFFFFF"/>
        </w:rPr>
      </w:pPr>
      <w:r>
        <w:rPr>
          <w:noProof/>
          <w:spacing w:val="0"/>
          <w:sz w:val="28"/>
          <w:szCs w:val="28"/>
          <w:u w:val="single"/>
          <w:shd w:val="clear" w:color="auto" w:fill="FFFFFF"/>
        </w:rPr>
        <w:drawing>
          <wp:inline distT="0" distB="0" distL="0" distR="0" wp14:anchorId="5C57D664" wp14:editId="30C8A002">
            <wp:extent cx="4547616" cy="2554097"/>
            <wp:effectExtent l="0" t="0" r="5715" b="0"/>
            <wp:docPr id="1073741827" name="officeArt object" descr="C:\Users\Александр\Desktop\i.jpg"/>
            <wp:cNvGraphicFramePr/>
            <a:graphic xmlns:a="http://schemas.openxmlformats.org/drawingml/2006/main">
              <a:graphicData uri="http://schemas.openxmlformats.org/drawingml/2006/picture">
                <pic:pic xmlns:pic="http://schemas.openxmlformats.org/drawingml/2006/picture">
                  <pic:nvPicPr>
                    <pic:cNvPr id="1073741827" name="C:\Users\Александр\Desktop\i.jpg" descr="C:\Users\Александр\Desktop\i.jpg"/>
                    <pic:cNvPicPr>
                      <a:picLocks noChangeAspect="1"/>
                    </pic:cNvPicPr>
                  </pic:nvPicPr>
                  <pic:blipFill>
                    <a:blip r:embed="rId9">
                      <a:extLst/>
                    </a:blip>
                    <a:stretch>
                      <a:fillRect/>
                    </a:stretch>
                  </pic:blipFill>
                  <pic:spPr>
                    <a:xfrm>
                      <a:off x="0" y="0"/>
                      <a:ext cx="4568811" cy="2566001"/>
                    </a:xfrm>
                    <a:prstGeom prst="rect">
                      <a:avLst/>
                    </a:prstGeom>
                    <a:ln w="12700" cap="flat">
                      <a:noFill/>
                      <a:miter lim="400000"/>
                    </a:ln>
                    <a:effectLst/>
                  </pic:spPr>
                </pic:pic>
              </a:graphicData>
            </a:graphic>
          </wp:inline>
        </w:drawing>
      </w:r>
    </w:p>
    <w:p w:rsidR="00C84D7B" w:rsidRDefault="009128B8" w:rsidP="00E608CB">
      <w:pPr>
        <w:tabs>
          <w:tab w:val="left" w:pos="8505"/>
        </w:tabs>
        <w:spacing w:after="0" w:line="276" w:lineRule="auto"/>
        <w:ind w:firstLine="851"/>
        <w:jc w:val="both"/>
        <w:rPr>
          <w:rFonts w:ascii="Times New Roman" w:eastAsia="Times New Roman" w:hAnsi="Times New Roman" w:cs="Times New Roman"/>
          <w:b/>
          <w:bCs/>
          <w:sz w:val="28"/>
          <w:szCs w:val="28"/>
          <w:shd w:val="clear" w:color="auto" w:fill="FEFEFE"/>
        </w:rPr>
      </w:pPr>
      <w:r>
        <w:rPr>
          <w:rFonts w:ascii="Times New Roman" w:hAnsi="Times New Roman"/>
          <w:b/>
          <w:bCs/>
          <w:sz w:val="28"/>
          <w:szCs w:val="28"/>
          <w:shd w:val="clear" w:color="auto" w:fill="FEFEFE"/>
        </w:rPr>
        <w:t>«Мы выстроили целую систему поддержки отечественного предпринимательства: и крупного, и среднего, и малого бизнеса. Благодаря своевременным, просчитанным мерам поддержки отраслей, бизнеса нам удалось преодолеть спад в экономике и выйти на её восстановление».   В.В. Путин. Президент Российской Федерации.</w:t>
      </w:r>
    </w:p>
    <w:p w:rsidR="00760A50" w:rsidRDefault="00760A50" w:rsidP="008E1503">
      <w:pPr>
        <w:pStyle w:val="31"/>
        <w:shd w:val="clear" w:color="auto" w:fill="auto"/>
        <w:spacing w:before="0" w:line="276" w:lineRule="auto"/>
        <w:ind w:right="20" w:firstLine="851"/>
        <w:rPr>
          <w:sz w:val="28"/>
          <w:szCs w:val="28"/>
        </w:rPr>
      </w:pPr>
    </w:p>
    <w:p w:rsidR="00C84D7B" w:rsidRDefault="009128B8" w:rsidP="008E1503">
      <w:pPr>
        <w:pStyle w:val="31"/>
        <w:shd w:val="clear" w:color="auto" w:fill="auto"/>
        <w:spacing w:before="0" w:line="276" w:lineRule="auto"/>
        <w:ind w:right="23" w:firstLine="851"/>
        <w:rPr>
          <w:sz w:val="28"/>
          <w:szCs w:val="28"/>
        </w:rPr>
      </w:pPr>
      <w:r>
        <w:rPr>
          <w:spacing w:val="0"/>
          <w:sz w:val="28"/>
          <w:szCs w:val="28"/>
          <w:shd w:val="clear" w:color="auto" w:fill="FFFFFF"/>
        </w:rPr>
        <w:t>В оценке факторов влияния на бизнес-климат на первый план выходят два блока: экономический (снижение покупательной способности населения и уровень фискальной нагрузки) и институциональный, связанный с защитой предпринимателей от злоупотреблений должностных лиц.</w:t>
      </w:r>
    </w:p>
    <w:p w:rsidR="00C84D7B" w:rsidRDefault="009128B8" w:rsidP="008E1503">
      <w:pPr>
        <w:pStyle w:val="31"/>
        <w:shd w:val="clear" w:color="auto" w:fill="auto"/>
        <w:spacing w:before="0" w:line="276" w:lineRule="auto"/>
        <w:ind w:right="23" w:firstLine="851"/>
        <w:rPr>
          <w:spacing w:val="0"/>
          <w:sz w:val="28"/>
          <w:szCs w:val="28"/>
          <w:shd w:val="clear" w:color="auto" w:fill="FFFFFF"/>
        </w:rPr>
      </w:pPr>
      <w:r>
        <w:rPr>
          <w:spacing w:val="0"/>
          <w:sz w:val="28"/>
          <w:szCs w:val="28"/>
          <w:shd w:val="clear" w:color="auto" w:fill="FFFFFF"/>
        </w:rPr>
        <w:t>Институт уполномоченных по защите прав предпринимателей ориентирован на осуществление действенного контроля за соблюдением прав и законных интересов бизнеса.</w:t>
      </w:r>
    </w:p>
    <w:p w:rsidR="00C84D7B" w:rsidRDefault="00C84D7B" w:rsidP="008E1503">
      <w:pPr>
        <w:pStyle w:val="31"/>
        <w:shd w:val="clear" w:color="auto" w:fill="auto"/>
        <w:spacing w:before="0" w:line="276" w:lineRule="auto"/>
        <w:ind w:right="20" w:firstLine="851"/>
        <w:rPr>
          <w:spacing w:val="0"/>
          <w:sz w:val="28"/>
          <w:szCs w:val="28"/>
          <w:shd w:val="clear" w:color="auto" w:fill="FFFFFF"/>
        </w:rPr>
      </w:pPr>
    </w:p>
    <w:p w:rsidR="00C84D7B" w:rsidRDefault="00C84D7B" w:rsidP="008E1503">
      <w:pPr>
        <w:pStyle w:val="31"/>
        <w:shd w:val="clear" w:color="auto" w:fill="auto"/>
        <w:spacing w:before="0" w:line="276" w:lineRule="auto"/>
        <w:ind w:right="20" w:firstLine="851"/>
        <w:rPr>
          <w:spacing w:val="0"/>
          <w:sz w:val="28"/>
          <w:szCs w:val="28"/>
          <w:u w:val="single"/>
          <w:shd w:val="clear" w:color="auto" w:fill="FFFFFF"/>
        </w:rPr>
      </w:pPr>
    </w:p>
    <w:p w:rsidR="00C84D7B" w:rsidRDefault="009128B8" w:rsidP="008E1503">
      <w:pPr>
        <w:pStyle w:val="31"/>
        <w:shd w:val="clear" w:color="auto" w:fill="auto"/>
        <w:spacing w:before="0" w:line="276" w:lineRule="auto"/>
        <w:ind w:right="20" w:firstLine="851"/>
        <w:jc w:val="center"/>
        <w:rPr>
          <w:spacing w:val="0"/>
          <w:sz w:val="28"/>
          <w:szCs w:val="28"/>
          <w:u w:val="single"/>
          <w:shd w:val="clear" w:color="auto" w:fill="FFFFFF"/>
        </w:rPr>
      </w:pPr>
      <w:r>
        <w:rPr>
          <w:noProof/>
          <w:spacing w:val="0"/>
          <w:sz w:val="28"/>
          <w:szCs w:val="28"/>
          <w:u w:val="single"/>
          <w:shd w:val="clear" w:color="auto" w:fill="FFFFFF"/>
        </w:rPr>
        <w:drawing>
          <wp:inline distT="0" distB="0" distL="0" distR="0">
            <wp:extent cx="4596511" cy="2987040"/>
            <wp:effectExtent l="0" t="0" r="0" b="3810"/>
            <wp:docPr id="1073741828" name="officeArt object" descr="C:\Users\Александр\Desktop\YBJnooPmiEJ0sXaeztTP1e2laIoN8HEV-e1588254294447.jpg"/>
            <wp:cNvGraphicFramePr/>
            <a:graphic xmlns:a="http://schemas.openxmlformats.org/drawingml/2006/main">
              <a:graphicData uri="http://schemas.openxmlformats.org/drawingml/2006/picture">
                <pic:pic xmlns:pic="http://schemas.openxmlformats.org/drawingml/2006/picture">
                  <pic:nvPicPr>
                    <pic:cNvPr id="1073741828" name="C:\Users\Александр\Desktop\YBJnooPmiEJ0sXaeztTP1e2laIoN8HEV-e1588254294447.jpg" descr="C:\Users\Александр\Desktop\YBJnooPmiEJ0sXaeztTP1e2laIoN8HEV-e1588254294447.jpg"/>
                    <pic:cNvPicPr>
                      <a:picLocks noChangeAspect="1"/>
                    </pic:cNvPicPr>
                  </pic:nvPicPr>
                  <pic:blipFill>
                    <a:blip r:embed="rId10">
                      <a:extLst/>
                    </a:blip>
                    <a:stretch>
                      <a:fillRect/>
                    </a:stretch>
                  </pic:blipFill>
                  <pic:spPr>
                    <a:xfrm>
                      <a:off x="0" y="0"/>
                      <a:ext cx="4599757" cy="2989150"/>
                    </a:xfrm>
                    <a:prstGeom prst="rect">
                      <a:avLst/>
                    </a:prstGeom>
                    <a:ln w="12700" cap="flat">
                      <a:noFill/>
                      <a:miter lim="400000"/>
                    </a:ln>
                    <a:effectLst/>
                  </pic:spPr>
                </pic:pic>
              </a:graphicData>
            </a:graphic>
          </wp:inline>
        </w:drawing>
      </w:r>
    </w:p>
    <w:p w:rsidR="00C84D7B" w:rsidRDefault="00C84D7B" w:rsidP="008E1503">
      <w:pPr>
        <w:pStyle w:val="31"/>
        <w:shd w:val="clear" w:color="auto" w:fill="auto"/>
        <w:spacing w:before="0" w:line="276" w:lineRule="auto"/>
        <w:ind w:right="20" w:firstLine="851"/>
        <w:rPr>
          <w:spacing w:val="0"/>
          <w:sz w:val="28"/>
          <w:szCs w:val="28"/>
          <w:u w:val="single"/>
          <w:shd w:val="clear" w:color="auto" w:fill="FFFFFF"/>
        </w:rPr>
      </w:pPr>
    </w:p>
    <w:p w:rsidR="00C84D7B" w:rsidRDefault="009128B8" w:rsidP="008E1503">
      <w:pPr>
        <w:pStyle w:val="31"/>
        <w:shd w:val="clear" w:color="auto" w:fill="auto"/>
        <w:spacing w:before="0" w:line="276" w:lineRule="auto"/>
        <w:ind w:right="20" w:firstLine="851"/>
        <w:rPr>
          <w:b/>
          <w:bCs/>
          <w:spacing w:val="0"/>
          <w:sz w:val="28"/>
          <w:szCs w:val="28"/>
          <w:shd w:val="clear" w:color="auto" w:fill="FFFFFF"/>
        </w:rPr>
      </w:pPr>
      <w:r>
        <w:rPr>
          <w:b/>
          <w:bCs/>
          <w:spacing w:val="0"/>
          <w:sz w:val="28"/>
          <w:szCs w:val="28"/>
          <w:shd w:val="clear" w:color="auto" w:fill="FFFFFF"/>
        </w:rPr>
        <w:t>«За последние годы бизнес-защита стала одним из самых профессиональных, юридически грамотных и мобильных институтов в России. Немногочисленная, но серьёзная машина работает системно, и уже два года делает это на форсаже» Б. Ю. Титов. Уполномоченный при президенте Российской Федерации по защите прав предпринимателей.</w:t>
      </w:r>
      <w:r>
        <w:rPr>
          <w:b/>
          <w:bCs/>
          <w:spacing w:val="0"/>
          <w:sz w:val="28"/>
          <w:szCs w:val="28"/>
          <w:shd w:val="clear" w:color="auto" w:fill="FFFFFF"/>
        </w:rPr>
        <w:br/>
      </w:r>
    </w:p>
    <w:p w:rsidR="00C84D7B" w:rsidRDefault="009128B8" w:rsidP="008E1503">
      <w:pPr>
        <w:pStyle w:val="31"/>
        <w:shd w:val="clear" w:color="auto" w:fill="auto"/>
        <w:spacing w:before="0" w:line="276" w:lineRule="auto"/>
        <w:ind w:right="23" w:firstLine="851"/>
        <w:rPr>
          <w:sz w:val="28"/>
          <w:szCs w:val="28"/>
        </w:rPr>
      </w:pPr>
      <w:r>
        <w:rPr>
          <w:spacing w:val="0"/>
          <w:sz w:val="28"/>
          <w:szCs w:val="28"/>
          <w:shd w:val="clear" w:color="auto" w:fill="FFFFFF"/>
        </w:rPr>
        <w:t xml:space="preserve">Деятельность бизнес-омбудсменов направлена на восстановление нарушенных прав и законных интересов субъектов бизнеса, выявление причин и условий возникновения нарушений прав предпринимательства, пресечение данных нарушений и недопущение их возникновения в дальнейшем. В качестве самостоятельных направлений деятельности уполномоченных по защите прав предпринимателей выступают обеспечение диалога между бизнесом и властью, </w:t>
      </w:r>
      <w:r>
        <w:rPr>
          <w:spacing w:val="0"/>
          <w:sz w:val="28"/>
          <w:szCs w:val="28"/>
          <w:shd w:val="clear" w:color="auto" w:fill="FFFFFF"/>
        </w:rPr>
        <w:lastRenderedPageBreak/>
        <w:t>разработка мер, направленных на улучшение условий развития бизнеса.</w:t>
      </w:r>
    </w:p>
    <w:p w:rsidR="00C84D7B" w:rsidRDefault="009128B8" w:rsidP="00722B6A">
      <w:pPr>
        <w:pStyle w:val="31"/>
        <w:shd w:val="clear" w:color="auto" w:fill="auto"/>
        <w:spacing w:before="0" w:line="276" w:lineRule="auto"/>
        <w:ind w:right="23" w:firstLine="851"/>
        <w:rPr>
          <w:spacing w:val="0"/>
          <w:sz w:val="28"/>
          <w:szCs w:val="28"/>
          <w:shd w:val="clear" w:color="auto" w:fill="FFFFFF"/>
        </w:rPr>
      </w:pPr>
      <w:r>
        <w:rPr>
          <w:spacing w:val="0"/>
          <w:sz w:val="28"/>
          <w:szCs w:val="28"/>
          <w:shd w:val="clear" w:color="auto" w:fill="FFFFFF"/>
        </w:rPr>
        <w:t xml:space="preserve">Для решения стоящих перед уполномоченными по защите прав предпринимателей задач используются все предусмотренные законодательством Российской Федерации полномочия. И конструктивное </w:t>
      </w:r>
      <w:r w:rsidR="00B81C59">
        <w:rPr>
          <w:spacing w:val="0"/>
          <w:sz w:val="28"/>
          <w:szCs w:val="28"/>
          <w:shd w:val="clear" w:color="auto" w:fill="FFFFFF"/>
        </w:rPr>
        <w:t>в</w:t>
      </w:r>
      <w:r>
        <w:rPr>
          <w:spacing w:val="0"/>
          <w:sz w:val="28"/>
          <w:szCs w:val="28"/>
          <w:shd w:val="clear" w:color="auto" w:fill="FFFFFF"/>
        </w:rPr>
        <w:t>заимодействие с региональными органами власти и местного самоуправления в этом процессе имеют существенное значение.</w:t>
      </w:r>
    </w:p>
    <w:p w:rsidR="00C84D7B" w:rsidRDefault="00C84D7B" w:rsidP="008E1503">
      <w:pPr>
        <w:pStyle w:val="31"/>
        <w:shd w:val="clear" w:color="auto" w:fill="auto"/>
        <w:spacing w:before="0" w:line="276" w:lineRule="auto"/>
        <w:ind w:right="20" w:firstLine="851"/>
        <w:rPr>
          <w:spacing w:val="0"/>
          <w:sz w:val="28"/>
          <w:szCs w:val="28"/>
          <w:shd w:val="clear" w:color="auto" w:fill="FFFFFF"/>
        </w:rPr>
      </w:pPr>
    </w:p>
    <w:p w:rsidR="00C84D7B" w:rsidRDefault="009128B8" w:rsidP="008E1503">
      <w:pPr>
        <w:pStyle w:val="31"/>
        <w:shd w:val="clear" w:color="auto" w:fill="auto"/>
        <w:spacing w:before="0" w:line="276" w:lineRule="auto"/>
        <w:ind w:right="20" w:firstLine="851"/>
        <w:jc w:val="center"/>
        <w:rPr>
          <w:spacing w:val="0"/>
          <w:sz w:val="28"/>
          <w:szCs w:val="28"/>
          <w:u w:val="single"/>
          <w:shd w:val="clear" w:color="auto" w:fill="FFFFFF"/>
        </w:rPr>
      </w:pPr>
      <w:r>
        <w:rPr>
          <w:noProof/>
          <w:spacing w:val="0"/>
          <w:sz w:val="28"/>
          <w:szCs w:val="28"/>
          <w:u w:val="single"/>
          <w:shd w:val="clear" w:color="auto" w:fill="FFFFFF"/>
        </w:rPr>
        <w:drawing>
          <wp:inline distT="0" distB="0" distL="0" distR="0">
            <wp:extent cx="4768495" cy="2950464"/>
            <wp:effectExtent l="0" t="0" r="0" b="2540"/>
            <wp:docPr id="1073741829" name="officeArt object" descr="C:\Users\Александр\Desktop\Фото в Доклад\Шапша ВВ 1.jpg"/>
            <wp:cNvGraphicFramePr/>
            <a:graphic xmlns:a="http://schemas.openxmlformats.org/drawingml/2006/main">
              <a:graphicData uri="http://schemas.openxmlformats.org/drawingml/2006/picture">
                <pic:pic xmlns:pic="http://schemas.openxmlformats.org/drawingml/2006/picture">
                  <pic:nvPicPr>
                    <pic:cNvPr id="1073741829" name="C:\Users\Александр\Desktop\Фото в Доклад\Шапша ВВ 1.jpg" descr="C:\Users\Александр\Desktop\Фото в Доклад\Шапша ВВ 1.jpg"/>
                    <pic:cNvPicPr>
                      <a:picLocks noChangeAspect="1"/>
                    </pic:cNvPicPr>
                  </pic:nvPicPr>
                  <pic:blipFill>
                    <a:blip r:embed="rId11">
                      <a:extLst/>
                    </a:blip>
                    <a:srcRect b="2930"/>
                    <a:stretch>
                      <a:fillRect/>
                    </a:stretch>
                  </pic:blipFill>
                  <pic:spPr>
                    <a:xfrm>
                      <a:off x="0" y="0"/>
                      <a:ext cx="4782024" cy="2958835"/>
                    </a:xfrm>
                    <a:prstGeom prst="rect">
                      <a:avLst/>
                    </a:prstGeom>
                    <a:ln w="12700" cap="flat">
                      <a:noFill/>
                      <a:miter lim="400000"/>
                    </a:ln>
                    <a:effectLst/>
                  </pic:spPr>
                </pic:pic>
              </a:graphicData>
            </a:graphic>
          </wp:inline>
        </w:drawing>
      </w:r>
    </w:p>
    <w:p w:rsidR="00C84D7B" w:rsidRDefault="00C84D7B" w:rsidP="008E1503">
      <w:pPr>
        <w:pStyle w:val="31"/>
        <w:shd w:val="clear" w:color="auto" w:fill="auto"/>
        <w:spacing w:before="0" w:line="276" w:lineRule="auto"/>
        <w:ind w:right="20" w:firstLine="851"/>
        <w:jc w:val="left"/>
        <w:rPr>
          <w:spacing w:val="0"/>
          <w:sz w:val="28"/>
          <w:szCs w:val="28"/>
          <w:u w:val="single"/>
          <w:shd w:val="clear" w:color="auto" w:fill="FFFFFF"/>
        </w:rPr>
      </w:pPr>
    </w:p>
    <w:p w:rsidR="00C84D7B" w:rsidRPr="00442390" w:rsidRDefault="009128B8" w:rsidP="008E1503">
      <w:pPr>
        <w:pStyle w:val="31"/>
        <w:shd w:val="clear" w:color="auto" w:fill="auto"/>
        <w:spacing w:before="0" w:line="276" w:lineRule="auto"/>
        <w:ind w:right="20" w:firstLine="851"/>
        <w:rPr>
          <w:rFonts w:eastAsia="Times New Roman" w:cs="Times New Roman"/>
          <w:i/>
          <w:iCs/>
          <w:spacing w:val="0"/>
          <w:sz w:val="28"/>
          <w:szCs w:val="28"/>
        </w:rPr>
      </w:pPr>
      <w:r w:rsidRPr="00442390">
        <w:rPr>
          <w:b/>
          <w:bCs/>
          <w:iCs/>
          <w:sz w:val="28"/>
          <w:szCs w:val="28"/>
        </w:rPr>
        <w:t>«Мы осторожно действуем в настоящее время, чтобы не создать каких-то дополнительных сложностей для наших предпринимателей. Важно, чтобы люди имели возможность зарабатывать, кормить свои семьи, заниматься бизнесом». В.В. Шапша. Губернатор Калужской области</w:t>
      </w:r>
      <w:r w:rsidR="00AA0944">
        <w:rPr>
          <w:b/>
          <w:bCs/>
          <w:iCs/>
          <w:sz w:val="28"/>
          <w:szCs w:val="28"/>
        </w:rPr>
        <w:t>.</w:t>
      </w:r>
      <w:r w:rsidRPr="00442390">
        <w:rPr>
          <w:b/>
          <w:bCs/>
          <w:iCs/>
          <w:sz w:val="28"/>
          <w:szCs w:val="28"/>
        </w:rPr>
        <w:t xml:space="preserve">                                                                                                                                                                                    </w:t>
      </w:r>
      <w:r w:rsidRPr="00442390">
        <w:rPr>
          <w:rFonts w:eastAsia="Times New Roman" w:cs="Times New Roman"/>
          <w:i/>
          <w:iCs/>
          <w:spacing w:val="0"/>
          <w:sz w:val="28"/>
          <w:szCs w:val="28"/>
        </w:rPr>
        <w:t xml:space="preserve">                       </w:t>
      </w:r>
    </w:p>
    <w:p w:rsidR="00C84D7B" w:rsidRDefault="00C84D7B" w:rsidP="0090561D">
      <w:pPr>
        <w:spacing w:after="0" w:line="276" w:lineRule="auto"/>
        <w:rPr>
          <w:rFonts w:ascii="Times New Roman" w:eastAsia="Times New Roman" w:hAnsi="Times New Roman" w:cs="Times New Roman"/>
          <w:i/>
          <w:iCs/>
          <w:sz w:val="28"/>
          <w:szCs w:val="28"/>
        </w:rPr>
      </w:pPr>
    </w:p>
    <w:p w:rsidR="00C84D7B" w:rsidRDefault="009128B8" w:rsidP="008E1503">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 xml:space="preserve">Ежегодный доклад является предусмотренным законодательством способом реагирования на выявленные и наиболее актуальные проблемы при реализации прав и законных интересов субъектов предпринимательской деятельности на территории Калужской области. В основу подготовки доклада положен анализ основных направлений деятельности Уполномоченного, анализ поступивших жалоб субъектов предпринимательской деятельности и информация о результатах их рассмотрения, оценка условий осуществления предпринимательской деятельности в Калужской области, а также </w:t>
      </w:r>
      <w:r>
        <w:rPr>
          <w:rFonts w:ascii="Times New Roman" w:hAnsi="Times New Roman"/>
          <w:sz w:val="28"/>
          <w:szCs w:val="28"/>
        </w:rPr>
        <w:lastRenderedPageBreak/>
        <w:t>предложения о совершенствовании правового положения субъектов предпринимательской деятельности в Калужской области.</w:t>
      </w:r>
    </w:p>
    <w:p w:rsidR="002C590B" w:rsidRPr="002C590B" w:rsidRDefault="009128B8" w:rsidP="002C590B">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Цель настоящего доклада – анализ ситуации с соблюдением прав и законных интересов субъектов предпринимательской деятельности в Калужской области с целью привлечь внимание органов власти всех уровней, а также общественности к текущим проблемам бизнеса, когда предприниматель сталкивается с нарушением своих прав.</w:t>
      </w:r>
    </w:p>
    <w:p w:rsidR="00C84D7B" w:rsidRDefault="009128B8" w:rsidP="002C590B">
      <w:pPr>
        <w:spacing w:after="0" w:line="276"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p>
    <w:p w:rsidR="00C84D7B" w:rsidRPr="004E67DA" w:rsidRDefault="009128B8" w:rsidP="002C590B">
      <w:pPr>
        <w:tabs>
          <w:tab w:val="left" w:pos="7170"/>
        </w:tabs>
        <w:spacing w:line="276" w:lineRule="auto"/>
        <w:ind w:firstLine="851"/>
        <w:rPr>
          <w:rFonts w:ascii="Times New Roman" w:eastAsia="Times New Roman" w:hAnsi="Times New Roman" w:cs="Times New Roman"/>
          <w:sz w:val="28"/>
          <w:szCs w:val="28"/>
        </w:rPr>
      </w:pPr>
      <w:r>
        <w:rPr>
          <w:rFonts w:ascii="Times New Roman" w:hAnsi="Times New Roman"/>
          <w:b/>
          <w:bCs/>
          <w:sz w:val="28"/>
          <w:szCs w:val="28"/>
        </w:rPr>
        <w:t>1. И</w:t>
      </w:r>
      <w:r w:rsidR="00D25069">
        <w:rPr>
          <w:rFonts w:ascii="Times New Roman" w:hAnsi="Times New Roman"/>
          <w:b/>
          <w:bCs/>
          <w:sz w:val="28"/>
          <w:szCs w:val="28"/>
        </w:rPr>
        <w:t>НСТИТУТ</w:t>
      </w:r>
      <w:r>
        <w:rPr>
          <w:rFonts w:ascii="Times New Roman" w:hAnsi="Times New Roman"/>
          <w:b/>
          <w:bCs/>
          <w:sz w:val="28"/>
          <w:szCs w:val="28"/>
        </w:rPr>
        <w:t xml:space="preserve"> У</w:t>
      </w:r>
      <w:r w:rsidR="00D25069">
        <w:rPr>
          <w:rFonts w:ascii="Times New Roman" w:hAnsi="Times New Roman"/>
          <w:b/>
          <w:bCs/>
          <w:sz w:val="28"/>
          <w:szCs w:val="28"/>
        </w:rPr>
        <w:t>ПОЛНОМОЧЕННОГО</w:t>
      </w:r>
    </w:p>
    <w:p w:rsidR="00C84D7B" w:rsidRDefault="009128B8" w:rsidP="008E1503">
      <w:pPr>
        <w:pStyle w:val="2"/>
        <w:spacing w:before="0" w:line="276" w:lineRule="auto"/>
        <w:ind w:firstLine="851"/>
        <w:jc w:val="both"/>
        <w:rPr>
          <w:rFonts w:ascii="Times New Roman" w:eastAsia="Times New Roman" w:hAnsi="Times New Roman" w:cs="Times New Roman"/>
          <w:b/>
          <w:bCs/>
          <w:color w:val="000000"/>
          <w:sz w:val="28"/>
          <w:szCs w:val="28"/>
          <w:u w:color="000000"/>
        </w:rPr>
      </w:pPr>
      <w:bookmarkStart w:id="3" w:name="_Toc2"/>
      <w:r>
        <w:rPr>
          <w:rFonts w:ascii="Times New Roman" w:hAnsi="Times New Roman"/>
          <w:b/>
          <w:bCs/>
          <w:color w:val="000000"/>
          <w:sz w:val="28"/>
          <w:szCs w:val="28"/>
          <w:u w:color="000000"/>
        </w:rPr>
        <w:t>1.1 Правовые основы института Уполномоченного по защите прав предпринимателей в Калужской области.</w:t>
      </w:r>
      <w:bookmarkEnd w:id="3"/>
    </w:p>
    <w:p w:rsidR="00C84D7B" w:rsidRDefault="00C84D7B" w:rsidP="008E1503">
      <w:pPr>
        <w:pStyle w:val="a9"/>
        <w:spacing w:after="0" w:line="276" w:lineRule="auto"/>
        <w:ind w:left="0" w:firstLine="851"/>
        <w:jc w:val="both"/>
        <w:rPr>
          <w:rFonts w:ascii="Times New Roman" w:eastAsia="Times New Roman" w:hAnsi="Times New Roman" w:cs="Times New Roman"/>
          <w:b/>
          <w:bCs/>
          <w:sz w:val="28"/>
          <w:szCs w:val="28"/>
        </w:rPr>
      </w:pPr>
    </w:p>
    <w:p w:rsidR="00C84D7B" w:rsidRDefault="009128B8" w:rsidP="008E1503">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Должность Упо</w:t>
      </w:r>
      <w:r w:rsidR="00E25C20">
        <w:rPr>
          <w:rFonts w:ascii="Times New Roman" w:hAnsi="Times New Roman"/>
          <w:sz w:val="28"/>
          <w:szCs w:val="28"/>
        </w:rPr>
        <w:t>лномоченного</w:t>
      </w:r>
      <w:r>
        <w:rPr>
          <w:rFonts w:ascii="Times New Roman" w:hAnsi="Times New Roman"/>
          <w:sz w:val="28"/>
          <w:szCs w:val="28"/>
        </w:rPr>
        <w:t xml:space="preserve"> учреждена в целях обеспечения гарантий государственной защиты прав и законных интересов субъектов предпринимательской деятельности на территории Калужской области Законом Калужской области от 01 июля 2013 года № 448-ОЗ «Об Уполномоченном по защите прав предпринимателей в Калужской области» и является государственной должностью.</w:t>
      </w:r>
    </w:p>
    <w:p w:rsidR="00C84D7B" w:rsidRPr="00E623FC" w:rsidRDefault="009128B8" w:rsidP="008E1503">
      <w:pPr>
        <w:tabs>
          <w:tab w:val="left" w:pos="426"/>
        </w:tabs>
        <w:spacing w:after="0" w:line="276" w:lineRule="auto"/>
        <w:ind w:firstLine="851"/>
        <w:jc w:val="both"/>
        <w:rPr>
          <w:rFonts w:ascii="Times New Roman" w:eastAsia="Times New Roman" w:hAnsi="Times New Roman" w:cs="Times New Roman"/>
          <w:color w:val="auto"/>
          <w:sz w:val="28"/>
          <w:szCs w:val="28"/>
        </w:rPr>
      </w:pPr>
      <w:r w:rsidRPr="00E623FC">
        <w:rPr>
          <w:rFonts w:ascii="Times New Roman" w:hAnsi="Times New Roman"/>
          <w:color w:val="auto"/>
          <w:sz w:val="28"/>
          <w:szCs w:val="28"/>
        </w:rPr>
        <w:t xml:space="preserve">Распоряжением Губернатора Калужской области от </w:t>
      </w:r>
      <w:r w:rsidR="00722B6A" w:rsidRPr="00E623FC">
        <w:rPr>
          <w:rFonts w:ascii="Times New Roman" w:hAnsi="Times New Roman"/>
          <w:color w:val="auto"/>
          <w:sz w:val="28"/>
          <w:szCs w:val="28"/>
        </w:rPr>
        <w:t xml:space="preserve">17 декабря 2018 </w:t>
      </w:r>
      <w:r w:rsidRPr="00E623FC">
        <w:rPr>
          <w:rFonts w:ascii="Times New Roman" w:hAnsi="Times New Roman"/>
          <w:color w:val="auto"/>
          <w:sz w:val="28"/>
          <w:szCs w:val="28"/>
        </w:rPr>
        <w:t xml:space="preserve">года № </w:t>
      </w:r>
      <w:r w:rsidR="00E623FC" w:rsidRPr="00E623FC">
        <w:rPr>
          <w:rFonts w:ascii="Times New Roman" w:hAnsi="Times New Roman"/>
          <w:color w:val="auto"/>
          <w:sz w:val="28"/>
          <w:szCs w:val="28"/>
        </w:rPr>
        <w:t>275-р/лс</w:t>
      </w:r>
      <w:r w:rsidRPr="00E623FC">
        <w:rPr>
          <w:rFonts w:ascii="Times New Roman" w:hAnsi="Times New Roman"/>
          <w:color w:val="auto"/>
          <w:sz w:val="28"/>
          <w:szCs w:val="28"/>
        </w:rPr>
        <w:t xml:space="preserve"> - р/лс на должность Уполномоченного по защите прав предпринимателей в Калужской области</w:t>
      </w:r>
      <w:r w:rsidR="00722B6A" w:rsidRPr="00E623FC">
        <w:rPr>
          <w:rFonts w:ascii="Times New Roman" w:hAnsi="Times New Roman"/>
          <w:color w:val="auto"/>
          <w:sz w:val="28"/>
          <w:szCs w:val="28"/>
        </w:rPr>
        <w:t xml:space="preserve"> </w:t>
      </w:r>
      <w:r w:rsidR="00E623FC">
        <w:rPr>
          <w:rFonts w:ascii="Times New Roman" w:hAnsi="Times New Roman"/>
          <w:color w:val="auto"/>
          <w:sz w:val="28"/>
          <w:szCs w:val="28"/>
        </w:rPr>
        <w:t xml:space="preserve">на следующий пятилетний срок </w:t>
      </w:r>
      <w:r w:rsidRPr="00E623FC">
        <w:rPr>
          <w:rFonts w:ascii="Times New Roman" w:hAnsi="Times New Roman"/>
          <w:color w:val="auto"/>
          <w:sz w:val="28"/>
          <w:szCs w:val="28"/>
        </w:rPr>
        <w:t>назначен Колпаков Андрей Николаевич</w:t>
      </w:r>
      <w:r w:rsidR="00722B6A" w:rsidRPr="00E623FC">
        <w:rPr>
          <w:rFonts w:ascii="Times New Roman" w:hAnsi="Times New Roman"/>
          <w:color w:val="auto"/>
          <w:sz w:val="28"/>
          <w:szCs w:val="28"/>
        </w:rPr>
        <w:t>.</w:t>
      </w:r>
    </w:p>
    <w:p w:rsidR="00C84D7B" w:rsidRDefault="009128B8" w:rsidP="008E1503">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Уп</w:t>
      </w:r>
      <w:r w:rsidR="00E25C20">
        <w:rPr>
          <w:rFonts w:ascii="Times New Roman" w:hAnsi="Times New Roman"/>
          <w:sz w:val="28"/>
          <w:szCs w:val="28"/>
        </w:rPr>
        <w:t>олномоченный</w:t>
      </w:r>
      <w:r>
        <w:rPr>
          <w:rFonts w:ascii="Times New Roman" w:hAnsi="Times New Roman"/>
          <w:sz w:val="28"/>
          <w:szCs w:val="28"/>
        </w:rPr>
        <w:t xml:space="preserve"> в своей деятельности руководствуется Конституцией Российской Федерации, федеральными законами и иными нормативными правовыми актами Российской Федерации, Уставом Калужской области, Законом Калужской области от 01 июля 2013 года № 448-ОЗ «Об Уполномоченном по защите прав предпринимателей в Калужской области», иными нормативными правовыми актами Калужской области. Уполномоченный при осуществлении своей деятельности взаимодействует с Уполномоченным при Президенте Российской Федерации по защите прав предпринимателей, органами государственной власти, государственными органами, органами местного самоуправления, их должностными лицами, объединениями предпринимателей и иными лицами, выражающими интересы предпринимателей. </w:t>
      </w:r>
    </w:p>
    <w:p w:rsidR="006F3BB9" w:rsidRPr="002C590B" w:rsidRDefault="009128B8" w:rsidP="002C590B">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lastRenderedPageBreak/>
        <w:t>Для реализации стоящих перед Уполномоченным задач и обеспечения деятельности Уполномоченного согласно ст.11 Закона Калужской области от 01 июля 2013 года № 448-ОЗ «Об Уполномоченном по защите прав предпринимателей в Калужской области» создан Аппарат Уполномоченного</w:t>
      </w:r>
      <w:r w:rsidR="00E25C20">
        <w:rPr>
          <w:rFonts w:ascii="Times New Roman" w:hAnsi="Times New Roman"/>
          <w:sz w:val="28"/>
          <w:szCs w:val="28"/>
        </w:rPr>
        <w:t xml:space="preserve"> по защите прав предпинимателей (далее Аппарат Уполномоченного)</w:t>
      </w:r>
      <w:r>
        <w:rPr>
          <w:rFonts w:ascii="Times New Roman" w:hAnsi="Times New Roman"/>
          <w:sz w:val="28"/>
          <w:szCs w:val="28"/>
        </w:rPr>
        <w:t>, который осуществляет правовое, организационно – хозяйственное, научно – аналитическое, информационно – справочное и иное обеспечение деятельности Уполномоченного, направленное на рассмотрение жалоб субъектов предпринимательской деятельности, поступивших в его адрес.</w:t>
      </w:r>
    </w:p>
    <w:p w:rsidR="003A4296" w:rsidRPr="00D25069" w:rsidRDefault="009128B8" w:rsidP="00D25069">
      <w:pPr>
        <w:spacing w:line="276" w:lineRule="auto"/>
        <w:ind w:firstLine="851"/>
        <w:jc w:val="both"/>
        <w:rPr>
          <w:rFonts w:ascii="Times New Roman" w:hAnsi="Times New Roman"/>
          <w:sz w:val="28"/>
          <w:szCs w:val="28"/>
        </w:rPr>
      </w:pPr>
      <w:r>
        <w:rPr>
          <w:rFonts w:ascii="Times New Roman" w:hAnsi="Times New Roman"/>
          <w:sz w:val="28"/>
          <w:szCs w:val="28"/>
        </w:rPr>
        <w:t>Деятельность Уполномоченного и Аппарата Уполномоченного с июля 2013 года по настоящее время осуществляется в соответствии с целями, задачами и компетенцией Уполномоченного, определенными Законом Калужской области № 448-</w:t>
      </w:r>
      <w:r w:rsidR="00E25C20">
        <w:rPr>
          <w:rFonts w:ascii="Times New Roman" w:hAnsi="Times New Roman"/>
          <w:sz w:val="28"/>
          <w:szCs w:val="28"/>
        </w:rPr>
        <w:t>ОЗ.</w:t>
      </w:r>
    </w:p>
    <w:p w:rsidR="00C84D7B" w:rsidRDefault="009128B8" w:rsidP="008E1503">
      <w:pPr>
        <w:pStyle w:val="2"/>
        <w:spacing w:before="0" w:after="240" w:line="276" w:lineRule="auto"/>
        <w:ind w:firstLine="851"/>
        <w:jc w:val="both"/>
        <w:rPr>
          <w:rFonts w:ascii="Times New Roman" w:eastAsia="Times New Roman" w:hAnsi="Times New Roman" w:cs="Times New Roman"/>
          <w:b/>
          <w:bCs/>
          <w:color w:val="000000"/>
          <w:sz w:val="28"/>
          <w:szCs w:val="28"/>
          <w:u w:color="000000"/>
        </w:rPr>
      </w:pPr>
      <w:bookmarkStart w:id="4" w:name="_Toc3"/>
      <w:r>
        <w:rPr>
          <w:rFonts w:ascii="Times New Roman" w:hAnsi="Times New Roman"/>
          <w:b/>
          <w:bCs/>
          <w:color w:val="000000"/>
          <w:sz w:val="28"/>
          <w:szCs w:val="28"/>
          <w:u w:color="000000"/>
        </w:rPr>
        <w:t xml:space="preserve">1.2 Структура института Уполномоченного в Калужской </w:t>
      </w:r>
      <w:r w:rsidR="00E25C20">
        <w:rPr>
          <w:rFonts w:ascii="Times New Roman" w:hAnsi="Times New Roman"/>
          <w:b/>
          <w:bCs/>
          <w:color w:val="000000"/>
          <w:sz w:val="28"/>
          <w:szCs w:val="28"/>
          <w:u w:color="000000"/>
        </w:rPr>
        <w:t>области (А</w:t>
      </w:r>
      <w:r>
        <w:rPr>
          <w:rFonts w:ascii="Times New Roman" w:hAnsi="Times New Roman"/>
          <w:b/>
          <w:bCs/>
          <w:color w:val="000000"/>
          <w:sz w:val="28"/>
          <w:szCs w:val="28"/>
          <w:u w:color="000000"/>
        </w:rPr>
        <w:t>ппарат</w:t>
      </w:r>
      <w:r w:rsidR="00E25C20">
        <w:rPr>
          <w:rFonts w:ascii="Times New Roman" w:hAnsi="Times New Roman"/>
          <w:b/>
          <w:bCs/>
          <w:color w:val="000000"/>
          <w:sz w:val="28"/>
          <w:szCs w:val="28"/>
          <w:u w:color="000000"/>
        </w:rPr>
        <w:t xml:space="preserve"> Уполномоченного</w:t>
      </w:r>
      <w:r>
        <w:rPr>
          <w:rFonts w:ascii="Times New Roman" w:hAnsi="Times New Roman"/>
          <w:b/>
          <w:bCs/>
          <w:color w:val="000000"/>
          <w:sz w:val="28"/>
          <w:szCs w:val="28"/>
          <w:u w:color="000000"/>
        </w:rPr>
        <w:t>, общественная приемная, сообщество экспертов, работающих на условиях PRO BONO PUBLICO).</w:t>
      </w:r>
      <w:bookmarkEnd w:id="4"/>
    </w:p>
    <w:p w:rsidR="00C84D7B" w:rsidRDefault="009128B8" w:rsidP="008E1503">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 xml:space="preserve">За период работы Уполномоченного в государственном правозащитном институте Калужской области были определены основные направления деятельности, реализованы на практике все предусмотренные законодательством полномочия, выстроена оптимальная структура, позволяющая всесторонне осуществлять защиту прав и законных интересов предпринимателей.       </w:t>
      </w:r>
    </w:p>
    <w:p w:rsidR="00C84D7B" w:rsidRDefault="009128B8" w:rsidP="008E1503">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В целях реализации возложенны</w:t>
      </w:r>
      <w:r w:rsidR="00FE0630">
        <w:rPr>
          <w:rFonts w:ascii="Times New Roman" w:hAnsi="Times New Roman"/>
          <w:sz w:val="28"/>
          <w:szCs w:val="28"/>
        </w:rPr>
        <w:t>х на Уполномоченного</w:t>
      </w:r>
      <w:r>
        <w:rPr>
          <w:rFonts w:ascii="Times New Roman" w:hAnsi="Times New Roman"/>
          <w:sz w:val="28"/>
          <w:szCs w:val="28"/>
        </w:rPr>
        <w:t xml:space="preserve"> задач функционирует аппарат Уполномоченного, в состав которого входит 7 человек.</w:t>
      </w:r>
    </w:p>
    <w:p w:rsidR="00C84D7B" w:rsidRDefault="00FE0630" w:rsidP="008E1503">
      <w:pPr>
        <w:spacing w:after="0" w:line="276" w:lineRule="auto"/>
        <w:ind w:firstLine="851"/>
        <w:jc w:val="both"/>
        <w:rPr>
          <w:rFonts w:ascii="Times New Roman" w:hAnsi="Times New Roman"/>
          <w:sz w:val="28"/>
          <w:szCs w:val="28"/>
        </w:rPr>
      </w:pPr>
      <w:r>
        <w:rPr>
          <w:rFonts w:ascii="Times New Roman" w:hAnsi="Times New Roman"/>
          <w:sz w:val="28"/>
          <w:szCs w:val="28"/>
        </w:rPr>
        <w:t>Возглавляет А</w:t>
      </w:r>
      <w:r w:rsidR="009128B8">
        <w:rPr>
          <w:rFonts w:ascii="Times New Roman" w:hAnsi="Times New Roman"/>
          <w:sz w:val="28"/>
          <w:szCs w:val="28"/>
        </w:rPr>
        <w:t xml:space="preserve">ппарат </w:t>
      </w:r>
      <w:r>
        <w:rPr>
          <w:rFonts w:ascii="Times New Roman" w:hAnsi="Times New Roman"/>
          <w:sz w:val="28"/>
          <w:szCs w:val="28"/>
        </w:rPr>
        <w:t xml:space="preserve">Уполномоченного </w:t>
      </w:r>
      <w:r w:rsidR="009128B8">
        <w:rPr>
          <w:rFonts w:ascii="Times New Roman" w:hAnsi="Times New Roman"/>
          <w:sz w:val="28"/>
          <w:szCs w:val="28"/>
        </w:rPr>
        <w:t>руководитель - Уполномоченный по защите прав предпринимателей в Калужской области Колпаков Андрей Николаевич.</w:t>
      </w:r>
    </w:p>
    <w:p w:rsidR="006F3BB9" w:rsidRPr="00372A43" w:rsidRDefault="003A4296" w:rsidP="00372A43">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Бизнес – омбудсмен работает десятый год по защите законных прав и интересов предпринимателей Калужской области, используя для этого все имеющиеся в</w:t>
      </w:r>
      <w:r w:rsidR="00760D31">
        <w:rPr>
          <w:rFonts w:ascii="Times New Roman" w:hAnsi="Times New Roman"/>
          <w:sz w:val="28"/>
          <w:szCs w:val="28"/>
        </w:rPr>
        <w:t>о</w:t>
      </w:r>
      <w:r>
        <w:rPr>
          <w:rFonts w:ascii="Times New Roman" w:hAnsi="Times New Roman"/>
          <w:sz w:val="28"/>
          <w:szCs w:val="28"/>
        </w:rPr>
        <w:t>зможнос</w:t>
      </w:r>
      <w:r w:rsidR="00760D31">
        <w:rPr>
          <w:rFonts w:ascii="Times New Roman" w:hAnsi="Times New Roman"/>
          <w:sz w:val="28"/>
          <w:szCs w:val="28"/>
        </w:rPr>
        <w:t>т</w:t>
      </w:r>
      <w:r>
        <w:rPr>
          <w:rFonts w:ascii="Times New Roman" w:hAnsi="Times New Roman"/>
          <w:sz w:val="28"/>
          <w:szCs w:val="28"/>
        </w:rPr>
        <w:t>и.</w:t>
      </w:r>
      <w:r w:rsidR="00760D31">
        <w:rPr>
          <w:rFonts w:ascii="Times New Roman" w:hAnsi="Times New Roman"/>
          <w:sz w:val="28"/>
          <w:szCs w:val="28"/>
        </w:rPr>
        <w:t xml:space="preserve"> За эти годы сформировался работоспособный коллектив профессионалов, имеющий высокую репутацию в бизнес сообществе региона и среди коллег из других областей. К авторитетному мнению специа</w:t>
      </w:r>
      <w:r w:rsidR="00FE0630">
        <w:rPr>
          <w:rFonts w:ascii="Times New Roman" w:hAnsi="Times New Roman"/>
          <w:sz w:val="28"/>
          <w:szCs w:val="28"/>
        </w:rPr>
        <w:t xml:space="preserve">листов Аппарата Уполномоченного </w:t>
      </w:r>
      <w:r w:rsidR="00760D31">
        <w:rPr>
          <w:rFonts w:ascii="Times New Roman" w:hAnsi="Times New Roman"/>
          <w:sz w:val="28"/>
          <w:szCs w:val="28"/>
        </w:rPr>
        <w:t>прислушиваются законодатели разных уровней власти.</w:t>
      </w:r>
    </w:p>
    <w:p w:rsidR="0090561D" w:rsidRDefault="009128B8" w:rsidP="006F3BB9">
      <w:pPr>
        <w:spacing w:after="0" w:line="276" w:lineRule="auto"/>
        <w:ind w:firstLine="851"/>
        <w:jc w:val="both"/>
        <w:rPr>
          <w:rFonts w:ascii="Times New Roman" w:hAnsi="Times New Roman"/>
          <w:sz w:val="28"/>
          <w:szCs w:val="28"/>
        </w:rPr>
      </w:pPr>
      <w:r>
        <w:rPr>
          <w:rFonts w:ascii="Times New Roman" w:hAnsi="Times New Roman"/>
          <w:sz w:val="28"/>
          <w:szCs w:val="28"/>
        </w:rPr>
        <w:lastRenderedPageBreak/>
        <w:t xml:space="preserve">Структура регионального института Уполномоченного также включает в себя общественную приёмную, общественных помощников и экспертов Рro </w:t>
      </w:r>
    </w:p>
    <w:p w:rsidR="00C84D7B" w:rsidRDefault="009128B8" w:rsidP="0090561D">
      <w:pPr>
        <w:spacing w:after="0" w:line="276" w:lineRule="auto"/>
        <w:jc w:val="both"/>
        <w:rPr>
          <w:rFonts w:ascii="Times New Roman" w:eastAsia="Times New Roman" w:hAnsi="Times New Roman" w:cs="Times New Roman"/>
          <w:sz w:val="28"/>
          <w:szCs w:val="28"/>
        </w:rPr>
      </w:pPr>
      <w:r>
        <w:rPr>
          <w:rFonts w:ascii="Times New Roman" w:hAnsi="Times New Roman"/>
          <w:sz w:val="28"/>
          <w:szCs w:val="28"/>
        </w:rPr>
        <w:t>Вono. В случае необходимости эксперты привлекаются к проводимым Уполномоченным мероприятиям, в рамках которых обсуждаются наиболее актуальные и проблемные для бизнеса вопросы.</w:t>
      </w:r>
    </w:p>
    <w:p w:rsidR="00C84D7B" w:rsidRDefault="009128B8" w:rsidP="008E1503">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Отметим, что личные приемы Уполномоченного проходят на регулярной основе и десятки предпринимателей получают необходимые консультации из «первых рук» или подают жалобы.</w:t>
      </w:r>
    </w:p>
    <w:p w:rsidR="00C84D7B" w:rsidRDefault="00C84D7B" w:rsidP="008E1503">
      <w:pPr>
        <w:spacing w:after="0" w:line="276" w:lineRule="auto"/>
        <w:ind w:firstLine="851"/>
        <w:jc w:val="both"/>
        <w:rPr>
          <w:rFonts w:ascii="Times New Roman" w:eastAsia="Times New Roman" w:hAnsi="Times New Roman" w:cs="Times New Roman"/>
          <w:sz w:val="28"/>
          <w:szCs w:val="28"/>
        </w:rPr>
      </w:pPr>
    </w:p>
    <w:p w:rsidR="00C84D7B" w:rsidRDefault="009128B8" w:rsidP="0090561D">
      <w:pPr>
        <w:spacing w:after="0" w:line="276" w:lineRule="auto"/>
        <w:ind w:firstLine="851"/>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4746371" cy="2542032"/>
            <wp:effectExtent l="0" t="0" r="0" b="0"/>
            <wp:docPr id="1073741831" name="officeArt object" descr="C:\Users\Александр\Desktop\IMG_20211217_120300 (1).jpg"/>
            <wp:cNvGraphicFramePr/>
            <a:graphic xmlns:a="http://schemas.openxmlformats.org/drawingml/2006/main">
              <a:graphicData uri="http://schemas.openxmlformats.org/drawingml/2006/picture">
                <pic:pic xmlns:pic="http://schemas.openxmlformats.org/drawingml/2006/picture">
                  <pic:nvPicPr>
                    <pic:cNvPr id="1073741831" name="C:\Users\Александр\Desktop\IMG_20211217_120300 (1).jpg" descr="C:\Users\Александр\Desktop\IMG_20211217_120300 (1).jpg"/>
                    <pic:cNvPicPr>
                      <a:picLocks noChangeAspect="1"/>
                    </pic:cNvPicPr>
                  </pic:nvPicPr>
                  <pic:blipFill>
                    <a:blip r:embed="rId12">
                      <a:extLst/>
                    </a:blip>
                    <a:stretch>
                      <a:fillRect/>
                    </a:stretch>
                  </pic:blipFill>
                  <pic:spPr>
                    <a:xfrm>
                      <a:off x="0" y="0"/>
                      <a:ext cx="4860909" cy="2603376"/>
                    </a:xfrm>
                    <a:prstGeom prst="rect">
                      <a:avLst/>
                    </a:prstGeom>
                    <a:ln w="12700" cap="flat">
                      <a:noFill/>
                      <a:miter lim="400000"/>
                    </a:ln>
                    <a:effectLst/>
                  </pic:spPr>
                </pic:pic>
              </a:graphicData>
            </a:graphic>
          </wp:inline>
        </w:drawing>
      </w:r>
    </w:p>
    <w:p w:rsidR="00372A43" w:rsidRDefault="00372A43" w:rsidP="0090561D">
      <w:pPr>
        <w:spacing w:after="0" w:line="276" w:lineRule="auto"/>
        <w:ind w:firstLine="851"/>
        <w:jc w:val="center"/>
        <w:rPr>
          <w:rFonts w:ascii="Times New Roman" w:eastAsia="Times New Roman" w:hAnsi="Times New Roman" w:cs="Times New Roman"/>
          <w:sz w:val="28"/>
          <w:szCs w:val="28"/>
        </w:rPr>
      </w:pPr>
    </w:p>
    <w:p w:rsidR="00C84D7B" w:rsidRDefault="009128B8" w:rsidP="008E1503">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 xml:space="preserve">Поскольку проблем в условиях пандемийных ограничений у предпринимателей в 2021 году было достаточно, на личные приемы приходили целыми группами, чтобы вместе обсудить сложившуюся ситуацию и найти приемлемый выход для продолжения работы и обеспечения необходимого уровня санитарной безопасности. Так было с предпринимателями, занятыми в сфере общепита, работающими в основном, в ночное время. Речь шла о возможности и условиях снятия ограничений по работе в предновогодние дни. Вместе пришли к выводу о возможности работы при предъявлении посетителями </w:t>
      </w:r>
      <w:r>
        <w:rPr>
          <w:rFonts w:ascii="Times New Roman" w:hAnsi="Times New Roman"/>
          <w:sz w:val="28"/>
          <w:szCs w:val="28"/>
          <w:lang w:val="en-US"/>
        </w:rPr>
        <w:t>QR</w:t>
      </w:r>
      <w:r>
        <w:rPr>
          <w:rFonts w:ascii="Times New Roman" w:hAnsi="Times New Roman"/>
          <w:sz w:val="28"/>
          <w:szCs w:val="28"/>
        </w:rPr>
        <w:t>-кодов.</w:t>
      </w:r>
    </w:p>
    <w:p w:rsidR="00C84D7B" w:rsidRDefault="009128B8" w:rsidP="008E1503">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Обратившись к Губернатору по данному вопросу, мы получили поддержку. Очень оперативно было подготовлено и подписано соответствующее постановление, согласно которому, предприятия общественного питания и р</w:t>
      </w:r>
      <w:r w:rsidR="00FE0630">
        <w:rPr>
          <w:rFonts w:ascii="Times New Roman" w:hAnsi="Times New Roman"/>
          <w:sz w:val="28"/>
          <w:szCs w:val="28"/>
        </w:rPr>
        <w:t>азвлекательные учреждения смогли</w:t>
      </w:r>
      <w:r>
        <w:rPr>
          <w:rFonts w:ascii="Times New Roman" w:hAnsi="Times New Roman"/>
          <w:sz w:val="28"/>
          <w:szCs w:val="28"/>
        </w:rPr>
        <w:t xml:space="preserve"> принимать посетителей при предъявлении ими: действующих QR-кодов или сертификатов </w:t>
      </w:r>
      <w:r>
        <w:rPr>
          <w:rFonts w:ascii="Times New Roman" w:hAnsi="Times New Roman"/>
          <w:sz w:val="28"/>
          <w:szCs w:val="28"/>
        </w:rPr>
        <w:lastRenderedPageBreak/>
        <w:t xml:space="preserve">о вакцинации или перенесенном заболевании covid-19; отрицательного результата ПЦР-теста, проведенного в течение последних 48 часов. </w:t>
      </w:r>
    </w:p>
    <w:p w:rsidR="0090561D" w:rsidRDefault="009128B8" w:rsidP="00FD098F">
      <w:pPr>
        <w:spacing w:after="0" w:line="276" w:lineRule="auto"/>
        <w:ind w:firstLine="851"/>
        <w:jc w:val="both"/>
        <w:rPr>
          <w:rFonts w:ascii="Times New Roman" w:hAnsi="Times New Roman"/>
          <w:sz w:val="28"/>
          <w:szCs w:val="28"/>
        </w:rPr>
      </w:pPr>
      <w:r>
        <w:rPr>
          <w:rFonts w:ascii="Times New Roman" w:hAnsi="Times New Roman"/>
          <w:sz w:val="28"/>
          <w:szCs w:val="28"/>
        </w:rPr>
        <w:t>И таких примеров поиска эффективных решений в рамках действующих ограничительных мер можно привести немало. Открытый, заинтересованный диалог власти с предпринимателями позволяет найти необходимые решения без ущерба для бизнеса и здоровья калужан.</w:t>
      </w:r>
    </w:p>
    <w:p w:rsidR="00C84D7B" w:rsidRDefault="00C84D7B" w:rsidP="004C6FD3">
      <w:pPr>
        <w:spacing w:after="0" w:line="276" w:lineRule="auto"/>
        <w:jc w:val="both"/>
        <w:rPr>
          <w:rFonts w:ascii="Times New Roman" w:eastAsia="Times New Roman" w:hAnsi="Times New Roman" w:cs="Times New Roman"/>
          <w:sz w:val="28"/>
          <w:szCs w:val="28"/>
        </w:rPr>
      </w:pPr>
    </w:p>
    <w:p w:rsidR="00C84D7B" w:rsidRDefault="009128B8" w:rsidP="008E1503">
      <w:pPr>
        <w:spacing w:after="0" w:line="276" w:lineRule="auto"/>
        <w:ind w:firstLine="851"/>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4700143" cy="3072384"/>
            <wp:effectExtent l="0" t="0" r="5715" b="0"/>
            <wp:docPr id="1073741832" name="officeArt object" descr="C:\Users\Александр\Desktop\197261237_2820446228268995_4665514005461552776_n.jpg"/>
            <wp:cNvGraphicFramePr/>
            <a:graphic xmlns:a="http://schemas.openxmlformats.org/drawingml/2006/main">
              <a:graphicData uri="http://schemas.openxmlformats.org/drawingml/2006/picture">
                <pic:pic xmlns:pic="http://schemas.openxmlformats.org/drawingml/2006/picture">
                  <pic:nvPicPr>
                    <pic:cNvPr id="1073741832" name="C:\Users\Александр\Desktop\197261237_2820446228268995_4665514005461552776_n.jpg" descr="C:\Users\Александр\Desktop\197261237_2820446228268995_4665514005461552776_n.jpg"/>
                    <pic:cNvPicPr>
                      <a:picLocks noChangeAspect="1"/>
                    </pic:cNvPicPr>
                  </pic:nvPicPr>
                  <pic:blipFill>
                    <a:blip r:embed="rId13">
                      <a:extLst/>
                    </a:blip>
                    <a:stretch>
                      <a:fillRect/>
                    </a:stretch>
                  </pic:blipFill>
                  <pic:spPr>
                    <a:xfrm>
                      <a:off x="0" y="0"/>
                      <a:ext cx="4704489" cy="3075225"/>
                    </a:xfrm>
                    <a:prstGeom prst="rect">
                      <a:avLst/>
                    </a:prstGeom>
                    <a:ln w="12700" cap="flat">
                      <a:noFill/>
                      <a:miter lim="400000"/>
                    </a:ln>
                    <a:effectLst/>
                  </pic:spPr>
                </pic:pic>
              </a:graphicData>
            </a:graphic>
          </wp:inline>
        </w:drawing>
      </w:r>
    </w:p>
    <w:p w:rsidR="00C84D7B" w:rsidRDefault="00C84D7B" w:rsidP="008E1503">
      <w:pPr>
        <w:spacing w:after="0" w:line="276" w:lineRule="auto"/>
        <w:ind w:firstLine="851"/>
        <w:jc w:val="both"/>
        <w:rPr>
          <w:rFonts w:ascii="Times New Roman" w:eastAsia="Times New Roman" w:hAnsi="Times New Roman" w:cs="Times New Roman"/>
          <w:sz w:val="28"/>
          <w:szCs w:val="28"/>
        </w:rPr>
      </w:pPr>
    </w:p>
    <w:p w:rsidR="00FE1CD8" w:rsidRPr="00FD098F" w:rsidRDefault="009128B8" w:rsidP="00FD098F">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Интересный факт в работе общественной приемной Уполномоченного – на прием пришли предприниматели из Германии, которые приехали на</w:t>
      </w:r>
      <w:r w:rsidR="00FE0630">
        <w:rPr>
          <w:rFonts w:ascii="Times New Roman" w:hAnsi="Times New Roman"/>
          <w:sz w:val="28"/>
          <w:szCs w:val="28"/>
        </w:rPr>
        <w:t xml:space="preserve"> постоянное проживание в Россию</w:t>
      </w:r>
      <w:r w:rsidR="00015810">
        <w:rPr>
          <w:rFonts w:ascii="Times New Roman" w:hAnsi="Times New Roman"/>
          <w:sz w:val="28"/>
          <w:szCs w:val="28"/>
        </w:rPr>
        <w:t>,</w:t>
      </w:r>
      <w:r>
        <w:rPr>
          <w:rFonts w:ascii="Times New Roman" w:hAnsi="Times New Roman"/>
          <w:sz w:val="28"/>
          <w:szCs w:val="28"/>
        </w:rPr>
        <w:t xml:space="preserve"> чтобы заниматься малым бизнесом. Им нужна была помощь в поиске подходящей промышленной площадки для создания производства современного лифтового оборудования. Немецкие бизнесмены планируют на Калужском предприятии собрать опытный образец для тестирования и сертификации. В дальнейшем предполагается размещать заказы на производство комплектующих на предприятиях Калужской области.           Примечателен тот факт, что по информации Российско-Германской внешнеторговой палаты в последнее время в Германии значительно вырос интерес немецких предпринимателей к сотрудничеству с Россией. По мнению немецких предпринимателей, ведение бизнеса в России во многом предпочтительнее. </w:t>
      </w:r>
      <w:bookmarkStart w:id="5" w:name="_Toc4"/>
    </w:p>
    <w:p w:rsidR="00C84D7B" w:rsidRDefault="009128B8" w:rsidP="008E1503">
      <w:pPr>
        <w:pStyle w:val="2"/>
        <w:spacing w:line="276" w:lineRule="auto"/>
        <w:ind w:firstLine="851"/>
        <w:jc w:val="both"/>
        <w:rPr>
          <w:rFonts w:ascii="Times New Roman" w:eastAsia="Times New Roman" w:hAnsi="Times New Roman" w:cs="Times New Roman"/>
          <w:b/>
          <w:bCs/>
          <w:color w:val="000000"/>
          <w:sz w:val="28"/>
          <w:szCs w:val="28"/>
          <w:u w:color="000000"/>
        </w:rPr>
      </w:pPr>
      <w:r>
        <w:rPr>
          <w:rFonts w:ascii="Times New Roman" w:hAnsi="Times New Roman"/>
          <w:b/>
          <w:bCs/>
          <w:color w:val="000000"/>
          <w:sz w:val="28"/>
          <w:szCs w:val="28"/>
          <w:u w:color="000000"/>
        </w:rPr>
        <w:lastRenderedPageBreak/>
        <w:t>1.3 Формирование института общественных помощников Уполномоченного (отраслевых и территориальных).</w:t>
      </w:r>
      <w:bookmarkEnd w:id="5"/>
    </w:p>
    <w:p w:rsidR="00C84D7B" w:rsidRDefault="00C84D7B" w:rsidP="008E1503">
      <w:pPr>
        <w:spacing w:after="0" w:line="276" w:lineRule="auto"/>
        <w:ind w:firstLine="851"/>
        <w:jc w:val="both"/>
        <w:rPr>
          <w:rFonts w:ascii="Times New Roman" w:eastAsia="Times New Roman" w:hAnsi="Times New Roman" w:cs="Times New Roman"/>
          <w:sz w:val="28"/>
          <w:szCs w:val="28"/>
        </w:rPr>
      </w:pPr>
    </w:p>
    <w:p w:rsidR="006F3BB9" w:rsidRPr="002C590B" w:rsidRDefault="009128B8" w:rsidP="002C590B">
      <w:pPr>
        <w:spacing w:after="0" w:line="276" w:lineRule="auto"/>
        <w:ind w:firstLine="851"/>
        <w:jc w:val="both"/>
        <w:rPr>
          <w:rFonts w:ascii="Times New Roman" w:hAnsi="Times New Roman"/>
          <w:sz w:val="28"/>
          <w:szCs w:val="28"/>
        </w:rPr>
      </w:pPr>
      <w:r w:rsidRPr="00505F03">
        <w:rPr>
          <w:rFonts w:ascii="Times New Roman" w:hAnsi="Times New Roman"/>
          <w:color w:val="auto"/>
          <w:sz w:val="28"/>
          <w:szCs w:val="28"/>
        </w:rPr>
        <w:t>С 2014 года в целях оказания содействия Уполномоченному в ре</w:t>
      </w:r>
      <w:r w:rsidR="00FE0630">
        <w:rPr>
          <w:rFonts w:ascii="Times New Roman" w:hAnsi="Times New Roman"/>
          <w:color w:val="auto"/>
          <w:sz w:val="28"/>
          <w:szCs w:val="28"/>
        </w:rPr>
        <w:t>ализации своих</w:t>
      </w:r>
      <w:r w:rsidRPr="00505F03">
        <w:rPr>
          <w:rFonts w:ascii="Times New Roman" w:hAnsi="Times New Roman"/>
          <w:color w:val="auto"/>
          <w:sz w:val="28"/>
          <w:szCs w:val="28"/>
        </w:rPr>
        <w:t xml:space="preserve"> полномочий в соответствии со статьей 10 Закона Калужской области № 448-ОЗ от 01.07.2013 года «Об Уполномоченном по защите прав предпринимателей в Калужской области» назначаются </w:t>
      </w:r>
      <w:r>
        <w:rPr>
          <w:rFonts w:ascii="Times New Roman" w:hAnsi="Times New Roman"/>
          <w:sz w:val="28"/>
          <w:szCs w:val="28"/>
        </w:rPr>
        <w:t xml:space="preserve">общественные помощники Уполномоченного в муниципальных </w:t>
      </w:r>
    </w:p>
    <w:p w:rsidR="008C00CE" w:rsidRDefault="009128B8" w:rsidP="004C6FD3">
      <w:pPr>
        <w:spacing w:after="0" w:line="276" w:lineRule="auto"/>
        <w:jc w:val="both"/>
        <w:rPr>
          <w:rFonts w:ascii="Times New Roman" w:hAnsi="Times New Roman"/>
          <w:sz w:val="28"/>
          <w:szCs w:val="28"/>
        </w:rPr>
      </w:pPr>
      <w:r>
        <w:rPr>
          <w:rFonts w:ascii="Times New Roman" w:hAnsi="Times New Roman"/>
          <w:sz w:val="28"/>
          <w:szCs w:val="28"/>
        </w:rPr>
        <w:t xml:space="preserve">образованиях Калужской области, осуществляющие свою деятельность на общественных началах. </w:t>
      </w:r>
    </w:p>
    <w:p w:rsidR="00C84D7B" w:rsidRDefault="009128B8" w:rsidP="008E1503">
      <w:pPr>
        <w:spacing w:after="0" w:line="276" w:lineRule="auto"/>
        <w:ind w:firstLine="851"/>
        <w:jc w:val="both"/>
        <w:rPr>
          <w:rFonts w:ascii="Times New Roman" w:hAnsi="Times New Roman"/>
          <w:sz w:val="28"/>
          <w:szCs w:val="28"/>
        </w:rPr>
      </w:pPr>
      <w:r>
        <w:rPr>
          <w:rFonts w:ascii="Times New Roman" w:hAnsi="Times New Roman"/>
          <w:sz w:val="28"/>
          <w:szCs w:val="28"/>
        </w:rPr>
        <w:t>Общественные помощники избраны из числа наиболее активных и успешных предпринимателей в муниципальных</w:t>
      </w:r>
      <w:r w:rsidR="004C6FD3">
        <w:rPr>
          <w:rFonts w:ascii="Times New Roman" w:hAnsi="Times New Roman"/>
          <w:sz w:val="28"/>
          <w:szCs w:val="28"/>
        </w:rPr>
        <w:t xml:space="preserve"> образованиях Калужской области совместно с главами и предп</w:t>
      </w:r>
      <w:r w:rsidR="00087B38">
        <w:rPr>
          <w:rFonts w:ascii="Times New Roman" w:hAnsi="Times New Roman"/>
          <w:sz w:val="28"/>
          <w:szCs w:val="28"/>
        </w:rPr>
        <w:t>р</w:t>
      </w:r>
      <w:r w:rsidR="004C6FD3">
        <w:rPr>
          <w:rFonts w:ascii="Times New Roman" w:hAnsi="Times New Roman"/>
          <w:sz w:val="28"/>
          <w:szCs w:val="28"/>
        </w:rPr>
        <w:t>инимательскими сообществами.</w:t>
      </w:r>
    </w:p>
    <w:p w:rsidR="00087B38" w:rsidRDefault="00087B38" w:rsidP="008E1503">
      <w:pPr>
        <w:spacing w:after="0" w:line="276" w:lineRule="auto"/>
        <w:ind w:firstLine="851"/>
        <w:jc w:val="both"/>
        <w:rPr>
          <w:rFonts w:ascii="Times New Roman" w:hAnsi="Times New Roman"/>
          <w:sz w:val="28"/>
          <w:szCs w:val="28"/>
        </w:rPr>
      </w:pPr>
      <w:r>
        <w:rPr>
          <w:rFonts w:ascii="Times New Roman" w:hAnsi="Times New Roman"/>
          <w:sz w:val="28"/>
          <w:szCs w:val="28"/>
        </w:rPr>
        <w:t>В основе деятельности общественного помощника, как представителя Уполно</w:t>
      </w:r>
      <w:r w:rsidR="00B54D7A">
        <w:rPr>
          <w:rFonts w:ascii="Times New Roman" w:hAnsi="Times New Roman"/>
          <w:sz w:val="28"/>
          <w:szCs w:val="28"/>
        </w:rPr>
        <w:t>моченного на тер</w:t>
      </w:r>
      <w:r w:rsidR="00FE0630">
        <w:rPr>
          <w:rFonts w:ascii="Times New Roman" w:hAnsi="Times New Roman"/>
          <w:sz w:val="28"/>
          <w:szCs w:val="28"/>
        </w:rPr>
        <w:t>ритории района,</w:t>
      </w:r>
      <w:r>
        <w:rPr>
          <w:rFonts w:ascii="Times New Roman" w:hAnsi="Times New Roman"/>
          <w:sz w:val="28"/>
          <w:szCs w:val="28"/>
        </w:rPr>
        <w:t xml:space="preserve"> лежат две основные цели :</w:t>
      </w:r>
    </w:p>
    <w:p w:rsidR="00087B38" w:rsidRDefault="00E608CB" w:rsidP="008E1503">
      <w:pPr>
        <w:spacing w:after="0" w:line="276" w:lineRule="auto"/>
        <w:ind w:firstLine="851"/>
        <w:jc w:val="both"/>
        <w:rPr>
          <w:rFonts w:ascii="Times New Roman" w:hAnsi="Times New Roman"/>
          <w:sz w:val="28"/>
          <w:szCs w:val="28"/>
        </w:rPr>
      </w:pPr>
      <w:r>
        <w:rPr>
          <w:rFonts w:ascii="Times New Roman" w:hAnsi="Times New Roman"/>
          <w:sz w:val="28"/>
          <w:szCs w:val="28"/>
        </w:rPr>
        <w:t xml:space="preserve">- </w:t>
      </w:r>
      <w:r w:rsidR="00087B38">
        <w:rPr>
          <w:rFonts w:ascii="Times New Roman" w:hAnsi="Times New Roman"/>
          <w:sz w:val="28"/>
          <w:szCs w:val="28"/>
        </w:rPr>
        <w:t>взаимодействие с предпринимательским сообществом;</w:t>
      </w:r>
    </w:p>
    <w:p w:rsidR="00087B38" w:rsidRDefault="00E608CB" w:rsidP="008E1503">
      <w:pPr>
        <w:spacing w:after="0" w:line="276" w:lineRule="auto"/>
        <w:ind w:firstLine="851"/>
        <w:jc w:val="both"/>
        <w:rPr>
          <w:rFonts w:ascii="Times New Roman" w:hAnsi="Times New Roman"/>
          <w:sz w:val="28"/>
          <w:szCs w:val="28"/>
        </w:rPr>
      </w:pPr>
      <w:r>
        <w:rPr>
          <w:rFonts w:ascii="Times New Roman" w:hAnsi="Times New Roman"/>
          <w:sz w:val="28"/>
          <w:szCs w:val="28"/>
        </w:rPr>
        <w:t xml:space="preserve">- </w:t>
      </w:r>
      <w:r w:rsidR="00087B38">
        <w:rPr>
          <w:rFonts w:ascii="Times New Roman" w:hAnsi="Times New Roman"/>
          <w:sz w:val="28"/>
          <w:szCs w:val="28"/>
        </w:rPr>
        <w:t>взаимодействие с местными органами власти.</w:t>
      </w:r>
    </w:p>
    <w:p w:rsidR="00087B38" w:rsidRDefault="00087B38" w:rsidP="008E1503">
      <w:pPr>
        <w:spacing w:after="0" w:line="276" w:lineRule="auto"/>
        <w:ind w:firstLine="851"/>
        <w:jc w:val="both"/>
        <w:rPr>
          <w:rFonts w:ascii="Times New Roman" w:hAnsi="Times New Roman"/>
          <w:sz w:val="28"/>
          <w:szCs w:val="28"/>
        </w:rPr>
      </w:pPr>
      <w:r>
        <w:rPr>
          <w:rFonts w:ascii="Times New Roman" w:hAnsi="Times New Roman"/>
          <w:sz w:val="28"/>
          <w:szCs w:val="28"/>
        </w:rPr>
        <w:t xml:space="preserve">Общественный помощник должен стать </w:t>
      </w:r>
      <w:r w:rsidR="0034773A">
        <w:rPr>
          <w:rFonts w:ascii="Times New Roman" w:hAnsi="Times New Roman"/>
          <w:sz w:val="28"/>
          <w:szCs w:val="28"/>
        </w:rPr>
        <w:t>лидером общественного мнения</w:t>
      </w:r>
      <w:r>
        <w:rPr>
          <w:rFonts w:ascii="Times New Roman" w:hAnsi="Times New Roman"/>
          <w:sz w:val="28"/>
          <w:szCs w:val="28"/>
        </w:rPr>
        <w:t>, вокруг которого объедин</w:t>
      </w:r>
      <w:r w:rsidR="0034773A">
        <w:rPr>
          <w:rFonts w:ascii="Times New Roman" w:hAnsi="Times New Roman"/>
          <w:sz w:val="28"/>
          <w:szCs w:val="28"/>
        </w:rPr>
        <w:t>яться</w:t>
      </w:r>
      <w:r>
        <w:rPr>
          <w:rFonts w:ascii="Times New Roman" w:hAnsi="Times New Roman"/>
          <w:sz w:val="28"/>
          <w:szCs w:val="28"/>
        </w:rPr>
        <w:t xml:space="preserve"> предприниматели района или города, к нему должны обращаться</w:t>
      </w:r>
      <w:r w:rsidR="00FE0630">
        <w:rPr>
          <w:rFonts w:ascii="Times New Roman" w:hAnsi="Times New Roman"/>
          <w:sz w:val="28"/>
          <w:szCs w:val="28"/>
        </w:rPr>
        <w:t xml:space="preserve"> со своими проблемами</w:t>
      </w:r>
      <w:r w:rsidR="00FD098F">
        <w:rPr>
          <w:rFonts w:ascii="Times New Roman" w:hAnsi="Times New Roman"/>
          <w:sz w:val="28"/>
          <w:szCs w:val="28"/>
        </w:rPr>
        <w:t xml:space="preserve"> предприниматели.</w:t>
      </w:r>
    </w:p>
    <w:p w:rsidR="00FD098F" w:rsidRDefault="00FD098F" w:rsidP="008E1503">
      <w:pPr>
        <w:spacing w:after="0" w:line="276" w:lineRule="auto"/>
        <w:ind w:firstLine="851"/>
        <w:jc w:val="both"/>
        <w:rPr>
          <w:rFonts w:ascii="Times New Roman" w:hAnsi="Times New Roman"/>
          <w:sz w:val="28"/>
          <w:szCs w:val="28"/>
        </w:rPr>
      </w:pPr>
    </w:p>
    <w:p w:rsidR="00FD098F" w:rsidRDefault="00FD098F" w:rsidP="00FD098F">
      <w:pPr>
        <w:spacing w:after="0" w:line="276" w:lineRule="auto"/>
        <w:ind w:firstLine="1134"/>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2B3EFC5D" wp14:editId="2A64387B">
            <wp:extent cx="4895088" cy="3121152"/>
            <wp:effectExtent l="0" t="0" r="1270" b="3175"/>
            <wp:docPr id="18" name="officeArt object" descr="C:\Users\Александр\Desktop\Фото в Доклад\Личный прием 1.jpg"/>
            <wp:cNvGraphicFramePr/>
            <a:graphic xmlns:a="http://schemas.openxmlformats.org/drawingml/2006/main">
              <a:graphicData uri="http://schemas.openxmlformats.org/drawingml/2006/picture">
                <pic:pic xmlns:pic="http://schemas.openxmlformats.org/drawingml/2006/picture">
                  <pic:nvPicPr>
                    <pic:cNvPr id="1073741833" name="C:\Users\Александр\Desktop\Фото в Доклад\Личный прием 1.jpg" descr="C:\Users\Александр\Desktop\Фото в Доклад\Личный прием 1.jpg"/>
                    <pic:cNvPicPr>
                      <a:picLocks noChangeAspect="1"/>
                    </pic:cNvPicPr>
                  </pic:nvPicPr>
                  <pic:blipFill>
                    <a:blip r:embed="rId14">
                      <a:extLst/>
                    </a:blip>
                    <a:stretch>
                      <a:fillRect/>
                    </a:stretch>
                  </pic:blipFill>
                  <pic:spPr>
                    <a:xfrm>
                      <a:off x="0" y="0"/>
                      <a:ext cx="4902177" cy="3125672"/>
                    </a:xfrm>
                    <a:prstGeom prst="rect">
                      <a:avLst/>
                    </a:prstGeom>
                    <a:ln w="12700" cap="flat">
                      <a:noFill/>
                      <a:miter lim="400000"/>
                    </a:ln>
                    <a:effectLst/>
                  </pic:spPr>
                </pic:pic>
              </a:graphicData>
            </a:graphic>
          </wp:inline>
        </w:drawing>
      </w:r>
    </w:p>
    <w:p w:rsidR="00FD098F" w:rsidRDefault="00FD098F" w:rsidP="00FD098F">
      <w:pPr>
        <w:spacing w:after="0" w:line="276" w:lineRule="auto"/>
        <w:ind w:firstLine="1134"/>
        <w:jc w:val="both"/>
        <w:rPr>
          <w:rFonts w:ascii="Times New Roman" w:eastAsia="Times New Roman" w:hAnsi="Times New Roman" w:cs="Times New Roman"/>
          <w:sz w:val="28"/>
          <w:szCs w:val="28"/>
        </w:rPr>
      </w:pPr>
    </w:p>
    <w:p w:rsidR="004C6FD3" w:rsidRPr="00FD098F" w:rsidRDefault="009128B8" w:rsidP="00FD098F">
      <w:pPr>
        <w:spacing w:after="0" w:line="276" w:lineRule="auto"/>
        <w:ind w:firstLine="851"/>
        <w:jc w:val="both"/>
        <w:rPr>
          <w:rFonts w:ascii="Times New Roman" w:hAnsi="Times New Roman"/>
          <w:sz w:val="28"/>
          <w:szCs w:val="28"/>
        </w:rPr>
      </w:pPr>
      <w:r>
        <w:rPr>
          <w:rFonts w:ascii="Times New Roman" w:hAnsi="Times New Roman"/>
          <w:sz w:val="28"/>
          <w:szCs w:val="28"/>
        </w:rPr>
        <w:lastRenderedPageBreak/>
        <w:t xml:space="preserve">За период с начала формирования по отчетную дату на должность общественного помощника Уполномоченного </w:t>
      </w:r>
      <w:r w:rsidR="00FE0630">
        <w:rPr>
          <w:rFonts w:ascii="Times New Roman" w:hAnsi="Times New Roman"/>
          <w:sz w:val="28"/>
          <w:szCs w:val="28"/>
        </w:rPr>
        <w:t xml:space="preserve"> был назначен </w:t>
      </w:r>
      <w:r>
        <w:rPr>
          <w:rFonts w:ascii="Times New Roman" w:hAnsi="Times New Roman"/>
          <w:sz w:val="28"/>
          <w:szCs w:val="28"/>
        </w:rPr>
        <w:t>21 человек, которые представляют интересы Уполномоченного в муниципальных образованиях региона и в разных отраслях бизнеса, а также оказывают содействие Уполномоченному в решении вопросов, входя</w:t>
      </w:r>
      <w:r>
        <w:rPr>
          <w:rFonts w:ascii="Times New Roman" w:hAnsi="Times New Roman"/>
          <w:sz w:val="28"/>
          <w:szCs w:val="28"/>
          <w:shd w:val="clear" w:color="auto" w:fill="FFFFFF"/>
        </w:rPr>
        <w:t>щи</w:t>
      </w:r>
      <w:r>
        <w:rPr>
          <w:rFonts w:ascii="Times New Roman" w:hAnsi="Times New Roman"/>
          <w:sz w:val="28"/>
          <w:szCs w:val="28"/>
        </w:rPr>
        <w:t>х в его компетенцию.</w:t>
      </w:r>
    </w:p>
    <w:p w:rsidR="00C84D7B" w:rsidRDefault="00B54D7A" w:rsidP="00FD098F">
      <w:pPr>
        <w:pStyle w:val="ab"/>
        <w:spacing w:before="0" w:after="160" w:line="276" w:lineRule="auto"/>
        <w:ind w:firstLine="851"/>
        <w:jc w:val="both"/>
        <w:rPr>
          <w:sz w:val="28"/>
          <w:szCs w:val="28"/>
        </w:rPr>
      </w:pPr>
      <w:r>
        <w:rPr>
          <w:sz w:val="28"/>
          <w:szCs w:val="28"/>
        </w:rPr>
        <w:t xml:space="preserve">На регулярной основе </w:t>
      </w:r>
      <w:r w:rsidR="009128B8">
        <w:rPr>
          <w:sz w:val="28"/>
          <w:szCs w:val="28"/>
        </w:rPr>
        <w:t>Упо</w:t>
      </w:r>
      <w:r w:rsidR="00FE0630">
        <w:rPr>
          <w:sz w:val="28"/>
          <w:szCs w:val="28"/>
        </w:rPr>
        <w:t xml:space="preserve">лномоченный </w:t>
      </w:r>
      <w:r w:rsidR="009128B8">
        <w:rPr>
          <w:sz w:val="28"/>
          <w:szCs w:val="28"/>
        </w:rPr>
        <w:t>встречается с общественными помощниками для координации совместных действий.      Разрешение споров между предпринимателями выходят за рамки компетенций Уполномоченного. Здесь необходима квалифицированная юридическая помощь. Такую помощь могут оказать общественные помощники Уполномоченного, имеющие юридическое образование    </w:t>
      </w:r>
    </w:p>
    <w:p w:rsidR="0090561D" w:rsidRPr="002C590B" w:rsidRDefault="009128B8" w:rsidP="00B54D7A">
      <w:pPr>
        <w:pStyle w:val="ab"/>
        <w:spacing w:before="0" w:after="160" w:line="276" w:lineRule="auto"/>
        <w:ind w:firstLine="851"/>
        <w:jc w:val="both"/>
        <w:rPr>
          <w:sz w:val="28"/>
          <w:szCs w:val="28"/>
        </w:rPr>
      </w:pPr>
      <w:r>
        <w:rPr>
          <w:sz w:val="28"/>
          <w:szCs w:val="28"/>
        </w:rPr>
        <w:t>В ходе встреч общественные помощники информируют Уполномоченного о результатах своей работы по обращениям предпринимателей</w:t>
      </w:r>
      <w:r w:rsidR="00FE0630">
        <w:rPr>
          <w:sz w:val="28"/>
          <w:szCs w:val="28"/>
        </w:rPr>
        <w:t>, выходящих за правовые рамки У</w:t>
      </w:r>
      <w:r>
        <w:rPr>
          <w:sz w:val="28"/>
          <w:szCs w:val="28"/>
        </w:rPr>
        <w:t>полномоченного, но отработанными общественными помощниками.</w:t>
      </w:r>
      <w:bookmarkStart w:id="6" w:name="_Toc5"/>
    </w:p>
    <w:p w:rsidR="00C84D7B" w:rsidRDefault="009128B8" w:rsidP="008E1503">
      <w:pPr>
        <w:pStyle w:val="2"/>
        <w:spacing w:line="276" w:lineRule="auto"/>
        <w:ind w:firstLine="851"/>
        <w:jc w:val="both"/>
        <w:rPr>
          <w:rFonts w:ascii="Times New Roman" w:eastAsia="Times New Roman" w:hAnsi="Times New Roman" w:cs="Times New Roman"/>
          <w:b/>
          <w:bCs/>
          <w:color w:val="000000"/>
          <w:sz w:val="28"/>
          <w:szCs w:val="28"/>
          <w:u w:color="000000"/>
        </w:rPr>
      </w:pPr>
      <w:r>
        <w:rPr>
          <w:rFonts w:ascii="Times New Roman" w:hAnsi="Times New Roman"/>
          <w:b/>
          <w:bCs/>
          <w:color w:val="000000"/>
          <w:sz w:val="28"/>
          <w:szCs w:val="28"/>
          <w:u w:color="000000"/>
        </w:rPr>
        <w:t>1.4 Взаимодействие регионального Уполномоченного с Уполномоченным при Президенте Российской Федерации по защите прав предпринимателей и его аппаратом, с органами государственной власти, органами местного самоуправления, общественными объединениями предпринимателей (соглашения о сотрудничестве, совместные рабочие группы, комиссии и т. д.)</w:t>
      </w:r>
      <w:bookmarkEnd w:id="6"/>
    </w:p>
    <w:p w:rsidR="00FE0630" w:rsidRDefault="009128B8" w:rsidP="00B54D7A">
      <w:pPr>
        <w:spacing w:after="0" w:line="276" w:lineRule="auto"/>
        <w:ind w:firstLine="851"/>
        <w:jc w:val="both"/>
        <w:rPr>
          <w:rFonts w:ascii="Times New Roman" w:hAnsi="Times New Roman"/>
          <w:sz w:val="28"/>
          <w:szCs w:val="28"/>
        </w:rPr>
      </w:pPr>
      <w:r>
        <w:rPr>
          <w:rFonts w:ascii="Times New Roman" w:hAnsi="Times New Roman"/>
          <w:sz w:val="28"/>
          <w:szCs w:val="28"/>
        </w:rPr>
        <w:t>В 2021 году, как и в предыдущие годы, Уполномоченный регулярно взаимодействовал с Уполномоченным при Президенте Российской Федерации по защите прав предпринимателей, его Аппаратом и р</w:t>
      </w:r>
      <w:r w:rsidR="00FE0630">
        <w:rPr>
          <w:rFonts w:ascii="Times New Roman" w:hAnsi="Times New Roman"/>
          <w:sz w:val="28"/>
          <w:szCs w:val="28"/>
        </w:rPr>
        <w:t xml:space="preserve">егиональными Уполномоченными, с </w:t>
      </w:r>
      <w:r>
        <w:rPr>
          <w:rFonts w:ascii="Times New Roman" w:hAnsi="Times New Roman"/>
          <w:sz w:val="28"/>
          <w:szCs w:val="28"/>
        </w:rPr>
        <w:t>органами власти и управления Калужской области, территориальными управлениями федеральных органов исполнительной власти, органами местного самоуправления и общественными</w:t>
      </w:r>
      <w:r w:rsidR="00B54D7A">
        <w:rPr>
          <w:rFonts w:ascii="Times New Roman" w:hAnsi="Times New Roman"/>
          <w:sz w:val="28"/>
          <w:szCs w:val="28"/>
        </w:rPr>
        <w:t xml:space="preserve"> организациями предпринимателей</w:t>
      </w:r>
      <w:r w:rsidR="00FE0630">
        <w:rPr>
          <w:rFonts w:ascii="Times New Roman" w:hAnsi="Times New Roman"/>
          <w:sz w:val="28"/>
          <w:szCs w:val="28"/>
        </w:rPr>
        <w:t>.</w:t>
      </w:r>
    </w:p>
    <w:p w:rsidR="00C84D7B" w:rsidRDefault="009128B8" w:rsidP="00B54D7A">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Совместными усилиями регулярно проводятся круглые столы, рабочие встречи</w:t>
      </w:r>
      <w:r w:rsidR="00B81C59">
        <w:rPr>
          <w:rFonts w:ascii="Times New Roman" w:hAnsi="Times New Roman"/>
          <w:sz w:val="28"/>
          <w:szCs w:val="28"/>
        </w:rPr>
        <w:t> </w:t>
      </w:r>
      <w:r>
        <w:rPr>
          <w:rFonts w:ascii="Times New Roman" w:hAnsi="Times New Roman"/>
          <w:sz w:val="28"/>
          <w:szCs w:val="28"/>
        </w:rPr>
        <w:t>и</w:t>
      </w:r>
      <w:r w:rsidR="00B81C59">
        <w:rPr>
          <w:rFonts w:ascii="Times New Roman" w:hAnsi="Times New Roman"/>
          <w:sz w:val="28"/>
          <w:szCs w:val="28"/>
        </w:rPr>
        <w:t> </w:t>
      </w:r>
      <w:r>
        <w:rPr>
          <w:rFonts w:ascii="Times New Roman" w:hAnsi="Times New Roman"/>
          <w:sz w:val="28"/>
          <w:szCs w:val="28"/>
        </w:rPr>
        <w:t>совещания</w:t>
      </w:r>
      <w:r w:rsidR="00B81C59">
        <w:rPr>
          <w:rFonts w:ascii="Times New Roman" w:hAnsi="Times New Roman"/>
          <w:sz w:val="28"/>
          <w:szCs w:val="28"/>
        </w:rPr>
        <w:t> </w:t>
      </w:r>
      <w:r>
        <w:rPr>
          <w:rFonts w:ascii="Times New Roman" w:hAnsi="Times New Roman"/>
          <w:sz w:val="28"/>
          <w:szCs w:val="28"/>
        </w:rPr>
        <w:t>по</w:t>
      </w:r>
      <w:r w:rsidR="00B81C59">
        <w:rPr>
          <w:rFonts w:ascii="Times New Roman" w:hAnsi="Times New Roman"/>
          <w:sz w:val="28"/>
          <w:szCs w:val="28"/>
        </w:rPr>
        <w:t> </w:t>
      </w:r>
      <w:r>
        <w:rPr>
          <w:rFonts w:ascii="Times New Roman" w:hAnsi="Times New Roman"/>
          <w:sz w:val="28"/>
          <w:szCs w:val="28"/>
        </w:rPr>
        <w:t>обсуждению</w:t>
      </w:r>
      <w:r w:rsidR="00B81C59">
        <w:rPr>
          <w:rFonts w:ascii="Times New Roman" w:hAnsi="Times New Roman"/>
          <w:sz w:val="28"/>
          <w:szCs w:val="28"/>
        </w:rPr>
        <w:t> </w:t>
      </w:r>
      <w:r>
        <w:rPr>
          <w:rFonts w:ascii="Times New Roman" w:hAnsi="Times New Roman"/>
          <w:sz w:val="28"/>
          <w:szCs w:val="28"/>
        </w:rPr>
        <w:t>актуальных</w:t>
      </w:r>
      <w:r w:rsidR="00B81C59">
        <w:rPr>
          <w:rFonts w:ascii="Times New Roman" w:hAnsi="Times New Roman"/>
          <w:sz w:val="28"/>
          <w:szCs w:val="28"/>
        </w:rPr>
        <w:t> </w:t>
      </w:r>
      <w:r>
        <w:rPr>
          <w:rFonts w:ascii="Times New Roman" w:hAnsi="Times New Roman"/>
          <w:sz w:val="28"/>
          <w:szCs w:val="28"/>
        </w:rPr>
        <w:t>проблем</w:t>
      </w:r>
      <w:r w:rsidR="00B81C59">
        <w:rPr>
          <w:rFonts w:ascii="Times New Roman" w:hAnsi="Times New Roman"/>
          <w:sz w:val="28"/>
          <w:szCs w:val="28"/>
        </w:rPr>
        <w:t> </w:t>
      </w:r>
      <w:r>
        <w:rPr>
          <w:rFonts w:ascii="Times New Roman" w:hAnsi="Times New Roman"/>
          <w:sz w:val="28"/>
          <w:szCs w:val="28"/>
        </w:rPr>
        <w:t>предприни</w:t>
      </w:r>
      <w:r w:rsidR="00B81C59">
        <w:rPr>
          <w:rFonts w:ascii="Times New Roman" w:hAnsi="Times New Roman"/>
          <w:sz w:val="28"/>
          <w:szCs w:val="28"/>
        </w:rPr>
        <w:t xml:space="preserve">мателей </w:t>
      </w:r>
      <w:r>
        <w:rPr>
          <w:rFonts w:ascii="Times New Roman" w:hAnsi="Times New Roman"/>
          <w:sz w:val="28"/>
          <w:szCs w:val="28"/>
        </w:rPr>
        <w:t>как в Калуге и Калужской области, так и в других регионах Российской Федерации.</w:t>
      </w:r>
    </w:p>
    <w:p w:rsidR="00C84D7B" w:rsidRDefault="00C84D7B" w:rsidP="002C590B">
      <w:pPr>
        <w:spacing w:after="0" w:line="276" w:lineRule="auto"/>
        <w:rPr>
          <w:rFonts w:ascii="Times New Roman" w:eastAsia="Times New Roman" w:hAnsi="Times New Roman" w:cs="Times New Roman"/>
          <w:sz w:val="28"/>
          <w:szCs w:val="28"/>
        </w:rPr>
      </w:pPr>
    </w:p>
    <w:p w:rsidR="003A4296" w:rsidRPr="004E67DA" w:rsidRDefault="003A4296" w:rsidP="002C590B">
      <w:pPr>
        <w:spacing w:after="0" w:line="276" w:lineRule="auto"/>
        <w:rPr>
          <w:rFonts w:ascii="Times New Roman" w:eastAsia="Times New Roman" w:hAnsi="Times New Roman" w:cs="Times New Roman"/>
          <w:sz w:val="28"/>
          <w:szCs w:val="28"/>
        </w:rPr>
      </w:pPr>
    </w:p>
    <w:p w:rsidR="00C84D7B" w:rsidRDefault="00C55ED9" w:rsidP="008E1503">
      <w:pPr>
        <w:spacing w:after="0" w:line="276" w:lineRule="auto"/>
        <w:ind w:firstLine="851"/>
        <w:jc w:val="center"/>
        <w:rPr>
          <w:rFonts w:ascii="Times New Roman" w:eastAsia="Times New Roman" w:hAnsi="Times New Roman" w:cs="Times New Roman"/>
          <w:sz w:val="28"/>
          <w:szCs w:val="28"/>
        </w:rPr>
      </w:pPr>
      <w:r>
        <w:rPr>
          <w:rFonts w:ascii="Times New Roman" w:eastAsia="Times New Roman" w:hAnsi="Times New Roman" w:cs="Times New Roman"/>
          <w:i/>
          <w:iCs/>
          <w:noProof/>
          <w:sz w:val="28"/>
          <w:szCs w:val="28"/>
        </w:rPr>
        <w:lastRenderedPageBreak/>
        <w:drawing>
          <wp:inline distT="0" distB="0" distL="0" distR="0" wp14:anchorId="1CF208DA" wp14:editId="0C4A53C9">
            <wp:extent cx="4864735" cy="2950464"/>
            <wp:effectExtent l="0" t="0" r="0" b="2540"/>
            <wp:docPr id="1073741835" name="officeArt object" descr="A picture containing 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35" name="A picture containing graphical user interfaceDescription automatically generated" descr="A picture containing graphical user interfaceDescription automatically generated"/>
                    <pic:cNvPicPr>
                      <a:picLocks noChangeAspect="1"/>
                    </pic:cNvPicPr>
                  </pic:nvPicPr>
                  <pic:blipFill>
                    <a:blip r:embed="rId15">
                      <a:extLst/>
                    </a:blip>
                    <a:stretch>
                      <a:fillRect/>
                    </a:stretch>
                  </pic:blipFill>
                  <pic:spPr>
                    <a:xfrm>
                      <a:off x="0" y="0"/>
                      <a:ext cx="4870595" cy="2954018"/>
                    </a:xfrm>
                    <a:prstGeom prst="rect">
                      <a:avLst/>
                    </a:prstGeom>
                    <a:ln w="12700" cap="flat">
                      <a:noFill/>
                      <a:miter lim="400000"/>
                    </a:ln>
                    <a:effectLst/>
                  </pic:spPr>
                </pic:pic>
              </a:graphicData>
            </a:graphic>
          </wp:inline>
        </w:drawing>
      </w:r>
    </w:p>
    <w:p w:rsidR="003A4296" w:rsidRDefault="003A4296" w:rsidP="008E1503">
      <w:pPr>
        <w:spacing w:after="0" w:line="276" w:lineRule="auto"/>
        <w:ind w:firstLine="851"/>
        <w:rPr>
          <w:rFonts w:ascii="Times New Roman" w:eastAsia="Times New Roman" w:hAnsi="Times New Roman" w:cs="Times New Roman"/>
          <w:sz w:val="28"/>
          <w:szCs w:val="28"/>
        </w:rPr>
      </w:pPr>
    </w:p>
    <w:p w:rsidR="00C84D7B" w:rsidRDefault="009128B8" w:rsidP="008E1503">
      <w:pPr>
        <w:spacing w:after="0" w:line="276" w:lineRule="auto"/>
        <w:ind w:firstLine="851"/>
        <w:jc w:val="both"/>
        <w:rPr>
          <w:rFonts w:ascii="Times New Roman" w:hAnsi="Times New Roman"/>
          <w:sz w:val="28"/>
          <w:szCs w:val="28"/>
        </w:rPr>
      </w:pPr>
      <w:r>
        <w:rPr>
          <w:rFonts w:ascii="Times New Roman" w:hAnsi="Times New Roman"/>
          <w:sz w:val="28"/>
          <w:szCs w:val="28"/>
        </w:rPr>
        <w:t xml:space="preserve">Одним из примеров такого взаимовыгодного сотрудничества явилось обсуждение </w:t>
      </w:r>
      <w:r w:rsidR="00FE0630">
        <w:rPr>
          <w:rFonts w:ascii="Times New Roman" w:hAnsi="Times New Roman"/>
          <w:b/>
          <w:bCs/>
          <w:sz w:val="28"/>
          <w:szCs w:val="28"/>
        </w:rPr>
        <w:t>«Индекса «А</w:t>
      </w:r>
      <w:r>
        <w:rPr>
          <w:rFonts w:ascii="Times New Roman" w:hAnsi="Times New Roman"/>
          <w:b/>
          <w:bCs/>
          <w:sz w:val="28"/>
          <w:szCs w:val="28"/>
        </w:rPr>
        <w:t>дминистративное давление -</w:t>
      </w:r>
      <w:r w:rsidR="004934FA">
        <w:rPr>
          <w:rFonts w:ascii="Times New Roman" w:hAnsi="Times New Roman"/>
          <w:b/>
          <w:bCs/>
          <w:sz w:val="28"/>
          <w:szCs w:val="28"/>
        </w:rPr>
        <w:t xml:space="preserve"> </w:t>
      </w:r>
      <w:r>
        <w:rPr>
          <w:rFonts w:ascii="Times New Roman" w:hAnsi="Times New Roman"/>
          <w:b/>
          <w:bCs/>
          <w:sz w:val="28"/>
          <w:szCs w:val="28"/>
        </w:rPr>
        <w:t>2021» Калужская область»,</w:t>
      </w:r>
      <w:r>
        <w:rPr>
          <w:rFonts w:ascii="Times New Roman" w:hAnsi="Times New Roman"/>
          <w:sz w:val="28"/>
          <w:szCs w:val="28"/>
        </w:rPr>
        <w:t xml:space="preserve"> которое провел Упо</w:t>
      </w:r>
      <w:r w:rsidR="00FE0630">
        <w:rPr>
          <w:rFonts w:ascii="Times New Roman" w:hAnsi="Times New Roman"/>
          <w:sz w:val="28"/>
          <w:szCs w:val="28"/>
        </w:rPr>
        <w:t xml:space="preserve">лномоченный </w:t>
      </w:r>
      <w:r>
        <w:rPr>
          <w:rFonts w:ascii="Times New Roman" w:hAnsi="Times New Roman"/>
          <w:sz w:val="28"/>
          <w:szCs w:val="28"/>
        </w:rPr>
        <w:t>А. Н. Колпаков.</w:t>
      </w:r>
    </w:p>
    <w:p w:rsidR="00C84D7B" w:rsidRPr="00C55ED9" w:rsidRDefault="003A4296" w:rsidP="00C55ED9">
      <w:pPr>
        <w:spacing w:after="0" w:line="276" w:lineRule="auto"/>
        <w:ind w:firstLine="993"/>
        <w:jc w:val="both"/>
        <w:rPr>
          <w:rFonts w:ascii="Times New Roman" w:eastAsia="Times New Roman" w:hAnsi="Times New Roman" w:cs="Times New Roman"/>
          <w:iCs/>
          <w:sz w:val="28"/>
          <w:szCs w:val="28"/>
        </w:rPr>
      </w:pPr>
      <w:r w:rsidRPr="003A4296">
        <w:rPr>
          <w:rFonts w:ascii="Times New Roman" w:eastAsia="Times New Roman" w:hAnsi="Times New Roman" w:cs="Times New Roman"/>
          <w:iCs/>
          <w:sz w:val="28"/>
          <w:szCs w:val="28"/>
        </w:rPr>
        <w:t>В обсуждении приняли участие предприниматели</w:t>
      </w:r>
      <w:r w:rsidR="00FE0630">
        <w:rPr>
          <w:rFonts w:ascii="Times New Roman" w:eastAsia="Times New Roman" w:hAnsi="Times New Roman" w:cs="Times New Roman"/>
          <w:iCs/>
          <w:sz w:val="28"/>
          <w:szCs w:val="28"/>
        </w:rPr>
        <w:t>, руководители К</w:t>
      </w:r>
      <w:r w:rsidRPr="003A4296">
        <w:rPr>
          <w:rFonts w:ascii="Times New Roman" w:eastAsia="Times New Roman" w:hAnsi="Times New Roman" w:cs="Times New Roman"/>
          <w:iCs/>
          <w:sz w:val="28"/>
          <w:szCs w:val="28"/>
        </w:rPr>
        <w:t>алужского регионально</w:t>
      </w:r>
      <w:r w:rsidR="00BC57B9">
        <w:rPr>
          <w:rFonts w:ascii="Times New Roman" w:eastAsia="Times New Roman" w:hAnsi="Times New Roman" w:cs="Times New Roman"/>
          <w:iCs/>
          <w:sz w:val="28"/>
          <w:szCs w:val="28"/>
        </w:rPr>
        <w:t>го отделения «Деловая Россия», </w:t>
      </w:r>
      <w:r w:rsidRPr="003A4296">
        <w:rPr>
          <w:rFonts w:ascii="Times New Roman" w:eastAsia="Times New Roman" w:hAnsi="Times New Roman" w:cs="Times New Roman"/>
          <w:iCs/>
          <w:sz w:val="28"/>
          <w:szCs w:val="28"/>
        </w:rPr>
        <w:t>Калуж</w:t>
      </w:r>
      <w:r w:rsidR="00087B38">
        <w:rPr>
          <w:rFonts w:ascii="Times New Roman" w:eastAsia="Times New Roman" w:hAnsi="Times New Roman" w:cs="Times New Roman"/>
          <w:iCs/>
          <w:sz w:val="28"/>
          <w:szCs w:val="28"/>
        </w:rPr>
        <w:t>ского регионального отделения «</w:t>
      </w:r>
      <w:r w:rsidRPr="003A4296">
        <w:rPr>
          <w:rFonts w:ascii="Times New Roman" w:eastAsia="Times New Roman" w:hAnsi="Times New Roman" w:cs="Times New Roman"/>
          <w:iCs/>
          <w:sz w:val="28"/>
          <w:szCs w:val="28"/>
        </w:rPr>
        <w:t>Опора России» , представители ГА</w:t>
      </w:r>
      <w:r w:rsidR="00FE0630">
        <w:rPr>
          <w:rFonts w:ascii="Times New Roman" w:eastAsia="Times New Roman" w:hAnsi="Times New Roman" w:cs="Times New Roman"/>
          <w:iCs/>
          <w:sz w:val="28"/>
          <w:szCs w:val="28"/>
        </w:rPr>
        <w:t>У</w:t>
      </w:r>
      <w:r w:rsidRPr="003A4296">
        <w:rPr>
          <w:rFonts w:ascii="Times New Roman" w:eastAsia="Times New Roman" w:hAnsi="Times New Roman" w:cs="Times New Roman"/>
          <w:iCs/>
          <w:sz w:val="28"/>
          <w:szCs w:val="28"/>
        </w:rPr>
        <w:t xml:space="preserve"> КО «Агентство развития бизнеса», Управления экономики и имущественных отношений города Калуги, сотрудники Аппарата Упол</w:t>
      </w:r>
      <w:r w:rsidR="00C55ED9">
        <w:rPr>
          <w:rFonts w:ascii="Times New Roman" w:eastAsia="Times New Roman" w:hAnsi="Times New Roman" w:cs="Times New Roman"/>
          <w:iCs/>
          <w:sz w:val="28"/>
          <w:szCs w:val="28"/>
        </w:rPr>
        <w:t>номоченного.</w:t>
      </w:r>
    </w:p>
    <w:p w:rsidR="00C84D7B" w:rsidRDefault="009128B8" w:rsidP="008E1503">
      <w:pPr>
        <w:pStyle w:val="ab"/>
        <w:spacing w:before="0" w:after="160" w:line="276" w:lineRule="auto"/>
        <w:ind w:firstLine="851"/>
        <w:jc w:val="both"/>
        <w:rPr>
          <w:sz w:val="28"/>
          <w:szCs w:val="28"/>
        </w:rPr>
      </w:pPr>
      <w:r>
        <w:rPr>
          <w:sz w:val="28"/>
          <w:szCs w:val="28"/>
        </w:rPr>
        <w:t xml:space="preserve">Следует отметить, что </w:t>
      </w:r>
      <w:r w:rsidR="00FE0630">
        <w:rPr>
          <w:b/>
          <w:bCs/>
          <w:sz w:val="28"/>
          <w:szCs w:val="28"/>
        </w:rPr>
        <w:t xml:space="preserve">«Индекс «Административное </w:t>
      </w:r>
      <w:r>
        <w:rPr>
          <w:b/>
          <w:bCs/>
          <w:sz w:val="28"/>
          <w:szCs w:val="28"/>
        </w:rPr>
        <w:t>давление – 2021</w:t>
      </w:r>
      <w:r>
        <w:rPr>
          <w:sz w:val="28"/>
          <w:szCs w:val="28"/>
        </w:rPr>
        <w:t>»</w:t>
      </w:r>
      <w:r w:rsidR="0034773A">
        <w:rPr>
          <w:sz w:val="28"/>
          <w:szCs w:val="28"/>
        </w:rPr>
        <w:t xml:space="preserve"> </w:t>
      </w:r>
      <w:r w:rsidR="00FE0630">
        <w:rPr>
          <w:sz w:val="28"/>
          <w:szCs w:val="28"/>
        </w:rPr>
        <w:t>(далее Индекс)</w:t>
      </w:r>
      <w:r>
        <w:rPr>
          <w:sz w:val="28"/>
          <w:szCs w:val="28"/>
        </w:rPr>
        <w:t>, являющийся Приложением к докладу Президенту Российской Федерации, подготовленный Аппаратом Уполномоченного при Президенте Российской Федерации по защите прав предпринимателей и Институтом экономики роста им. П. А. Столыпина, является серьезным аналитическим инструментом для работы с предпринимателями и органами власти</w:t>
      </w:r>
      <w:r w:rsidR="009A0B13">
        <w:rPr>
          <w:sz w:val="28"/>
          <w:szCs w:val="28"/>
        </w:rPr>
        <w:t>.</w:t>
      </w:r>
      <w:r>
        <w:rPr>
          <w:sz w:val="28"/>
          <w:szCs w:val="28"/>
        </w:rPr>
        <w:t xml:space="preserve">    </w:t>
      </w:r>
    </w:p>
    <w:p w:rsidR="003F204A" w:rsidRDefault="009128B8" w:rsidP="002C590B">
      <w:pPr>
        <w:pStyle w:val="ab"/>
        <w:spacing w:before="0" w:after="160" w:line="276" w:lineRule="auto"/>
        <w:ind w:firstLine="851"/>
        <w:jc w:val="both"/>
        <w:rPr>
          <w:sz w:val="28"/>
          <w:szCs w:val="28"/>
        </w:rPr>
      </w:pPr>
      <w:r>
        <w:rPr>
          <w:sz w:val="28"/>
          <w:szCs w:val="28"/>
        </w:rPr>
        <w:t>Индекс — это не просто аналитический инструмент, но и инструмент для субъектов Российской Федерации для того, чтобы корректировать правоприменени</w:t>
      </w:r>
      <w:r w:rsidR="00087B38">
        <w:rPr>
          <w:sz w:val="28"/>
          <w:szCs w:val="28"/>
        </w:rPr>
        <w:t xml:space="preserve">е </w:t>
      </w:r>
      <w:r>
        <w:rPr>
          <w:sz w:val="28"/>
          <w:szCs w:val="28"/>
        </w:rPr>
        <w:t xml:space="preserve">и деятельность контрольных и надзорных органов на территории субъекта </w:t>
      </w:r>
      <w:r w:rsidR="00087B38">
        <w:rPr>
          <w:sz w:val="28"/>
          <w:szCs w:val="28"/>
        </w:rPr>
        <w:t xml:space="preserve"> </w:t>
      </w:r>
      <w:r>
        <w:rPr>
          <w:sz w:val="28"/>
          <w:szCs w:val="28"/>
        </w:rPr>
        <w:t xml:space="preserve"> Российской Федерации. Прошлогодние Индексы сыграли свою роль. Совместная обработка их показателей руководством области, органами прокуратуры и Уполномоченным показала большие возможности влиять на ситуацию и как результат – значительное улучшение позиции Калужской области. Важным результатом Индекса стала готовность </w:t>
      </w:r>
      <w:r>
        <w:rPr>
          <w:sz w:val="28"/>
          <w:szCs w:val="28"/>
        </w:rPr>
        <w:lastRenderedPageBreak/>
        <w:t xml:space="preserve">органов власти и контрольно – надзорных органов принять экстренные меры в контрольно – надзорной сфере, связанные </w:t>
      </w:r>
      <w:r w:rsidR="00087B38">
        <w:rPr>
          <w:sz w:val="28"/>
          <w:szCs w:val="28"/>
        </w:rPr>
        <w:t>с пандемией</w:t>
      </w:r>
      <w:r>
        <w:rPr>
          <w:sz w:val="28"/>
          <w:szCs w:val="28"/>
        </w:rPr>
        <w:t xml:space="preserve"> </w:t>
      </w:r>
      <w:r>
        <w:rPr>
          <w:sz w:val="28"/>
          <w:szCs w:val="28"/>
          <w:lang w:val="en-US"/>
        </w:rPr>
        <w:t>COVID</w:t>
      </w:r>
      <w:r>
        <w:rPr>
          <w:sz w:val="28"/>
          <w:szCs w:val="28"/>
        </w:rPr>
        <w:t>-19 – мораторий на проверки и переход к профилактическому подходу. Как результат, общее количество проверок на всех уровнях в стране снизилось на 60%. В то же время, мораторий на проверки практически не повлиял на количество случаев причинения вреда поднадзорными субъектами, что краснор</w:t>
      </w:r>
      <w:r w:rsidR="002C590B">
        <w:rPr>
          <w:sz w:val="28"/>
          <w:szCs w:val="28"/>
        </w:rPr>
        <w:t xml:space="preserve">ечиво говорит о не нацеленности </w:t>
      </w:r>
      <w:r>
        <w:rPr>
          <w:sz w:val="28"/>
          <w:szCs w:val="28"/>
        </w:rPr>
        <w:t>проведения проверок на искоренение случаев причинения вреда, а также об эффективности профилактики.</w:t>
      </w:r>
    </w:p>
    <w:p w:rsidR="00C84D7B" w:rsidRDefault="009128B8" w:rsidP="002575C8">
      <w:pPr>
        <w:pStyle w:val="ab"/>
        <w:spacing w:before="0" w:after="160" w:line="276" w:lineRule="auto"/>
        <w:ind w:firstLine="851"/>
        <w:jc w:val="both"/>
        <w:rPr>
          <w:b/>
          <w:bCs/>
          <w:sz w:val="28"/>
          <w:szCs w:val="28"/>
        </w:rPr>
      </w:pPr>
      <w:r>
        <w:rPr>
          <w:b/>
          <w:bCs/>
          <w:sz w:val="28"/>
          <w:szCs w:val="28"/>
        </w:rPr>
        <w:t>Основны</w:t>
      </w:r>
      <w:r w:rsidR="002575C8">
        <w:rPr>
          <w:b/>
          <w:bCs/>
          <w:sz w:val="28"/>
          <w:szCs w:val="28"/>
        </w:rPr>
        <w:t>ми показателями И</w:t>
      </w:r>
      <w:r>
        <w:rPr>
          <w:b/>
          <w:bCs/>
          <w:sz w:val="28"/>
          <w:szCs w:val="28"/>
        </w:rPr>
        <w:t>ндекса административного давления являются:</w:t>
      </w:r>
    </w:p>
    <w:p w:rsidR="00C84D7B" w:rsidRDefault="00760A50" w:rsidP="00C55ED9">
      <w:pPr>
        <w:pStyle w:val="ab"/>
        <w:spacing w:before="0" w:after="0"/>
        <w:ind w:firstLine="851"/>
        <w:jc w:val="both"/>
        <w:rPr>
          <w:sz w:val="28"/>
          <w:szCs w:val="28"/>
        </w:rPr>
      </w:pPr>
      <w:r>
        <w:rPr>
          <w:sz w:val="28"/>
          <w:szCs w:val="28"/>
        </w:rPr>
        <w:t xml:space="preserve">• </w:t>
      </w:r>
      <w:r w:rsidR="009128B8">
        <w:rPr>
          <w:sz w:val="28"/>
          <w:szCs w:val="28"/>
        </w:rPr>
        <w:t>Р1</w:t>
      </w:r>
      <w:r w:rsidR="00F3206C">
        <w:rPr>
          <w:sz w:val="28"/>
          <w:szCs w:val="28"/>
        </w:rPr>
        <w:t xml:space="preserve"> </w:t>
      </w:r>
      <w:r w:rsidR="009128B8">
        <w:rPr>
          <w:sz w:val="28"/>
          <w:szCs w:val="28"/>
        </w:rPr>
        <w:t xml:space="preserve"> – Доля предупреждений от общего числа наказаний</w:t>
      </w:r>
    </w:p>
    <w:p w:rsidR="00C84D7B" w:rsidRDefault="00760A50" w:rsidP="00C55ED9">
      <w:pPr>
        <w:pStyle w:val="ab"/>
        <w:spacing w:before="0" w:after="0"/>
        <w:ind w:firstLine="851"/>
        <w:jc w:val="both"/>
        <w:rPr>
          <w:sz w:val="28"/>
          <w:szCs w:val="28"/>
        </w:rPr>
      </w:pPr>
      <w:r>
        <w:rPr>
          <w:sz w:val="28"/>
          <w:szCs w:val="28"/>
        </w:rPr>
        <w:t xml:space="preserve">• </w:t>
      </w:r>
      <w:r w:rsidR="009128B8">
        <w:rPr>
          <w:sz w:val="28"/>
          <w:szCs w:val="28"/>
        </w:rPr>
        <w:t>Р2 – Доля организаций и ИП, подвергнутых контролю и надзору от общего числа поднадзорных.</w:t>
      </w:r>
    </w:p>
    <w:p w:rsidR="00C84D7B" w:rsidRDefault="00760A50" w:rsidP="00C55ED9">
      <w:pPr>
        <w:pStyle w:val="ab"/>
        <w:spacing w:before="0" w:after="0"/>
        <w:ind w:firstLine="851"/>
        <w:jc w:val="both"/>
        <w:rPr>
          <w:sz w:val="28"/>
          <w:szCs w:val="28"/>
        </w:rPr>
      </w:pPr>
      <w:r>
        <w:rPr>
          <w:sz w:val="28"/>
          <w:szCs w:val="28"/>
        </w:rPr>
        <w:t xml:space="preserve">• </w:t>
      </w:r>
      <w:r w:rsidR="009128B8">
        <w:rPr>
          <w:sz w:val="28"/>
          <w:szCs w:val="28"/>
        </w:rPr>
        <w:t>Р3 – Доля штрафов, наложенных без проведения плановых и внеплановых проверок (доля административных и др. «нестандартных» проверок) от общего числа штрафов, наложенных органом КНД.</w:t>
      </w:r>
    </w:p>
    <w:p w:rsidR="00C84D7B" w:rsidRDefault="00760A50" w:rsidP="00C55ED9">
      <w:pPr>
        <w:pStyle w:val="ab"/>
        <w:spacing w:before="0" w:after="0"/>
        <w:ind w:firstLine="851"/>
        <w:jc w:val="both"/>
        <w:rPr>
          <w:sz w:val="28"/>
          <w:szCs w:val="28"/>
        </w:rPr>
      </w:pPr>
      <w:r>
        <w:rPr>
          <w:sz w:val="28"/>
          <w:szCs w:val="28"/>
        </w:rPr>
        <w:t xml:space="preserve">• </w:t>
      </w:r>
      <w:r w:rsidR="009128B8">
        <w:rPr>
          <w:sz w:val="28"/>
          <w:szCs w:val="28"/>
        </w:rPr>
        <w:t>Р5 – Административный налог (фискальная ориентированность контрольно-надзорной деятельности).</w:t>
      </w:r>
    </w:p>
    <w:p w:rsidR="00C84D7B" w:rsidRDefault="009128B8" w:rsidP="00C55ED9">
      <w:pPr>
        <w:pStyle w:val="ab"/>
        <w:spacing w:before="0" w:after="0"/>
        <w:ind w:firstLine="851"/>
        <w:jc w:val="both"/>
        <w:rPr>
          <w:sz w:val="28"/>
          <w:szCs w:val="28"/>
        </w:rPr>
      </w:pPr>
      <w:r>
        <w:rPr>
          <w:sz w:val="28"/>
          <w:szCs w:val="28"/>
        </w:rPr>
        <w:t>Источниками данных индекса являются:</w:t>
      </w:r>
    </w:p>
    <w:p w:rsidR="00C84D7B" w:rsidRDefault="00760A50" w:rsidP="00C55ED9">
      <w:pPr>
        <w:pStyle w:val="ab"/>
        <w:spacing w:before="0" w:after="0"/>
        <w:ind w:firstLine="851"/>
        <w:jc w:val="both"/>
        <w:rPr>
          <w:sz w:val="28"/>
          <w:szCs w:val="28"/>
        </w:rPr>
      </w:pPr>
      <w:r>
        <w:rPr>
          <w:sz w:val="28"/>
          <w:szCs w:val="28"/>
        </w:rPr>
        <w:t xml:space="preserve">• </w:t>
      </w:r>
      <w:r w:rsidR="009128B8">
        <w:rPr>
          <w:sz w:val="28"/>
          <w:szCs w:val="28"/>
        </w:rPr>
        <w:t>Форма №1 – контроль «Сведения об осуществлении государственного контроля (надзора) и муниципального контроля. Данные предоставлены централизованно федеральными органами исполнительной власти.</w:t>
      </w:r>
    </w:p>
    <w:p w:rsidR="00C84D7B" w:rsidRDefault="00760A50" w:rsidP="00C55ED9">
      <w:pPr>
        <w:pStyle w:val="ab"/>
        <w:spacing w:before="0" w:after="0"/>
        <w:ind w:firstLine="851"/>
        <w:jc w:val="both"/>
        <w:rPr>
          <w:sz w:val="28"/>
          <w:szCs w:val="28"/>
        </w:rPr>
      </w:pPr>
      <w:r>
        <w:rPr>
          <w:sz w:val="28"/>
          <w:szCs w:val="28"/>
        </w:rPr>
        <w:t xml:space="preserve">• </w:t>
      </w:r>
      <w:r w:rsidR="009128B8">
        <w:rPr>
          <w:sz w:val="28"/>
          <w:szCs w:val="28"/>
        </w:rPr>
        <w:t>Форма 1-АЭ «Сведения об административных правонарушениях в сфере экономики». Данные представлены Росстатом России.</w:t>
      </w:r>
    </w:p>
    <w:p w:rsidR="00C84D7B" w:rsidRDefault="00760A50" w:rsidP="00C55ED9">
      <w:pPr>
        <w:pStyle w:val="ab"/>
        <w:spacing w:before="0" w:after="0"/>
        <w:ind w:firstLine="851"/>
        <w:jc w:val="both"/>
        <w:rPr>
          <w:sz w:val="28"/>
          <w:szCs w:val="28"/>
        </w:rPr>
      </w:pPr>
      <w:r>
        <w:rPr>
          <w:sz w:val="28"/>
          <w:szCs w:val="28"/>
        </w:rPr>
        <w:t xml:space="preserve">• </w:t>
      </w:r>
      <w:r w:rsidR="009128B8">
        <w:rPr>
          <w:sz w:val="28"/>
          <w:szCs w:val="28"/>
        </w:rPr>
        <w:t>Судебная статистика по форме 1-АП «Отчёт о работе судов общей юрисдикции по рассмотрению дел об административных правонарушениях» Данные получены из Судебного департамента Верховного суда Российской Федерации и ГАС «Правосудие»</w:t>
      </w:r>
    </w:p>
    <w:p w:rsidR="00C84D7B" w:rsidRDefault="00760A50" w:rsidP="00C55ED9">
      <w:pPr>
        <w:pStyle w:val="ab"/>
        <w:spacing w:before="0" w:after="0"/>
        <w:ind w:firstLine="851"/>
        <w:jc w:val="both"/>
        <w:rPr>
          <w:sz w:val="28"/>
          <w:szCs w:val="28"/>
        </w:rPr>
      </w:pPr>
      <w:r>
        <w:rPr>
          <w:sz w:val="28"/>
          <w:szCs w:val="28"/>
        </w:rPr>
        <w:t xml:space="preserve">• </w:t>
      </w:r>
      <w:r w:rsidR="009128B8">
        <w:rPr>
          <w:sz w:val="28"/>
          <w:szCs w:val="28"/>
        </w:rPr>
        <w:t>Данные ГИС ЖКХ.</w:t>
      </w:r>
    </w:p>
    <w:p w:rsidR="00C84D7B" w:rsidRDefault="009128B8" w:rsidP="002575C8">
      <w:pPr>
        <w:pStyle w:val="ab"/>
        <w:spacing w:after="160"/>
        <w:ind w:firstLine="851"/>
        <w:jc w:val="both"/>
        <w:rPr>
          <w:sz w:val="28"/>
          <w:szCs w:val="28"/>
        </w:rPr>
      </w:pPr>
      <w:r>
        <w:rPr>
          <w:sz w:val="28"/>
          <w:szCs w:val="28"/>
        </w:rPr>
        <w:t>Калужская область по результатам 2020 года заняла 4 место из 85 регионов РФ, в 2019 году мы были на   76 месте, в 2018 году на 53.</w:t>
      </w:r>
    </w:p>
    <w:p w:rsidR="00D80EE2" w:rsidRDefault="009128B8" w:rsidP="002575C8">
      <w:pPr>
        <w:pStyle w:val="ab"/>
        <w:spacing w:after="160"/>
        <w:ind w:firstLine="851"/>
        <w:jc w:val="both"/>
        <w:rPr>
          <w:sz w:val="28"/>
          <w:szCs w:val="28"/>
        </w:rPr>
        <w:sectPr w:rsidR="00D80EE2" w:rsidSect="00487B05">
          <w:headerReference w:type="even" r:id="rId16"/>
          <w:headerReference w:type="default" r:id="rId17"/>
          <w:footerReference w:type="even" r:id="rId18"/>
          <w:footerReference w:type="default" r:id="rId19"/>
          <w:headerReference w:type="first" r:id="rId20"/>
          <w:footerReference w:type="first" r:id="rId21"/>
          <w:pgSz w:w="11900" w:h="16840"/>
          <w:pgMar w:top="2234" w:right="851" w:bottom="992" w:left="1560" w:header="853" w:footer="510" w:gutter="0"/>
          <w:cols w:space="720"/>
          <w:titlePg/>
          <w:docGrid w:linePitch="299"/>
        </w:sectPr>
      </w:pPr>
      <w:r>
        <w:rPr>
          <w:sz w:val="28"/>
          <w:szCs w:val="28"/>
        </w:rPr>
        <w:t>Совместная работа руководства области, контрольно – надзорных органов и Аппарата Уполномоченного по защите прав предпринимателей по снижению уровня административного давления на субъекты предпринимательской деятельности в регионе дала свои результаты. Теперь наша задача</w:t>
      </w:r>
      <w:r w:rsidR="009C6F7C">
        <w:rPr>
          <w:sz w:val="28"/>
          <w:szCs w:val="28"/>
        </w:rPr>
        <w:t xml:space="preserve"> – удержать завоеванные позиции</w:t>
      </w:r>
      <w:r w:rsidR="00087B38">
        <w:rPr>
          <w:sz w:val="28"/>
          <w:szCs w:val="28"/>
        </w:rPr>
        <w:t>.</w:t>
      </w:r>
    </w:p>
    <w:p w:rsidR="00D80EE2" w:rsidRDefault="00D80EE2" w:rsidP="00FD098F">
      <w:pPr>
        <w:pStyle w:val="ab"/>
        <w:spacing w:after="160"/>
        <w:ind w:hanging="426"/>
        <w:rPr>
          <w:sz w:val="28"/>
          <w:szCs w:val="28"/>
        </w:rPr>
        <w:sectPr w:rsidR="00D80EE2" w:rsidSect="00E2061E">
          <w:pgSz w:w="16840" w:h="11900" w:orient="landscape"/>
          <w:pgMar w:top="1702" w:right="851" w:bottom="849" w:left="1560" w:header="708" w:footer="708" w:gutter="0"/>
          <w:pgNumType w:start="16"/>
          <w:cols w:space="720"/>
          <w:titlePg/>
          <w:docGrid w:linePitch="299"/>
        </w:sectPr>
      </w:pPr>
      <w:r>
        <w:rPr>
          <w:noProof/>
          <w:sz w:val="28"/>
          <w:szCs w:val="28"/>
        </w:rPr>
        <w:lastRenderedPageBreak/>
        <w:drawing>
          <wp:inline distT="0" distB="0" distL="0" distR="0" wp14:anchorId="20B6111C" wp14:editId="03BB11D4">
            <wp:extent cx="9021699" cy="4794929"/>
            <wp:effectExtent l="0" t="0" r="8255" b="5715"/>
            <wp:docPr id="1073741838" name="officeArt object"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38" name="TableDescription automatically generated" descr="TableDescription automatically generated"/>
                    <pic:cNvPicPr>
                      <a:picLocks noChangeAspect="1"/>
                    </pic:cNvPicPr>
                  </pic:nvPicPr>
                  <pic:blipFill>
                    <a:blip r:embed="rId22">
                      <a:extLst/>
                    </a:blip>
                    <a:srcRect l="447"/>
                    <a:stretch>
                      <a:fillRect/>
                    </a:stretch>
                  </pic:blipFill>
                  <pic:spPr>
                    <a:xfrm>
                      <a:off x="0" y="0"/>
                      <a:ext cx="9050004" cy="4809973"/>
                    </a:xfrm>
                    <a:prstGeom prst="rect">
                      <a:avLst/>
                    </a:prstGeom>
                    <a:ln w="12700" cap="flat">
                      <a:noFill/>
                      <a:miter lim="400000"/>
                    </a:ln>
                    <a:effectLst/>
                  </pic:spPr>
                </pic:pic>
              </a:graphicData>
            </a:graphic>
          </wp:inline>
        </w:drawing>
      </w:r>
    </w:p>
    <w:tbl>
      <w:tblPr>
        <w:tblpPr w:leftFromText="180" w:rightFromText="180" w:vertAnchor="text" w:horzAnchor="page" w:tblpX="545" w:tblpY="220"/>
        <w:tblW w:w="15866" w:type="dxa"/>
        <w:tblLayout w:type="fixed"/>
        <w:tblCellMar>
          <w:left w:w="0" w:type="dxa"/>
          <w:right w:w="0" w:type="dxa"/>
        </w:tblCellMar>
        <w:tblLook w:val="0600" w:firstRow="0" w:lastRow="0" w:firstColumn="0" w:lastColumn="0" w:noHBand="1" w:noVBand="1"/>
      </w:tblPr>
      <w:tblGrid>
        <w:gridCol w:w="351"/>
        <w:gridCol w:w="1757"/>
        <w:gridCol w:w="859"/>
        <w:gridCol w:w="567"/>
        <w:gridCol w:w="1843"/>
        <w:gridCol w:w="1984"/>
        <w:gridCol w:w="2127"/>
        <w:gridCol w:w="1984"/>
        <w:gridCol w:w="1559"/>
        <w:gridCol w:w="1843"/>
        <w:gridCol w:w="992"/>
      </w:tblGrid>
      <w:tr w:rsidR="00D80EE2" w:rsidRPr="00D80EE2" w:rsidTr="00D80EE2">
        <w:trPr>
          <w:trHeight w:val="1095"/>
        </w:trPr>
        <w:tc>
          <w:tcPr>
            <w:tcW w:w="351"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D80EE2" w:rsidRDefault="003C4C52" w:rsidP="008E1503">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ind w:firstLine="851"/>
              <w:jc w:val="center"/>
              <w:rPr>
                <w:rFonts w:ascii="Arial" w:eastAsia="Times New Roman" w:hAnsi="Arial" w:cs="Arial"/>
                <w:b/>
                <w:color w:val="auto"/>
                <w:sz w:val="24"/>
                <w:szCs w:val="24"/>
                <w:bdr w:val="none" w:sz="0" w:space="0" w:color="auto"/>
              </w:rPr>
            </w:pPr>
            <w:r>
              <w:rPr>
                <w:rFonts w:eastAsia="Times New Roman" w:cs="Arial"/>
                <w:b/>
                <w:color w:val="000000" w:themeColor="dark1"/>
                <w:sz w:val="24"/>
                <w:szCs w:val="24"/>
                <w:bdr w:val="none" w:sz="0" w:space="0" w:color="auto"/>
              </w:rPr>
              <w:lastRenderedPageBreak/>
              <w:t>№</w:t>
            </w:r>
            <w:r w:rsidR="00D80EE2" w:rsidRPr="00D80EE2">
              <w:rPr>
                <w:rFonts w:eastAsia="Times New Roman" w:cs="Arial"/>
                <w:b/>
                <w:color w:val="000000" w:themeColor="dark1"/>
                <w:sz w:val="24"/>
                <w:szCs w:val="24"/>
                <w:bdr w:val="none" w:sz="0" w:space="0" w:color="auto"/>
              </w:rPr>
              <w:t>№</w:t>
            </w:r>
          </w:p>
        </w:tc>
        <w:tc>
          <w:tcPr>
            <w:tcW w:w="1757"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Default="00D80EE2" w:rsidP="0090561D">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jc w:val="center"/>
              <w:rPr>
                <w:rFonts w:eastAsia="Times New Roman" w:cs="Arial"/>
                <w:b/>
                <w:color w:val="000000" w:themeColor="dark1"/>
                <w:sz w:val="24"/>
                <w:szCs w:val="24"/>
                <w:bdr w:val="none" w:sz="0" w:space="0" w:color="auto"/>
              </w:rPr>
            </w:pPr>
            <w:r w:rsidRPr="00D80EE2">
              <w:rPr>
                <w:rFonts w:eastAsia="Times New Roman" w:cs="Arial"/>
                <w:b/>
                <w:color w:val="000000" w:themeColor="dark1"/>
                <w:sz w:val="24"/>
                <w:szCs w:val="24"/>
                <w:bdr w:val="none" w:sz="0" w:space="0" w:color="auto"/>
              </w:rPr>
              <w:t>Субъект</w:t>
            </w:r>
          </w:p>
          <w:p w:rsidR="00D80EE2" w:rsidRPr="00D80EE2" w:rsidRDefault="0090561D" w:rsidP="0090561D">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eastAsia="Times New Roman" w:cs="Arial"/>
                <w:b/>
                <w:color w:val="000000" w:themeColor="dark1"/>
                <w:sz w:val="24"/>
                <w:szCs w:val="24"/>
                <w:bdr w:val="none" w:sz="0" w:space="0" w:color="auto"/>
              </w:rPr>
            </w:pPr>
            <w:r>
              <w:rPr>
                <w:rFonts w:eastAsia="Times New Roman" w:cs="Arial"/>
                <w:b/>
                <w:color w:val="000000" w:themeColor="dark1"/>
                <w:sz w:val="24"/>
                <w:szCs w:val="24"/>
                <w:bdr w:val="none" w:sz="0" w:space="0" w:color="auto"/>
              </w:rPr>
              <w:t xml:space="preserve">    </w:t>
            </w:r>
            <w:r w:rsidR="00D80EE2" w:rsidRPr="00D80EE2">
              <w:rPr>
                <w:rFonts w:eastAsia="Times New Roman" w:cs="Arial"/>
                <w:b/>
                <w:color w:val="000000" w:themeColor="dark1"/>
                <w:sz w:val="24"/>
                <w:szCs w:val="24"/>
                <w:bdr w:val="none" w:sz="0" w:space="0" w:color="auto"/>
              </w:rPr>
              <w:t>Федерации</w:t>
            </w:r>
          </w:p>
        </w:tc>
        <w:tc>
          <w:tcPr>
            <w:tcW w:w="859"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D80EE2" w:rsidRDefault="003C4C52" w:rsidP="009A3B5C">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Arial" w:eastAsia="Times New Roman" w:hAnsi="Arial" w:cs="Arial"/>
                <w:b/>
                <w:color w:val="auto"/>
                <w:sz w:val="24"/>
                <w:szCs w:val="24"/>
                <w:bdr w:val="none" w:sz="0" w:space="0" w:color="auto"/>
              </w:rPr>
            </w:pPr>
            <w:r>
              <w:rPr>
                <w:rFonts w:eastAsia="Times New Roman" w:cs="Arial"/>
                <w:b/>
                <w:color w:val="000000" w:themeColor="dark1"/>
                <w:sz w:val="24"/>
                <w:szCs w:val="24"/>
                <w:bdr w:val="none" w:sz="0" w:space="0" w:color="auto"/>
              </w:rPr>
              <w:t>И</w:t>
            </w:r>
            <w:r w:rsidR="00D80EE2" w:rsidRPr="00D80EE2">
              <w:rPr>
                <w:rFonts w:eastAsia="Times New Roman" w:cs="Arial"/>
                <w:b/>
                <w:color w:val="000000" w:themeColor="dark1"/>
                <w:sz w:val="24"/>
                <w:szCs w:val="24"/>
                <w:bdr w:val="none" w:sz="0" w:space="0" w:color="auto"/>
              </w:rPr>
              <w:t>ндекс</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D80EE2" w:rsidRDefault="003C4C52" w:rsidP="009A3B5C">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Arial" w:eastAsia="Times New Roman" w:hAnsi="Arial" w:cs="Arial"/>
                <w:b/>
                <w:color w:val="auto"/>
                <w:sz w:val="24"/>
                <w:szCs w:val="24"/>
                <w:bdr w:val="none" w:sz="0" w:space="0" w:color="auto"/>
              </w:rPr>
            </w:pPr>
            <w:r>
              <w:rPr>
                <w:rFonts w:eastAsia="Times New Roman" w:cs="Arial"/>
                <w:b/>
                <w:color w:val="000000" w:themeColor="dark1"/>
                <w:sz w:val="24"/>
                <w:szCs w:val="24"/>
                <w:bdr w:val="none" w:sz="0" w:space="0" w:color="auto"/>
              </w:rPr>
              <w:t>М</w:t>
            </w:r>
            <w:r w:rsidR="00D80EE2" w:rsidRPr="00D80EE2">
              <w:rPr>
                <w:rFonts w:eastAsia="Times New Roman" w:cs="Arial"/>
                <w:b/>
                <w:color w:val="000000" w:themeColor="dark1"/>
                <w:sz w:val="24"/>
                <w:szCs w:val="24"/>
                <w:bdr w:val="none" w:sz="0" w:space="0" w:color="auto"/>
              </w:rPr>
              <w:t>ЧС</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D80EE2" w:rsidRDefault="00D80EE2" w:rsidP="003C4C52">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Arial" w:eastAsia="Times New Roman" w:hAnsi="Arial" w:cs="Arial"/>
                <w:b/>
                <w:color w:val="auto"/>
                <w:sz w:val="24"/>
                <w:szCs w:val="24"/>
                <w:bdr w:val="none" w:sz="0" w:space="0" w:color="auto"/>
              </w:rPr>
            </w:pPr>
            <w:r w:rsidRPr="00D80EE2">
              <w:rPr>
                <w:rFonts w:eastAsia="Times New Roman" w:cs="Arial"/>
                <w:b/>
                <w:color w:val="000000" w:themeColor="dark1"/>
                <w:sz w:val="24"/>
                <w:szCs w:val="24"/>
                <w:bdr w:val="none" w:sz="0" w:space="0" w:color="auto"/>
              </w:rPr>
              <w:t>Росздравнадзор</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D80EE2" w:rsidRDefault="00D80EE2" w:rsidP="003C4C52">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Arial" w:eastAsia="Times New Roman" w:hAnsi="Arial" w:cs="Arial"/>
                <w:b/>
                <w:color w:val="auto"/>
                <w:sz w:val="24"/>
                <w:szCs w:val="24"/>
                <w:bdr w:val="none" w:sz="0" w:space="0" w:color="auto"/>
              </w:rPr>
            </w:pPr>
            <w:r w:rsidRPr="00D80EE2">
              <w:rPr>
                <w:rFonts w:eastAsia="Times New Roman" w:cs="Arial"/>
                <w:b/>
                <w:color w:val="000000" w:themeColor="dark1"/>
                <w:sz w:val="24"/>
                <w:szCs w:val="24"/>
                <w:bdr w:val="none" w:sz="0" w:space="0" w:color="auto"/>
              </w:rPr>
              <w:t>Роспотребнадзор</w:t>
            </w: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D80EE2" w:rsidRDefault="00D80EE2" w:rsidP="003C4C52">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Arial" w:eastAsia="Times New Roman" w:hAnsi="Arial" w:cs="Arial"/>
                <w:b/>
                <w:color w:val="auto"/>
                <w:sz w:val="24"/>
                <w:szCs w:val="24"/>
                <w:bdr w:val="none" w:sz="0" w:space="0" w:color="auto"/>
              </w:rPr>
            </w:pPr>
            <w:r w:rsidRPr="00D80EE2">
              <w:rPr>
                <w:rFonts w:eastAsia="Times New Roman" w:cs="Arial"/>
                <w:b/>
                <w:color w:val="000000" w:themeColor="dark1"/>
                <w:sz w:val="24"/>
                <w:szCs w:val="24"/>
                <w:bdr w:val="none" w:sz="0" w:space="0" w:color="auto"/>
              </w:rPr>
              <w:t>Росприроднадзор</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D80EE2" w:rsidRDefault="00D80EE2" w:rsidP="003C4C52">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Arial" w:eastAsia="Times New Roman" w:hAnsi="Arial" w:cs="Arial"/>
                <w:b/>
                <w:color w:val="auto"/>
                <w:sz w:val="24"/>
                <w:szCs w:val="24"/>
                <w:bdr w:val="none" w:sz="0" w:space="0" w:color="auto"/>
              </w:rPr>
            </w:pPr>
            <w:r w:rsidRPr="00D80EE2">
              <w:rPr>
                <w:rFonts w:eastAsia="Times New Roman" w:cs="Arial"/>
                <w:b/>
                <w:color w:val="000000" w:themeColor="dark1"/>
                <w:sz w:val="24"/>
                <w:szCs w:val="24"/>
                <w:bdr w:val="none" w:sz="0" w:space="0" w:color="auto"/>
              </w:rPr>
              <w:t>Россельхознадзор</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D80EE2" w:rsidRDefault="00D80EE2" w:rsidP="003C4C52">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Arial" w:eastAsia="Times New Roman" w:hAnsi="Arial" w:cs="Arial"/>
                <w:b/>
                <w:color w:val="auto"/>
                <w:sz w:val="24"/>
                <w:szCs w:val="24"/>
                <w:bdr w:val="none" w:sz="0" w:space="0" w:color="auto"/>
              </w:rPr>
            </w:pPr>
            <w:r w:rsidRPr="00D80EE2">
              <w:rPr>
                <w:rFonts w:eastAsia="Times New Roman" w:cs="Arial"/>
                <w:b/>
                <w:color w:val="000000" w:themeColor="dark1"/>
                <w:sz w:val="24"/>
                <w:szCs w:val="24"/>
                <w:bdr w:val="none" w:sz="0" w:space="0" w:color="auto"/>
              </w:rPr>
              <w:t>Ростехнадзор</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D80EE2" w:rsidRDefault="00D80EE2" w:rsidP="003C4C52">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Arial" w:eastAsia="Times New Roman" w:hAnsi="Arial" w:cs="Arial"/>
                <w:b/>
                <w:color w:val="auto"/>
                <w:sz w:val="24"/>
                <w:szCs w:val="24"/>
                <w:bdr w:val="none" w:sz="0" w:space="0" w:color="auto"/>
              </w:rPr>
            </w:pPr>
            <w:r w:rsidRPr="00D80EE2">
              <w:rPr>
                <w:rFonts w:eastAsia="Times New Roman" w:cs="Arial"/>
                <w:b/>
                <w:color w:val="000000" w:themeColor="dark1"/>
                <w:sz w:val="24"/>
                <w:szCs w:val="24"/>
                <w:bdr w:val="none" w:sz="0" w:space="0" w:color="auto"/>
              </w:rPr>
              <w:t>Ространснадзор</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D80EE2" w:rsidRDefault="00D80EE2" w:rsidP="003C4C52">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Arial" w:eastAsia="Times New Roman" w:hAnsi="Arial" w:cs="Arial"/>
                <w:b/>
                <w:color w:val="auto"/>
                <w:sz w:val="24"/>
                <w:szCs w:val="24"/>
                <w:bdr w:val="none" w:sz="0" w:space="0" w:color="auto"/>
              </w:rPr>
            </w:pPr>
            <w:r w:rsidRPr="00D80EE2">
              <w:rPr>
                <w:rFonts w:eastAsia="Times New Roman" w:cs="Arial"/>
                <w:b/>
                <w:color w:val="000000" w:themeColor="dark1"/>
                <w:sz w:val="24"/>
                <w:szCs w:val="24"/>
                <w:bdr w:val="none" w:sz="0" w:space="0" w:color="auto"/>
              </w:rPr>
              <w:t>Роструд</w:t>
            </w:r>
          </w:p>
        </w:tc>
      </w:tr>
      <w:tr w:rsidR="00D80EE2" w:rsidRPr="00D80EE2" w:rsidTr="00D80EE2">
        <w:trPr>
          <w:trHeight w:val="892"/>
        </w:trPr>
        <w:tc>
          <w:tcPr>
            <w:tcW w:w="351"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D80EE2" w:rsidRDefault="003C4C52" w:rsidP="008E1503">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ind w:firstLine="851"/>
              <w:jc w:val="center"/>
              <w:rPr>
                <w:rFonts w:ascii="Arial" w:eastAsia="Times New Roman" w:hAnsi="Arial" w:cs="Arial"/>
                <w:b/>
                <w:color w:val="auto"/>
                <w:sz w:val="20"/>
                <w:szCs w:val="20"/>
                <w:bdr w:val="none" w:sz="0" w:space="0" w:color="auto"/>
              </w:rPr>
            </w:pPr>
            <w:r>
              <w:rPr>
                <w:rFonts w:eastAsia="Times New Roman" w:cs="Arial"/>
                <w:b/>
                <w:color w:val="000000" w:themeColor="dark1"/>
                <w:sz w:val="20"/>
                <w:szCs w:val="20"/>
                <w:bdr w:val="none" w:sz="0" w:space="0" w:color="auto"/>
              </w:rPr>
              <w:t>1</w:t>
            </w:r>
            <w:r w:rsidR="00D80EE2" w:rsidRPr="00D80EE2">
              <w:rPr>
                <w:rFonts w:eastAsia="Times New Roman" w:cs="Arial"/>
                <w:b/>
                <w:color w:val="000000" w:themeColor="dark1"/>
                <w:sz w:val="20"/>
                <w:szCs w:val="20"/>
                <w:bdr w:val="none" w:sz="0" w:space="0" w:color="auto"/>
              </w:rPr>
              <w:t>1</w:t>
            </w:r>
          </w:p>
        </w:tc>
        <w:tc>
          <w:tcPr>
            <w:tcW w:w="1757"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3C4C52" w:rsidRDefault="0090561D" w:rsidP="003C4C52">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eastAsia="Times New Roman" w:cs="Arial"/>
                <w:b/>
                <w:color w:val="000000" w:themeColor="dark1"/>
                <w:sz w:val="24"/>
                <w:szCs w:val="24"/>
                <w:bdr w:val="none" w:sz="0" w:space="0" w:color="auto"/>
              </w:rPr>
            </w:pPr>
            <w:r>
              <w:rPr>
                <w:rFonts w:eastAsia="Times New Roman" w:cs="Arial"/>
                <w:b/>
                <w:color w:val="000000" w:themeColor="dark1"/>
                <w:sz w:val="24"/>
                <w:szCs w:val="24"/>
                <w:bdr w:val="none" w:sz="0" w:space="0" w:color="auto"/>
              </w:rPr>
              <w:t xml:space="preserve">   </w:t>
            </w:r>
            <w:r w:rsidR="00D80EE2" w:rsidRPr="00D80EE2">
              <w:rPr>
                <w:rFonts w:eastAsia="Times New Roman" w:cs="Arial"/>
                <w:b/>
                <w:color w:val="000000" w:themeColor="dark1"/>
                <w:sz w:val="24"/>
                <w:szCs w:val="24"/>
                <w:bdr w:val="none" w:sz="0" w:space="0" w:color="auto"/>
              </w:rPr>
              <w:t>Ульяновская</w:t>
            </w:r>
          </w:p>
          <w:p w:rsidR="00D80EE2" w:rsidRPr="003C4C52" w:rsidRDefault="003C4C52" w:rsidP="003C4C52">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eastAsia="Times New Roman" w:cs="Arial"/>
                <w:b/>
                <w:color w:val="000000" w:themeColor="dark1"/>
                <w:sz w:val="24"/>
                <w:szCs w:val="24"/>
                <w:bdr w:val="none" w:sz="0" w:space="0" w:color="auto"/>
              </w:rPr>
            </w:pPr>
            <w:r>
              <w:rPr>
                <w:rFonts w:eastAsia="Times New Roman" w:cs="Arial"/>
                <w:b/>
                <w:color w:val="000000" w:themeColor="dark1"/>
                <w:sz w:val="24"/>
                <w:szCs w:val="24"/>
                <w:bdr w:val="none" w:sz="0" w:space="0" w:color="auto"/>
              </w:rPr>
              <w:t xml:space="preserve">      </w:t>
            </w:r>
            <w:r w:rsidR="00D80EE2" w:rsidRPr="00D80EE2">
              <w:rPr>
                <w:rFonts w:eastAsia="Times New Roman" w:cs="Arial"/>
                <w:b/>
                <w:color w:val="000000" w:themeColor="dark1"/>
                <w:sz w:val="24"/>
                <w:szCs w:val="24"/>
                <w:bdr w:val="none" w:sz="0" w:space="0" w:color="auto"/>
              </w:rPr>
              <w:t>область</w:t>
            </w:r>
          </w:p>
        </w:tc>
        <w:tc>
          <w:tcPr>
            <w:tcW w:w="859"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C846BA" w:rsidRDefault="003C4C52" w:rsidP="009A3B5C">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jc w:val="center"/>
              <w:rPr>
                <w:rFonts w:ascii="Arial" w:eastAsia="Times New Roman" w:hAnsi="Arial" w:cs="Arial"/>
                <w:b/>
                <w:color w:val="auto"/>
                <w:sz w:val="28"/>
                <w:szCs w:val="28"/>
                <w:bdr w:val="none" w:sz="0" w:space="0" w:color="auto"/>
              </w:rPr>
            </w:pPr>
            <w:r>
              <w:rPr>
                <w:rFonts w:eastAsia="Times New Roman" w:cs="Arial"/>
                <w:b/>
                <w:color w:val="000000" w:themeColor="dark1"/>
                <w:sz w:val="28"/>
                <w:szCs w:val="28"/>
                <w:bdr w:val="none" w:sz="0" w:space="0" w:color="auto"/>
              </w:rPr>
              <w:t>2</w:t>
            </w:r>
            <w:r w:rsidR="00D80EE2" w:rsidRPr="00C846BA">
              <w:rPr>
                <w:rFonts w:eastAsia="Times New Roman" w:cs="Arial"/>
                <w:b/>
                <w:color w:val="000000" w:themeColor="dark1"/>
                <w:sz w:val="28"/>
                <w:szCs w:val="28"/>
                <w:bdr w:val="none" w:sz="0" w:space="0" w:color="auto"/>
              </w:rPr>
              <w:t>,31</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8C00CE" w:rsidRDefault="003C4C52" w:rsidP="009A3B5C">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Arial" w:eastAsia="Times New Roman" w:hAnsi="Arial" w:cs="Arial"/>
                <w:b/>
                <w:color w:val="auto"/>
                <w:sz w:val="28"/>
                <w:szCs w:val="28"/>
                <w:bdr w:val="none" w:sz="0" w:space="0" w:color="auto"/>
              </w:rPr>
            </w:pPr>
            <w:r>
              <w:rPr>
                <w:rFonts w:eastAsia="Times New Roman" w:cs="Arial"/>
                <w:b/>
                <w:color w:val="000000" w:themeColor="dark1"/>
                <w:sz w:val="28"/>
                <w:szCs w:val="28"/>
                <w:bdr w:val="none" w:sz="0" w:space="0" w:color="auto"/>
              </w:rPr>
              <w:t>1</w:t>
            </w:r>
            <w:r w:rsidR="00D80EE2" w:rsidRPr="008C00CE">
              <w:rPr>
                <w:rFonts w:eastAsia="Times New Roman" w:cs="Arial"/>
                <w:b/>
                <w:color w:val="000000" w:themeColor="dark1"/>
                <w:sz w:val="28"/>
                <w:szCs w:val="28"/>
                <w:bdr w:val="none" w:sz="0" w:space="0" w:color="auto"/>
              </w:rPr>
              <w:t>,50</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C846BA" w:rsidRDefault="00D80EE2" w:rsidP="009A3B5C">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ind w:left="128" w:firstLine="723"/>
              <w:rPr>
                <w:rFonts w:ascii="Arial" w:eastAsia="Times New Roman" w:hAnsi="Arial" w:cs="Arial"/>
                <w:b/>
                <w:color w:val="auto"/>
                <w:sz w:val="28"/>
                <w:szCs w:val="28"/>
                <w:bdr w:val="none" w:sz="0" w:space="0" w:color="auto"/>
              </w:rPr>
            </w:pPr>
            <w:r w:rsidRPr="00C846BA">
              <w:rPr>
                <w:rFonts w:eastAsia="Times New Roman" w:cs="Arial"/>
                <w:b/>
                <w:color w:val="000000" w:themeColor="dark1"/>
                <w:sz w:val="28"/>
                <w:szCs w:val="28"/>
                <w:bdr w:val="none" w:sz="0" w:space="0" w:color="auto"/>
              </w:rPr>
              <w:t>0,35</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C846BA" w:rsidRDefault="00D80EE2" w:rsidP="003C4C52">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ind w:firstLine="851"/>
              <w:rPr>
                <w:rFonts w:ascii="Arial" w:eastAsia="Times New Roman" w:hAnsi="Arial" w:cs="Arial"/>
                <w:b/>
                <w:color w:val="auto"/>
                <w:sz w:val="28"/>
                <w:szCs w:val="28"/>
                <w:bdr w:val="none" w:sz="0" w:space="0" w:color="auto"/>
              </w:rPr>
            </w:pPr>
            <w:r w:rsidRPr="00C846BA">
              <w:rPr>
                <w:rFonts w:eastAsia="Times New Roman" w:cs="Arial"/>
                <w:b/>
                <w:color w:val="000000" w:themeColor="dark1"/>
                <w:sz w:val="28"/>
                <w:szCs w:val="28"/>
                <w:bdr w:val="none" w:sz="0" w:space="0" w:color="auto"/>
              </w:rPr>
              <w:t>4,73</w:t>
            </w: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C846BA" w:rsidRDefault="00D80EE2" w:rsidP="003C4C52">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ind w:firstLine="851"/>
              <w:rPr>
                <w:rFonts w:ascii="Arial" w:eastAsia="Times New Roman" w:hAnsi="Arial" w:cs="Arial"/>
                <w:b/>
                <w:color w:val="auto"/>
                <w:sz w:val="28"/>
                <w:szCs w:val="28"/>
                <w:bdr w:val="none" w:sz="0" w:space="0" w:color="auto"/>
              </w:rPr>
            </w:pPr>
            <w:r w:rsidRPr="00C846BA">
              <w:rPr>
                <w:rFonts w:eastAsia="Times New Roman" w:cs="Arial"/>
                <w:b/>
                <w:color w:val="000000" w:themeColor="dark1"/>
                <w:sz w:val="28"/>
                <w:szCs w:val="28"/>
                <w:bdr w:val="none" w:sz="0" w:space="0" w:color="auto"/>
              </w:rPr>
              <w:t>3,87</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C846BA" w:rsidRDefault="00D80EE2" w:rsidP="003C4C52">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ind w:firstLine="851"/>
              <w:rPr>
                <w:rFonts w:ascii="Arial" w:eastAsia="Times New Roman" w:hAnsi="Arial" w:cs="Arial"/>
                <w:b/>
                <w:color w:val="auto"/>
                <w:sz w:val="28"/>
                <w:szCs w:val="28"/>
                <w:bdr w:val="none" w:sz="0" w:space="0" w:color="auto"/>
              </w:rPr>
            </w:pPr>
            <w:r w:rsidRPr="00C846BA">
              <w:rPr>
                <w:rFonts w:eastAsia="Times New Roman" w:cs="Arial"/>
                <w:b/>
                <w:color w:val="000000" w:themeColor="dark1"/>
                <w:sz w:val="28"/>
                <w:szCs w:val="28"/>
                <w:bdr w:val="none" w:sz="0" w:space="0" w:color="auto"/>
              </w:rPr>
              <w:t>1,83</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C846BA" w:rsidRDefault="00D80EE2" w:rsidP="009A3B5C">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jc w:val="center"/>
              <w:rPr>
                <w:rFonts w:ascii="Arial" w:eastAsia="Times New Roman" w:hAnsi="Arial" w:cs="Arial"/>
                <w:b/>
                <w:color w:val="auto"/>
                <w:sz w:val="28"/>
                <w:szCs w:val="28"/>
                <w:bdr w:val="none" w:sz="0" w:space="0" w:color="auto"/>
              </w:rPr>
            </w:pPr>
            <w:r w:rsidRPr="00C846BA">
              <w:rPr>
                <w:rFonts w:eastAsia="Times New Roman" w:cs="Arial"/>
                <w:b/>
                <w:color w:val="000000" w:themeColor="dark1"/>
                <w:sz w:val="28"/>
                <w:szCs w:val="28"/>
                <w:bdr w:val="none" w:sz="0" w:space="0" w:color="auto"/>
              </w:rPr>
              <w:t>3,30</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C846BA" w:rsidRDefault="00D80EE2" w:rsidP="009A3B5C">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jc w:val="center"/>
              <w:rPr>
                <w:rFonts w:ascii="Arial" w:eastAsia="Times New Roman" w:hAnsi="Arial" w:cs="Arial"/>
                <w:b/>
                <w:color w:val="auto"/>
                <w:sz w:val="28"/>
                <w:szCs w:val="28"/>
                <w:bdr w:val="none" w:sz="0" w:space="0" w:color="auto"/>
              </w:rPr>
            </w:pPr>
            <w:r w:rsidRPr="00C846BA">
              <w:rPr>
                <w:rFonts w:eastAsia="Times New Roman" w:cs="Arial"/>
                <w:b/>
                <w:color w:val="000000" w:themeColor="dark1"/>
                <w:sz w:val="28"/>
                <w:szCs w:val="28"/>
                <w:bdr w:val="none" w:sz="0" w:space="0" w:color="auto"/>
              </w:rPr>
              <w:t>2,10</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C846BA" w:rsidRDefault="003C4C52" w:rsidP="003C4C52">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Arial" w:eastAsia="Times New Roman" w:hAnsi="Arial" w:cs="Arial"/>
                <w:b/>
                <w:color w:val="auto"/>
                <w:sz w:val="28"/>
                <w:szCs w:val="28"/>
                <w:bdr w:val="none" w:sz="0" w:space="0" w:color="auto"/>
              </w:rPr>
            </w:pPr>
            <w:r>
              <w:rPr>
                <w:rFonts w:eastAsia="Times New Roman" w:cs="Arial"/>
                <w:b/>
                <w:color w:val="000000" w:themeColor="dark1"/>
                <w:sz w:val="28"/>
                <w:szCs w:val="28"/>
                <w:bdr w:val="none" w:sz="0" w:space="0" w:color="auto"/>
              </w:rPr>
              <w:t xml:space="preserve">   0.80</w:t>
            </w:r>
          </w:p>
        </w:tc>
      </w:tr>
      <w:tr w:rsidR="00D80EE2" w:rsidRPr="00D80EE2" w:rsidTr="00D80EE2">
        <w:trPr>
          <w:trHeight w:val="551"/>
        </w:trPr>
        <w:tc>
          <w:tcPr>
            <w:tcW w:w="351"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D80EE2" w:rsidRDefault="003C4C52" w:rsidP="008E1503">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ind w:firstLine="851"/>
              <w:jc w:val="center"/>
              <w:rPr>
                <w:rFonts w:ascii="Arial" w:eastAsia="Times New Roman" w:hAnsi="Arial" w:cs="Arial"/>
                <w:b/>
                <w:color w:val="auto"/>
                <w:sz w:val="20"/>
                <w:szCs w:val="20"/>
                <w:bdr w:val="none" w:sz="0" w:space="0" w:color="auto"/>
              </w:rPr>
            </w:pPr>
            <w:r>
              <w:rPr>
                <w:rFonts w:eastAsia="Times New Roman" w:cs="Arial"/>
                <w:b/>
                <w:color w:val="000000" w:themeColor="dark1"/>
                <w:sz w:val="20"/>
                <w:szCs w:val="20"/>
                <w:bdr w:val="none" w:sz="0" w:space="0" w:color="auto"/>
              </w:rPr>
              <w:t>2</w:t>
            </w:r>
            <w:r w:rsidR="00D80EE2" w:rsidRPr="00D80EE2">
              <w:rPr>
                <w:rFonts w:eastAsia="Times New Roman" w:cs="Arial"/>
                <w:b/>
                <w:color w:val="000000" w:themeColor="dark1"/>
                <w:sz w:val="20"/>
                <w:szCs w:val="20"/>
                <w:bdr w:val="none" w:sz="0" w:space="0" w:color="auto"/>
              </w:rPr>
              <w:t>2</w:t>
            </w:r>
          </w:p>
        </w:tc>
        <w:tc>
          <w:tcPr>
            <w:tcW w:w="1757"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Default="00D80EE2" w:rsidP="003C4C52">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jc w:val="center"/>
              <w:rPr>
                <w:rFonts w:eastAsia="Times New Roman" w:cs="Arial"/>
                <w:b/>
                <w:color w:val="000000" w:themeColor="dark1"/>
                <w:sz w:val="24"/>
                <w:szCs w:val="24"/>
                <w:bdr w:val="none" w:sz="0" w:space="0" w:color="auto"/>
              </w:rPr>
            </w:pPr>
            <w:r w:rsidRPr="00D80EE2">
              <w:rPr>
                <w:rFonts w:eastAsia="Times New Roman" w:cs="Arial"/>
                <w:b/>
                <w:color w:val="000000" w:themeColor="dark1"/>
                <w:sz w:val="24"/>
                <w:szCs w:val="24"/>
                <w:bdr w:val="none" w:sz="0" w:space="0" w:color="auto"/>
              </w:rPr>
              <w:t>Удмуртская</w:t>
            </w:r>
          </w:p>
          <w:p w:rsidR="00D80EE2" w:rsidRPr="00D80EE2" w:rsidRDefault="00D80EE2" w:rsidP="003C4C52">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jc w:val="center"/>
              <w:rPr>
                <w:rFonts w:ascii="Arial" w:eastAsia="Times New Roman" w:hAnsi="Arial" w:cs="Arial"/>
                <w:b/>
                <w:color w:val="auto"/>
                <w:sz w:val="24"/>
                <w:szCs w:val="24"/>
                <w:bdr w:val="none" w:sz="0" w:space="0" w:color="auto"/>
              </w:rPr>
            </w:pPr>
            <w:r w:rsidRPr="00D80EE2">
              <w:rPr>
                <w:rFonts w:eastAsia="Times New Roman" w:cs="Arial"/>
                <w:b/>
                <w:color w:val="000000" w:themeColor="dark1"/>
                <w:sz w:val="24"/>
                <w:szCs w:val="24"/>
                <w:bdr w:val="none" w:sz="0" w:space="0" w:color="auto"/>
              </w:rPr>
              <w:t>Республика</w:t>
            </w:r>
          </w:p>
        </w:tc>
        <w:tc>
          <w:tcPr>
            <w:tcW w:w="859"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C846BA" w:rsidRDefault="003C4C52" w:rsidP="009A3B5C">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jc w:val="center"/>
              <w:rPr>
                <w:rFonts w:ascii="Arial" w:eastAsia="Times New Roman" w:hAnsi="Arial" w:cs="Arial"/>
                <w:b/>
                <w:color w:val="auto"/>
                <w:sz w:val="28"/>
                <w:szCs w:val="28"/>
                <w:bdr w:val="none" w:sz="0" w:space="0" w:color="auto"/>
              </w:rPr>
            </w:pPr>
            <w:r>
              <w:rPr>
                <w:rFonts w:eastAsia="Times New Roman" w:cs="Arial"/>
                <w:b/>
                <w:color w:val="000000" w:themeColor="dark1"/>
                <w:sz w:val="28"/>
                <w:szCs w:val="28"/>
                <w:bdr w:val="none" w:sz="0" w:space="0" w:color="auto"/>
              </w:rPr>
              <w:t>3</w:t>
            </w:r>
            <w:r w:rsidR="00D80EE2" w:rsidRPr="00C846BA">
              <w:rPr>
                <w:rFonts w:eastAsia="Times New Roman" w:cs="Arial"/>
                <w:b/>
                <w:color w:val="000000" w:themeColor="dark1"/>
                <w:sz w:val="28"/>
                <w:szCs w:val="28"/>
                <w:bdr w:val="none" w:sz="0" w:space="0" w:color="auto"/>
              </w:rPr>
              <w:t>,00</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C846BA" w:rsidRDefault="003C4C52" w:rsidP="009A3B5C">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Arial" w:eastAsia="Times New Roman" w:hAnsi="Arial" w:cs="Arial"/>
                <w:b/>
                <w:color w:val="auto"/>
                <w:sz w:val="28"/>
                <w:szCs w:val="28"/>
                <w:bdr w:val="none" w:sz="0" w:space="0" w:color="auto"/>
              </w:rPr>
            </w:pPr>
            <w:r>
              <w:rPr>
                <w:rFonts w:eastAsia="Times New Roman" w:cs="Arial"/>
                <w:b/>
                <w:color w:val="000000" w:themeColor="dark1"/>
                <w:sz w:val="28"/>
                <w:szCs w:val="28"/>
                <w:bdr w:val="none" w:sz="0" w:space="0" w:color="auto"/>
              </w:rPr>
              <w:t>1</w:t>
            </w:r>
            <w:r w:rsidR="00D80EE2" w:rsidRPr="00C846BA">
              <w:rPr>
                <w:rFonts w:eastAsia="Times New Roman" w:cs="Arial"/>
                <w:b/>
                <w:color w:val="000000" w:themeColor="dark1"/>
                <w:sz w:val="28"/>
                <w:szCs w:val="28"/>
                <w:bdr w:val="none" w:sz="0" w:space="0" w:color="auto"/>
              </w:rPr>
              <w:t>,05</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C846BA" w:rsidRDefault="00D80EE2" w:rsidP="003C4C52">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ind w:firstLine="851"/>
              <w:rPr>
                <w:rFonts w:ascii="Arial" w:eastAsia="Times New Roman" w:hAnsi="Arial" w:cs="Arial"/>
                <w:b/>
                <w:color w:val="auto"/>
                <w:sz w:val="28"/>
                <w:szCs w:val="28"/>
                <w:bdr w:val="none" w:sz="0" w:space="0" w:color="auto"/>
              </w:rPr>
            </w:pPr>
            <w:r w:rsidRPr="00C846BA">
              <w:rPr>
                <w:rFonts w:eastAsia="Times New Roman" w:cs="Arial"/>
                <w:b/>
                <w:color w:val="000000" w:themeColor="dark1"/>
                <w:sz w:val="28"/>
                <w:szCs w:val="28"/>
                <w:bdr w:val="none" w:sz="0" w:space="0" w:color="auto"/>
              </w:rPr>
              <w:t>3,95</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C846BA" w:rsidRDefault="00D80EE2" w:rsidP="003C4C52">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ind w:firstLine="851"/>
              <w:rPr>
                <w:rFonts w:ascii="Arial" w:eastAsia="Times New Roman" w:hAnsi="Arial" w:cs="Arial"/>
                <w:b/>
                <w:color w:val="auto"/>
                <w:sz w:val="28"/>
                <w:szCs w:val="28"/>
                <w:bdr w:val="none" w:sz="0" w:space="0" w:color="auto"/>
              </w:rPr>
            </w:pPr>
            <w:r w:rsidRPr="00C846BA">
              <w:rPr>
                <w:rFonts w:eastAsia="Times New Roman" w:cs="Arial"/>
                <w:b/>
                <w:color w:val="000000" w:themeColor="dark1"/>
                <w:sz w:val="28"/>
                <w:szCs w:val="28"/>
                <w:bdr w:val="none" w:sz="0" w:space="0" w:color="auto"/>
              </w:rPr>
              <w:t>2,43</w:t>
            </w: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C846BA" w:rsidRDefault="00D80EE2" w:rsidP="003C4C52">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ind w:firstLine="851"/>
              <w:rPr>
                <w:rFonts w:ascii="Arial" w:eastAsia="Times New Roman" w:hAnsi="Arial" w:cs="Arial"/>
                <w:b/>
                <w:color w:val="auto"/>
                <w:sz w:val="28"/>
                <w:szCs w:val="28"/>
                <w:bdr w:val="none" w:sz="0" w:space="0" w:color="auto"/>
              </w:rPr>
            </w:pPr>
            <w:r w:rsidRPr="00C846BA">
              <w:rPr>
                <w:rFonts w:eastAsia="Times New Roman" w:cs="Arial"/>
                <w:b/>
                <w:color w:val="000000" w:themeColor="dark1"/>
                <w:sz w:val="28"/>
                <w:szCs w:val="28"/>
                <w:bdr w:val="none" w:sz="0" w:space="0" w:color="auto"/>
              </w:rPr>
              <w:t>1,47</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C846BA" w:rsidRDefault="00D80EE2" w:rsidP="003C4C52">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ind w:firstLine="851"/>
              <w:rPr>
                <w:rFonts w:ascii="Arial" w:eastAsia="Times New Roman" w:hAnsi="Arial" w:cs="Arial"/>
                <w:b/>
                <w:color w:val="auto"/>
                <w:sz w:val="28"/>
                <w:szCs w:val="28"/>
                <w:bdr w:val="none" w:sz="0" w:space="0" w:color="auto"/>
              </w:rPr>
            </w:pPr>
            <w:r w:rsidRPr="00C846BA">
              <w:rPr>
                <w:rFonts w:eastAsia="Times New Roman" w:cs="Arial"/>
                <w:b/>
                <w:color w:val="000000" w:themeColor="dark1"/>
                <w:sz w:val="28"/>
                <w:szCs w:val="28"/>
                <w:bdr w:val="none" w:sz="0" w:space="0" w:color="auto"/>
              </w:rPr>
              <w:t>2,90</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C846BA" w:rsidRDefault="00D80EE2" w:rsidP="009A3B5C">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jc w:val="center"/>
              <w:rPr>
                <w:rFonts w:ascii="Arial" w:eastAsia="Times New Roman" w:hAnsi="Arial" w:cs="Arial"/>
                <w:b/>
                <w:color w:val="auto"/>
                <w:sz w:val="28"/>
                <w:szCs w:val="28"/>
                <w:bdr w:val="none" w:sz="0" w:space="0" w:color="auto"/>
              </w:rPr>
            </w:pPr>
            <w:r w:rsidRPr="00C846BA">
              <w:rPr>
                <w:rFonts w:eastAsia="Times New Roman" w:cs="Arial"/>
                <w:b/>
                <w:color w:val="000000" w:themeColor="dark1"/>
                <w:sz w:val="28"/>
                <w:szCs w:val="28"/>
                <w:bdr w:val="none" w:sz="0" w:space="0" w:color="auto"/>
              </w:rPr>
              <w:t>4,40</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C846BA" w:rsidRDefault="00D80EE2" w:rsidP="009A3B5C">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jc w:val="center"/>
              <w:rPr>
                <w:rFonts w:ascii="Arial" w:eastAsia="Times New Roman" w:hAnsi="Arial" w:cs="Arial"/>
                <w:b/>
                <w:color w:val="auto"/>
                <w:sz w:val="28"/>
                <w:szCs w:val="28"/>
                <w:bdr w:val="none" w:sz="0" w:space="0" w:color="auto"/>
              </w:rPr>
            </w:pPr>
            <w:r w:rsidRPr="00C846BA">
              <w:rPr>
                <w:rFonts w:eastAsia="Times New Roman" w:cs="Arial"/>
                <w:b/>
                <w:color w:val="000000" w:themeColor="dark1"/>
                <w:sz w:val="28"/>
                <w:szCs w:val="28"/>
                <w:bdr w:val="none" w:sz="0" w:space="0" w:color="auto"/>
              </w:rPr>
              <w:t>2,65</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C846BA" w:rsidRDefault="003C4C52" w:rsidP="003C4C52">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Arial" w:eastAsia="Times New Roman" w:hAnsi="Arial" w:cs="Arial"/>
                <w:b/>
                <w:color w:val="auto"/>
                <w:sz w:val="28"/>
                <w:szCs w:val="28"/>
                <w:bdr w:val="none" w:sz="0" w:space="0" w:color="auto"/>
              </w:rPr>
            </w:pPr>
            <w:r>
              <w:rPr>
                <w:rFonts w:eastAsia="Times New Roman" w:cs="Arial"/>
                <w:b/>
                <w:color w:val="000000" w:themeColor="dark1"/>
                <w:sz w:val="28"/>
                <w:szCs w:val="28"/>
                <w:bdr w:val="none" w:sz="0" w:space="0" w:color="auto"/>
              </w:rPr>
              <w:t xml:space="preserve">    </w:t>
            </w:r>
            <w:r w:rsidR="00D80EE2" w:rsidRPr="00C846BA">
              <w:rPr>
                <w:rFonts w:eastAsia="Times New Roman" w:cs="Arial"/>
                <w:b/>
                <w:color w:val="000000" w:themeColor="dark1"/>
                <w:sz w:val="28"/>
                <w:szCs w:val="28"/>
                <w:bdr w:val="none" w:sz="0" w:space="0" w:color="auto"/>
              </w:rPr>
              <w:t>5,15</w:t>
            </w:r>
          </w:p>
        </w:tc>
      </w:tr>
      <w:tr w:rsidR="00D80EE2" w:rsidRPr="00D80EE2" w:rsidTr="00D80EE2">
        <w:trPr>
          <w:trHeight w:val="551"/>
        </w:trPr>
        <w:tc>
          <w:tcPr>
            <w:tcW w:w="351"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D80EE2" w:rsidRDefault="003C4C52" w:rsidP="008E1503">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ind w:firstLine="851"/>
              <w:jc w:val="center"/>
              <w:rPr>
                <w:rFonts w:ascii="Arial" w:eastAsia="Times New Roman" w:hAnsi="Arial" w:cs="Arial"/>
                <w:b/>
                <w:color w:val="auto"/>
                <w:sz w:val="20"/>
                <w:szCs w:val="20"/>
                <w:bdr w:val="none" w:sz="0" w:space="0" w:color="auto"/>
              </w:rPr>
            </w:pPr>
            <w:r>
              <w:rPr>
                <w:rFonts w:eastAsia="Times New Roman" w:cs="Arial"/>
                <w:b/>
                <w:color w:val="000000" w:themeColor="dark1"/>
                <w:sz w:val="20"/>
                <w:szCs w:val="20"/>
                <w:bdr w:val="none" w:sz="0" w:space="0" w:color="auto"/>
              </w:rPr>
              <w:t>3</w:t>
            </w:r>
            <w:r w:rsidR="00D80EE2" w:rsidRPr="00D80EE2">
              <w:rPr>
                <w:rFonts w:eastAsia="Times New Roman" w:cs="Arial"/>
                <w:b/>
                <w:color w:val="000000" w:themeColor="dark1"/>
                <w:sz w:val="20"/>
                <w:szCs w:val="20"/>
                <w:bdr w:val="none" w:sz="0" w:space="0" w:color="auto"/>
              </w:rPr>
              <w:t>3</w:t>
            </w:r>
          </w:p>
        </w:tc>
        <w:tc>
          <w:tcPr>
            <w:tcW w:w="1757"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3C4C52" w:rsidRDefault="00D80EE2" w:rsidP="003C4C52">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jc w:val="center"/>
              <w:rPr>
                <w:rFonts w:eastAsia="Times New Roman" w:cs="Arial"/>
                <w:b/>
                <w:color w:val="000000" w:themeColor="dark1"/>
                <w:sz w:val="24"/>
                <w:szCs w:val="24"/>
                <w:bdr w:val="none" w:sz="0" w:space="0" w:color="auto"/>
              </w:rPr>
            </w:pPr>
            <w:r w:rsidRPr="00D80EE2">
              <w:rPr>
                <w:rFonts w:eastAsia="Times New Roman" w:cs="Arial"/>
                <w:b/>
                <w:color w:val="000000" w:themeColor="dark1"/>
                <w:sz w:val="24"/>
                <w:szCs w:val="24"/>
                <w:bdr w:val="none" w:sz="0" w:space="0" w:color="auto"/>
              </w:rPr>
              <w:t>Республика</w:t>
            </w:r>
          </w:p>
          <w:p w:rsidR="00D80EE2" w:rsidRPr="00D80EE2" w:rsidRDefault="00D80EE2" w:rsidP="003C4C52">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jc w:val="center"/>
              <w:rPr>
                <w:rFonts w:eastAsia="Times New Roman" w:cs="Arial"/>
                <w:b/>
                <w:color w:val="000000" w:themeColor="dark1"/>
                <w:sz w:val="24"/>
                <w:szCs w:val="24"/>
                <w:bdr w:val="none" w:sz="0" w:space="0" w:color="auto"/>
              </w:rPr>
            </w:pPr>
            <w:r w:rsidRPr="00D80EE2">
              <w:rPr>
                <w:rFonts w:eastAsia="Times New Roman" w:cs="Arial"/>
                <w:b/>
                <w:color w:val="000000" w:themeColor="dark1"/>
                <w:sz w:val="24"/>
                <w:szCs w:val="24"/>
                <w:bdr w:val="none" w:sz="0" w:space="0" w:color="auto"/>
              </w:rPr>
              <w:t>Адыгея</w:t>
            </w:r>
          </w:p>
        </w:tc>
        <w:tc>
          <w:tcPr>
            <w:tcW w:w="859"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C846BA" w:rsidRDefault="003C4C52" w:rsidP="009A3B5C">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jc w:val="center"/>
              <w:rPr>
                <w:rFonts w:ascii="Arial" w:eastAsia="Times New Roman" w:hAnsi="Arial" w:cs="Arial"/>
                <w:b/>
                <w:color w:val="auto"/>
                <w:sz w:val="28"/>
                <w:szCs w:val="28"/>
                <w:bdr w:val="none" w:sz="0" w:space="0" w:color="auto"/>
              </w:rPr>
            </w:pPr>
            <w:r>
              <w:rPr>
                <w:rFonts w:eastAsia="Times New Roman" w:cs="Arial"/>
                <w:b/>
                <w:color w:val="000000" w:themeColor="dark1"/>
                <w:sz w:val="28"/>
                <w:szCs w:val="28"/>
                <w:bdr w:val="none" w:sz="0" w:space="0" w:color="auto"/>
              </w:rPr>
              <w:t>3</w:t>
            </w:r>
            <w:r w:rsidR="00D80EE2" w:rsidRPr="00C846BA">
              <w:rPr>
                <w:rFonts w:eastAsia="Times New Roman" w:cs="Arial"/>
                <w:b/>
                <w:color w:val="000000" w:themeColor="dark1"/>
                <w:sz w:val="28"/>
                <w:szCs w:val="28"/>
                <w:bdr w:val="none" w:sz="0" w:space="0" w:color="auto"/>
              </w:rPr>
              <w:t>,04</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C846BA" w:rsidRDefault="003C4C52" w:rsidP="009A3B5C">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Arial" w:eastAsia="Times New Roman" w:hAnsi="Arial" w:cs="Arial"/>
                <w:b/>
                <w:color w:val="auto"/>
                <w:sz w:val="28"/>
                <w:szCs w:val="28"/>
                <w:bdr w:val="none" w:sz="0" w:space="0" w:color="auto"/>
              </w:rPr>
            </w:pPr>
            <w:r>
              <w:rPr>
                <w:rFonts w:eastAsia="Times New Roman" w:cs="Arial"/>
                <w:b/>
                <w:color w:val="000000" w:themeColor="dark1"/>
                <w:sz w:val="28"/>
                <w:szCs w:val="28"/>
                <w:bdr w:val="none" w:sz="0" w:space="0" w:color="auto"/>
              </w:rPr>
              <w:t>4</w:t>
            </w:r>
            <w:r w:rsidR="00D80EE2" w:rsidRPr="00C846BA">
              <w:rPr>
                <w:rFonts w:eastAsia="Times New Roman" w:cs="Arial"/>
                <w:b/>
                <w:color w:val="000000" w:themeColor="dark1"/>
                <w:sz w:val="28"/>
                <w:szCs w:val="28"/>
                <w:bdr w:val="none" w:sz="0" w:space="0" w:color="auto"/>
              </w:rPr>
              <w:t>,20</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C846BA" w:rsidRDefault="00D80EE2" w:rsidP="003C4C52">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ind w:firstLine="851"/>
              <w:rPr>
                <w:rFonts w:ascii="Arial" w:eastAsia="Times New Roman" w:hAnsi="Arial" w:cs="Arial"/>
                <w:b/>
                <w:color w:val="auto"/>
                <w:sz w:val="28"/>
                <w:szCs w:val="28"/>
                <w:bdr w:val="none" w:sz="0" w:space="0" w:color="auto"/>
              </w:rPr>
            </w:pPr>
            <w:r w:rsidRPr="00C846BA">
              <w:rPr>
                <w:rFonts w:eastAsia="Times New Roman" w:cs="Arial"/>
                <w:b/>
                <w:color w:val="000000" w:themeColor="dark1"/>
                <w:sz w:val="28"/>
                <w:szCs w:val="28"/>
                <w:bdr w:val="none" w:sz="0" w:space="0" w:color="auto"/>
              </w:rPr>
              <w:t>6,25</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C846BA" w:rsidRDefault="00D80EE2" w:rsidP="003C4C52">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ind w:firstLine="851"/>
              <w:rPr>
                <w:rFonts w:ascii="Arial" w:eastAsia="Times New Roman" w:hAnsi="Arial" w:cs="Arial"/>
                <w:b/>
                <w:color w:val="auto"/>
                <w:sz w:val="28"/>
                <w:szCs w:val="28"/>
                <w:bdr w:val="none" w:sz="0" w:space="0" w:color="auto"/>
              </w:rPr>
            </w:pPr>
            <w:r w:rsidRPr="00C846BA">
              <w:rPr>
                <w:rFonts w:eastAsia="Times New Roman" w:cs="Arial"/>
                <w:b/>
                <w:color w:val="000000" w:themeColor="dark1"/>
                <w:sz w:val="28"/>
                <w:szCs w:val="28"/>
                <w:bdr w:val="none" w:sz="0" w:space="0" w:color="auto"/>
              </w:rPr>
              <w:t>3,53</w:t>
            </w: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C846BA" w:rsidRDefault="00D80EE2" w:rsidP="003C4C52">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ind w:firstLine="851"/>
              <w:rPr>
                <w:rFonts w:ascii="Arial" w:eastAsia="Times New Roman" w:hAnsi="Arial" w:cs="Arial"/>
                <w:b/>
                <w:color w:val="auto"/>
                <w:sz w:val="28"/>
                <w:szCs w:val="28"/>
                <w:bdr w:val="none" w:sz="0" w:space="0" w:color="auto"/>
              </w:rPr>
            </w:pPr>
            <w:r w:rsidRPr="00C846BA">
              <w:rPr>
                <w:rFonts w:eastAsia="Times New Roman" w:cs="Arial"/>
                <w:b/>
                <w:color w:val="000000" w:themeColor="dark1"/>
                <w:sz w:val="28"/>
                <w:szCs w:val="28"/>
                <w:bdr w:val="none" w:sz="0" w:space="0" w:color="auto"/>
              </w:rPr>
              <w:t>2,00</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C846BA" w:rsidRDefault="00D80EE2" w:rsidP="003C4C52">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ind w:firstLine="851"/>
              <w:rPr>
                <w:rFonts w:ascii="Arial" w:eastAsia="Times New Roman" w:hAnsi="Arial" w:cs="Arial"/>
                <w:b/>
                <w:color w:val="auto"/>
                <w:sz w:val="28"/>
                <w:szCs w:val="28"/>
                <w:bdr w:val="none" w:sz="0" w:space="0" w:color="auto"/>
              </w:rPr>
            </w:pPr>
            <w:r w:rsidRPr="00C846BA">
              <w:rPr>
                <w:rFonts w:eastAsia="Times New Roman" w:cs="Arial"/>
                <w:b/>
                <w:color w:val="000000" w:themeColor="dark1"/>
                <w:sz w:val="28"/>
                <w:szCs w:val="28"/>
                <w:bdr w:val="none" w:sz="0" w:space="0" w:color="auto"/>
              </w:rPr>
              <w:t>1,50</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C846BA" w:rsidRDefault="00D80EE2" w:rsidP="009A3B5C">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jc w:val="center"/>
              <w:rPr>
                <w:rFonts w:ascii="Arial" w:eastAsia="Times New Roman" w:hAnsi="Arial" w:cs="Arial"/>
                <w:b/>
                <w:color w:val="auto"/>
                <w:sz w:val="28"/>
                <w:szCs w:val="28"/>
                <w:bdr w:val="none" w:sz="0" w:space="0" w:color="auto"/>
              </w:rPr>
            </w:pPr>
            <w:r w:rsidRPr="00C846BA">
              <w:rPr>
                <w:rFonts w:eastAsia="Times New Roman" w:cs="Arial"/>
                <w:b/>
                <w:color w:val="000000" w:themeColor="dark1"/>
                <w:sz w:val="28"/>
                <w:szCs w:val="28"/>
                <w:bdr w:val="none" w:sz="0" w:space="0" w:color="auto"/>
              </w:rPr>
              <w:t>2,27</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C846BA" w:rsidRDefault="00D80EE2" w:rsidP="009A3B5C">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jc w:val="center"/>
              <w:rPr>
                <w:rFonts w:ascii="Arial" w:eastAsia="Times New Roman" w:hAnsi="Arial" w:cs="Arial"/>
                <w:b/>
                <w:color w:val="auto"/>
                <w:sz w:val="28"/>
                <w:szCs w:val="28"/>
                <w:bdr w:val="none" w:sz="0" w:space="0" w:color="auto"/>
              </w:rPr>
            </w:pPr>
            <w:r w:rsidRPr="00C846BA">
              <w:rPr>
                <w:rFonts w:eastAsia="Times New Roman" w:cs="Arial"/>
                <w:b/>
                <w:color w:val="000000" w:themeColor="dark1"/>
                <w:sz w:val="28"/>
                <w:szCs w:val="28"/>
                <w:bdr w:val="none" w:sz="0" w:space="0" w:color="auto"/>
              </w:rPr>
              <w:t>1,50</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C846BA" w:rsidRDefault="003C4C52" w:rsidP="003C4C52">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Arial" w:eastAsia="Times New Roman" w:hAnsi="Arial" w:cs="Arial"/>
                <w:b/>
                <w:color w:val="auto"/>
                <w:sz w:val="28"/>
                <w:szCs w:val="28"/>
                <w:bdr w:val="none" w:sz="0" w:space="0" w:color="auto"/>
              </w:rPr>
            </w:pPr>
            <w:r>
              <w:rPr>
                <w:rFonts w:eastAsia="Times New Roman" w:cs="Arial"/>
                <w:b/>
                <w:color w:val="000000" w:themeColor="dark1"/>
                <w:sz w:val="28"/>
                <w:szCs w:val="28"/>
                <w:bdr w:val="none" w:sz="0" w:space="0" w:color="auto"/>
              </w:rPr>
              <w:t xml:space="preserve">    </w:t>
            </w:r>
            <w:r w:rsidR="00D80EE2" w:rsidRPr="00C846BA">
              <w:rPr>
                <w:rFonts w:eastAsia="Times New Roman" w:cs="Arial"/>
                <w:b/>
                <w:color w:val="000000" w:themeColor="dark1"/>
                <w:sz w:val="28"/>
                <w:szCs w:val="28"/>
                <w:bdr w:val="none" w:sz="0" w:space="0" w:color="auto"/>
              </w:rPr>
              <w:t>3,05</w:t>
            </w:r>
          </w:p>
        </w:tc>
      </w:tr>
      <w:tr w:rsidR="00D80EE2" w:rsidRPr="00D80EE2" w:rsidTr="00D80EE2">
        <w:trPr>
          <w:trHeight w:val="551"/>
        </w:trPr>
        <w:tc>
          <w:tcPr>
            <w:tcW w:w="351"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D80EE2" w:rsidRDefault="003C4C52" w:rsidP="008E1503">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ind w:firstLine="851"/>
              <w:jc w:val="center"/>
              <w:rPr>
                <w:rFonts w:ascii="Arial" w:eastAsia="Times New Roman" w:hAnsi="Arial" w:cs="Arial"/>
                <w:b/>
                <w:color w:val="auto"/>
                <w:sz w:val="20"/>
                <w:szCs w:val="20"/>
                <w:bdr w:val="none" w:sz="0" w:space="0" w:color="auto"/>
              </w:rPr>
            </w:pPr>
            <w:r>
              <w:rPr>
                <w:rFonts w:eastAsia="Times New Roman" w:cs="Arial"/>
                <w:b/>
                <w:bCs/>
                <w:color w:val="FF0000"/>
                <w:sz w:val="20"/>
                <w:szCs w:val="20"/>
                <w:bdr w:val="none" w:sz="0" w:space="0" w:color="auto"/>
              </w:rPr>
              <w:t>4</w:t>
            </w:r>
            <w:r w:rsidR="00D80EE2" w:rsidRPr="00D80EE2">
              <w:rPr>
                <w:rFonts w:eastAsia="Times New Roman" w:cs="Arial"/>
                <w:b/>
                <w:bCs/>
                <w:color w:val="FF0000"/>
                <w:sz w:val="20"/>
                <w:szCs w:val="20"/>
                <w:bdr w:val="none" w:sz="0" w:space="0" w:color="auto"/>
              </w:rPr>
              <w:t>4</w:t>
            </w:r>
          </w:p>
        </w:tc>
        <w:tc>
          <w:tcPr>
            <w:tcW w:w="1757"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Default="00D80EE2" w:rsidP="009A3B5C">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jc w:val="center"/>
              <w:rPr>
                <w:rFonts w:eastAsia="Times New Roman" w:cs="Arial"/>
                <w:b/>
                <w:bCs/>
                <w:color w:val="FF0000"/>
                <w:sz w:val="24"/>
                <w:szCs w:val="24"/>
                <w:bdr w:val="none" w:sz="0" w:space="0" w:color="auto"/>
              </w:rPr>
            </w:pPr>
            <w:r w:rsidRPr="00D80EE2">
              <w:rPr>
                <w:rFonts w:eastAsia="Times New Roman" w:cs="Arial"/>
                <w:b/>
                <w:bCs/>
                <w:color w:val="FF0000"/>
                <w:sz w:val="24"/>
                <w:szCs w:val="24"/>
                <w:bdr w:val="none" w:sz="0" w:space="0" w:color="auto"/>
              </w:rPr>
              <w:t>Калужская</w:t>
            </w:r>
          </w:p>
          <w:p w:rsidR="00D80EE2" w:rsidRPr="00D80EE2" w:rsidRDefault="00D80EE2" w:rsidP="009A3B5C">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jc w:val="center"/>
              <w:rPr>
                <w:rFonts w:ascii="Arial" w:eastAsia="Times New Roman" w:hAnsi="Arial" w:cs="Arial"/>
                <w:b/>
                <w:color w:val="auto"/>
                <w:sz w:val="24"/>
                <w:szCs w:val="24"/>
                <w:bdr w:val="none" w:sz="0" w:space="0" w:color="auto"/>
              </w:rPr>
            </w:pPr>
            <w:r w:rsidRPr="00D80EE2">
              <w:rPr>
                <w:rFonts w:eastAsia="Times New Roman" w:cs="Arial"/>
                <w:b/>
                <w:bCs/>
                <w:color w:val="FF0000"/>
                <w:sz w:val="24"/>
                <w:szCs w:val="24"/>
                <w:bdr w:val="none" w:sz="0" w:space="0" w:color="auto"/>
              </w:rPr>
              <w:t>область</w:t>
            </w:r>
          </w:p>
        </w:tc>
        <w:tc>
          <w:tcPr>
            <w:tcW w:w="859"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C846BA" w:rsidRDefault="003C4C52" w:rsidP="009A3B5C">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jc w:val="center"/>
              <w:rPr>
                <w:rFonts w:ascii="Arial" w:eastAsia="Times New Roman" w:hAnsi="Arial" w:cs="Arial"/>
                <w:b/>
                <w:color w:val="auto"/>
                <w:sz w:val="28"/>
                <w:szCs w:val="28"/>
                <w:bdr w:val="none" w:sz="0" w:space="0" w:color="auto"/>
              </w:rPr>
            </w:pPr>
            <w:r>
              <w:rPr>
                <w:rFonts w:eastAsia="Times New Roman" w:cs="Arial"/>
                <w:b/>
                <w:bCs/>
                <w:color w:val="FF0000"/>
                <w:sz w:val="28"/>
                <w:szCs w:val="28"/>
                <w:bdr w:val="none" w:sz="0" w:space="0" w:color="auto"/>
              </w:rPr>
              <w:t>3</w:t>
            </w:r>
            <w:r w:rsidR="00D80EE2" w:rsidRPr="00C846BA">
              <w:rPr>
                <w:rFonts w:eastAsia="Times New Roman" w:cs="Arial"/>
                <w:b/>
                <w:bCs/>
                <w:color w:val="FF0000"/>
                <w:sz w:val="28"/>
                <w:szCs w:val="28"/>
                <w:bdr w:val="none" w:sz="0" w:space="0" w:color="auto"/>
              </w:rPr>
              <w:t>,04</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C846BA" w:rsidRDefault="003C4C52" w:rsidP="009A3B5C">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ind w:right="-156"/>
              <w:rPr>
                <w:rFonts w:ascii="Arial" w:eastAsia="Times New Roman" w:hAnsi="Arial" w:cs="Arial"/>
                <w:b/>
                <w:color w:val="auto"/>
                <w:sz w:val="28"/>
                <w:szCs w:val="28"/>
                <w:bdr w:val="none" w:sz="0" w:space="0" w:color="auto"/>
              </w:rPr>
            </w:pPr>
            <w:r>
              <w:rPr>
                <w:rFonts w:eastAsia="Times New Roman" w:cs="Arial"/>
                <w:b/>
                <w:bCs/>
                <w:color w:val="FF0000"/>
                <w:sz w:val="28"/>
                <w:szCs w:val="28"/>
                <w:bdr w:val="none" w:sz="0" w:space="0" w:color="auto"/>
              </w:rPr>
              <w:t>2</w:t>
            </w:r>
            <w:r w:rsidR="00D80EE2" w:rsidRPr="00C846BA">
              <w:rPr>
                <w:rFonts w:eastAsia="Times New Roman" w:cs="Arial"/>
                <w:b/>
                <w:bCs/>
                <w:color w:val="FF0000"/>
                <w:sz w:val="28"/>
                <w:szCs w:val="28"/>
                <w:bdr w:val="none" w:sz="0" w:space="0" w:color="auto"/>
              </w:rPr>
              <w:t>,93</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C846BA" w:rsidRDefault="00D80EE2" w:rsidP="009A3B5C">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ind w:firstLine="851"/>
              <w:rPr>
                <w:rFonts w:ascii="Arial" w:eastAsia="Times New Roman" w:hAnsi="Arial" w:cs="Arial"/>
                <w:b/>
                <w:color w:val="auto"/>
                <w:sz w:val="28"/>
                <w:szCs w:val="28"/>
                <w:bdr w:val="none" w:sz="0" w:space="0" w:color="auto"/>
              </w:rPr>
            </w:pPr>
            <w:r w:rsidRPr="00C846BA">
              <w:rPr>
                <w:rFonts w:eastAsia="Times New Roman" w:cs="Arial"/>
                <w:b/>
                <w:bCs/>
                <w:color w:val="FF0000"/>
                <w:sz w:val="28"/>
                <w:szCs w:val="28"/>
                <w:bdr w:val="none" w:sz="0" w:space="0" w:color="auto"/>
              </w:rPr>
              <w:t>4,30</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C846BA" w:rsidRDefault="00D80EE2" w:rsidP="009A3B5C">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ind w:firstLine="851"/>
              <w:rPr>
                <w:rFonts w:ascii="Arial" w:eastAsia="Times New Roman" w:hAnsi="Arial" w:cs="Arial"/>
                <w:b/>
                <w:color w:val="auto"/>
                <w:sz w:val="28"/>
                <w:szCs w:val="28"/>
                <w:bdr w:val="none" w:sz="0" w:space="0" w:color="auto"/>
              </w:rPr>
            </w:pPr>
            <w:r w:rsidRPr="00C846BA">
              <w:rPr>
                <w:rFonts w:eastAsia="Times New Roman" w:cs="Arial"/>
                <w:b/>
                <w:bCs/>
                <w:color w:val="FF0000"/>
                <w:sz w:val="28"/>
                <w:szCs w:val="28"/>
                <w:bdr w:val="none" w:sz="0" w:space="0" w:color="auto"/>
              </w:rPr>
              <w:t>3,27</w:t>
            </w: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C846BA" w:rsidRDefault="00D80EE2" w:rsidP="009A3B5C">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ind w:firstLine="851"/>
              <w:rPr>
                <w:rFonts w:ascii="Arial" w:eastAsia="Times New Roman" w:hAnsi="Arial" w:cs="Arial"/>
                <w:b/>
                <w:color w:val="auto"/>
                <w:sz w:val="28"/>
                <w:szCs w:val="28"/>
                <w:bdr w:val="none" w:sz="0" w:space="0" w:color="auto"/>
              </w:rPr>
            </w:pPr>
            <w:r w:rsidRPr="00C846BA">
              <w:rPr>
                <w:rFonts w:eastAsia="Times New Roman" w:cs="Arial"/>
                <w:b/>
                <w:bCs/>
                <w:color w:val="FF0000"/>
                <w:sz w:val="28"/>
                <w:szCs w:val="28"/>
                <w:bdr w:val="none" w:sz="0" w:space="0" w:color="auto"/>
              </w:rPr>
              <w:t>2,57</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C846BA" w:rsidRDefault="00D80EE2" w:rsidP="009A3B5C">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ind w:firstLine="851"/>
              <w:rPr>
                <w:rFonts w:ascii="Arial" w:eastAsia="Times New Roman" w:hAnsi="Arial" w:cs="Arial"/>
                <w:b/>
                <w:color w:val="auto"/>
                <w:sz w:val="28"/>
                <w:szCs w:val="28"/>
                <w:bdr w:val="none" w:sz="0" w:space="0" w:color="auto"/>
              </w:rPr>
            </w:pPr>
            <w:r w:rsidRPr="00C846BA">
              <w:rPr>
                <w:rFonts w:eastAsia="Times New Roman" w:cs="Arial"/>
                <w:b/>
                <w:bCs/>
                <w:color w:val="FF0000"/>
                <w:sz w:val="28"/>
                <w:szCs w:val="28"/>
                <w:bdr w:val="none" w:sz="0" w:space="0" w:color="auto"/>
              </w:rPr>
              <w:t>2,43</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C846BA" w:rsidRDefault="00D80EE2" w:rsidP="009A3B5C">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jc w:val="center"/>
              <w:rPr>
                <w:rFonts w:ascii="Arial" w:eastAsia="Times New Roman" w:hAnsi="Arial" w:cs="Arial"/>
                <w:b/>
                <w:color w:val="auto"/>
                <w:sz w:val="28"/>
                <w:szCs w:val="28"/>
                <w:bdr w:val="none" w:sz="0" w:space="0" w:color="auto"/>
              </w:rPr>
            </w:pPr>
            <w:r w:rsidRPr="00C846BA">
              <w:rPr>
                <w:rFonts w:eastAsia="Times New Roman" w:cs="Arial"/>
                <w:b/>
                <w:bCs/>
                <w:color w:val="FF0000"/>
                <w:sz w:val="28"/>
                <w:szCs w:val="28"/>
                <w:bdr w:val="none" w:sz="0" w:space="0" w:color="auto"/>
              </w:rPr>
              <w:t>2,60</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C846BA" w:rsidRDefault="00D80EE2" w:rsidP="009A3B5C">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jc w:val="center"/>
              <w:rPr>
                <w:rFonts w:ascii="Arial" w:eastAsia="Times New Roman" w:hAnsi="Arial" w:cs="Arial"/>
                <w:b/>
                <w:color w:val="auto"/>
                <w:sz w:val="28"/>
                <w:szCs w:val="28"/>
                <w:bdr w:val="none" w:sz="0" w:space="0" w:color="auto"/>
              </w:rPr>
            </w:pPr>
            <w:r w:rsidRPr="00C846BA">
              <w:rPr>
                <w:rFonts w:eastAsia="Times New Roman" w:cs="Arial"/>
                <w:b/>
                <w:bCs/>
                <w:color w:val="FF0000"/>
                <w:sz w:val="28"/>
                <w:szCs w:val="28"/>
                <w:bdr w:val="none" w:sz="0" w:space="0" w:color="auto"/>
              </w:rPr>
              <w:t>2,00</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C846BA" w:rsidRDefault="00D80EE2" w:rsidP="009A3B5C">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jc w:val="center"/>
              <w:rPr>
                <w:rFonts w:ascii="Arial" w:eastAsia="Times New Roman" w:hAnsi="Arial" w:cs="Arial"/>
                <w:b/>
                <w:color w:val="auto"/>
                <w:sz w:val="28"/>
                <w:szCs w:val="28"/>
                <w:bdr w:val="none" w:sz="0" w:space="0" w:color="auto"/>
              </w:rPr>
            </w:pPr>
            <w:r w:rsidRPr="00C846BA">
              <w:rPr>
                <w:rFonts w:eastAsia="Times New Roman" w:cs="Arial"/>
                <w:b/>
                <w:bCs/>
                <w:color w:val="FF0000"/>
                <w:sz w:val="28"/>
                <w:szCs w:val="28"/>
                <w:bdr w:val="none" w:sz="0" w:space="0" w:color="auto"/>
              </w:rPr>
              <w:t>4,25</w:t>
            </w:r>
          </w:p>
        </w:tc>
      </w:tr>
      <w:tr w:rsidR="00D80EE2" w:rsidRPr="00D80EE2" w:rsidTr="00D80EE2">
        <w:trPr>
          <w:trHeight w:val="551"/>
        </w:trPr>
        <w:tc>
          <w:tcPr>
            <w:tcW w:w="351"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D80EE2" w:rsidRDefault="009A3B5C" w:rsidP="008E1503">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ind w:firstLine="851"/>
              <w:jc w:val="center"/>
              <w:rPr>
                <w:rFonts w:ascii="Arial" w:eastAsia="Times New Roman" w:hAnsi="Arial" w:cs="Arial"/>
                <w:b/>
                <w:color w:val="auto"/>
                <w:sz w:val="20"/>
                <w:szCs w:val="20"/>
                <w:bdr w:val="none" w:sz="0" w:space="0" w:color="auto"/>
              </w:rPr>
            </w:pPr>
            <w:r>
              <w:rPr>
                <w:rFonts w:eastAsia="Times New Roman" w:cs="Arial"/>
                <w:b/>
                <w:color w:val="000000" w:themeColor="dark1"/>
                <w:sz w:val="20"/>
                <w:szCs w:val="20"/>
                <w:bdr w:val="none" w:sz="0" w:space="0" w:color="auto"/>
              </w:rPr>
              <w:t>5</w:t>
            </w:r>
            <w:r w:rsidR="00D80EE2" w:rsidRPr="00D80EE2">
              <w:rPr>
                <w:rFonts w:eastAsia="Times New Roman" w:cs="Arial"/>
                <w:b/>
                <w:color w:val="000000" w:themeColor="dark1"/>
                <w:sz w:val="20"/>
                <w:szCs w:val="20"/>
                <w:bdr w:val="none" w:sz="0" w:space="0" w:color="auto"/>
              </w:rPr>
              <w:t>5</w:t>
            </w:r>
          </w:p>
        </w:tc>
        <w:tc>
          <w:tcPr>
            <w:tcW w:w="1757"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Default="00D80EE2" w:rsidP="003C4C52">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jc w:val="center"/>
              <w:rPr>
                <w:rFonts w:eastAsia="Times New Roman" w:cs="Arial"/>
                <w:b/>
                <w:color w:val="000000" w:themeColor="dark1"/>
                <w:sz w:val="24"/>
                <w:szCs w:val="24"/>
                <w:bdr w:val="none" w:sz="0" w:space="0" w:color="auto"/>
              </w:rPr>
            </w:pPr>
            <w:r w:rsidRPr="00D80EE2">
              <w:rPr>
                <w:rFonts w:eastAsia="Times New Roman" w:cs="Arial"/>
                <w:b/>
                <w:color w:val="000000" w:themeColor="dark1"/>
                <w:sz w:val="24"/>
                <w:szCs w:val="24"/>
                <w:bdr w:val="none" w:sz="0" w:space="0" w:color="auto"/>
              </w:rPr>
              <w:t>Тюменская</w:t>
            </w:r>
          </w:p>
          <w:p w:rsidR="00D80EE2" w:rsidRPr="00D80EE2" w:rsidRDefault="00D80EE2" w:rsidP="003C4C52">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jc w:val="center"/>
              <w:rPr>
                <w:rFonts w:ascii="Arial" w:eastAsia="Times New Roman" w:hAnsi="Arial" w:cs="Arial"/>
                <w:b/>
                <w:color w:val="auto"/>
                <w:sz w:val="24"/>
                <w:szCs w:val="24"/>
                <w:bdr w:val="none" w:sz="0" w:space="0" w:color="auto"/>
              </w:rPr>
            </w:pPr>
            <w:r w:rsidRPr="00D80EE2">
              <w:rPr>
                <w:rFonts w:eastAsia="Times New Roman" w:cs="Arial"/>
                <w:b/>
                <w:color w:val="000000" w:themeColor="dark1"/>
                <w:sz w:val="24"/>
                <w:szCs w:val="24"/>
                <w:bdr w:val="none" w:sz="0" w:space="0" w:color="auto"/>
              </w:rPr>
              <w:t>область</w:t>
            </w:r>
          </w:p>
        </w:tc>
        <w:tc>
          <w:tcPr>
            <w:tcW w:w="859"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C846BA" w:rsidRDefault="003C4C52" w:rsidP="009A3B5C">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jc w:val="center"/>
              <w:rPr>
                <w:rFonts w:ascii="Arial" w:eastAsia="Times New Roman" w:hAnsi="Arial" w:cs="Arial"/>
                <w:b/>
                <w:color w:val="auto"/>
                <w:sz w:val="28"/>
                <w:szCs w:val="28"/>
                <w:bdr w:val="none" w:sz="0" w:space="0" w:color="auto"/>
              </w:rPr>
            </w:pPr>
            <w:r>
              <w:rPr>
                <w:rFonts w:eastAsia="Times New Roman" w:cs="Arial"/>
                <w:b/>
                <w:color w:val="000000" w:themeColor="dark1"/>
                <w:sz w:val="28"/>
                <w:szCs w:val="28"/>
                <w:bdr w:val="none" w:sz="0" w:space="0" w:color="auto"/>
              </w:rPr>
              <w:t>3</w:t>
            </w:r>
            <w:r w:rsidR="00D80EE2" w:rsidRPr="00C846BA">
              <w:rPr>
                <w:rFonts w:eastAsia="Times New Roman" w:cs="Arial"/>
                <w:b/>
                <w:color w:val="000000" w:themeColor="dark1"/>
                <w:sz w:val="28"/>
                <w:szCs w:val="28"/>
                <w:bdr w:val="none" w:sz="0" w:space="0" w:color="auto"/>
              </w:rPr>
              <w:t>,14</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C846BA" w:rsidRDefault="003C4C52" w:rsidP="009A3B5C">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Arial" w:eastAsia="Times New Roman" w:hAnsi="Arial" w:cs="Arial"/>
                <w:b/>
                <w:color w:val="auto"/>
                <w:sz w:val="28"/>
                <w:szCs w:val="28"/>
                <w:bdr w:val="none" w:sz="0" w:space="0" w:color="auto"/>
              </w:rPr>
            </w:pPr>
            <w:r>
              <w:rPr>
                <w:rFonts w:eastAsia="Times New Roman" w:cs="Arial"/>
                <w:b/>
                <w:color w:val="000000" w:themeColor="dark1"/>
                <w:sz w:val="28"/>
                <w:szCs w:val="28"/>
                <w:bdr w:val="none" w:sz="0" w:space="0" w:color="auto"/>
              </w:rPr>
              <w:t>3</w:t>
            </w:r>
            <w:r w:rsidR="00D80EE2" w:rsidRPr="00C846BA">
              <w:rPr>
                <w:rFonts w:eastAsia="Times New Roman" w:cs="Arial"/>
                <w:b/>
                <w:color w:val="000000" w:themeColor="dark1"/>
                <w:sz w:val="28"/>
                <w:szCs w:val="28"/>
                <w:bdr w:val="none" w:sz="0" w:space="0" w:color="auto"/>
              </w:rPr>
              <w:t>,10</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C846BA" w:rsidRDefault="00D80EE2" w:rsidP="003C4C52">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ind w:firstLine="851"/>
              <w:rPr>
                <w:rFonts w:ascii="Arial" w:eastAsia="Times New Roman" w:hAnsi="Arial" w:cs="Arial"/>
                <w:b/>
                <w:color w:val="auto"/>
                <w:sz w:val="28"/>
                <w:szCs w:val="28"/>
                <w:bdr w:val="none" w:sz="0" w:space="0" w:color="auto"/>
              </w:rPr>
            </w:pPr>
            <w:r w:rsidRPr="00C846BA">
              <w:rPr>
                <w:rFonts w:eastAsia="Times New Roman" w:cs="Arial"/>
                <w:b/>
                <w:color w:val="000000" w:themeColor="dark1"/>
                <w:sz w:val="28"/>
                <w:szCs w:val="28"/>
                <w:bdr w:val="none" w:sz="0" w:space="0" w:color="auto"/>
              </w:rPr>
              <w:t>1,87</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C846BA" w:rsidRDefault="00D80EE2" w:rsidP="003C4C52">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ind w:firstLine="851"/>
              <w:rPr>
                <w:rFonts w:ascii="Arial" w:eastAsia="Times New Roman" w:hAnsi="Arial" w:cs="Arial"/>
                <w:b/>
                <w:color w:val="auto"/>
                <w:sz w:val="28"/>
                <w:szCs w:val="28"/>
                <w:bdr w:val="none" w:sz="0" w:space="0" w:color="auto"/>
              </w:rPr>
            </w:pPr>
            <w:r w:rsidRPr="00C846BA">
              <w:rPr>
                <w:rFonts w:eastAsia="Times New Roman" w:cs="Arial"/>
                <w:b/>
                <w:color w:val="000000" w:themeColor="dark1"/>
                <w:sz w:val="28"/>
                <w:szCs w:val="28"/>
                <w:bdr w:val="none" w:sz="0" w:space="0" w:color="auto"/>
              </w:rPr>
              <w:t>3,97</w:t>
            </w: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C846BA" w:rsidRDefault="00D80EE2" w:rsidP="003C4C52">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ind w:firstLine="851"/>
              <w:rPr>
                <w:rFonts w:ascii="Arial" w:eastAsia="Times New Roman" w:hAnsi="Arial" w:cs="Arial"/>
                <w:b/>
                <w:color w:val="auto"/>
                <w:sz w:val="28"/>
                <w:szCs w:val="28"/>
                <w:bdr w:val="none" w:sz="0" w:space="0" w:color="auto"/>
              </w:rPr>
            </w:pPr>
            <w:r w:rsidRPr="00C846BA">
              <w:rPr>
                <w:rFonts w:eastAsia="Times New Roman" w:cs="Arial"/>
                <w:b/>
                <w:color w:val="000000" w:themeColor="dark1"/>
                <w:sz w:val="28"/>
                <w:szCs w:val="28"/>
                <w:bdr w:val="none" w:sz="0" w:space="0" w:color="auto"/>
              </w:rPr>
              <w:t>4,35</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C846BA" w:rsidRDefault="00D80EE2" w:rsidP="003C4C52">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ind w:firstLine="851"/>
              <w:rPr>
                <w:rFonts w:ascii="Arial" w:eastAsia="Times New Roman" w:hAnsi="Arial" w:cs="Arial"/>
                <w:b/>
                <w:color w:val="auto"/>
                <w:sz w:val="28"/>
                <w:szCs w:val="28"/>
                <w:bdr w:val="none" w:sz="0" w:space="0" w:color="auto"/>
              </w:rPr>
            </w:pPr>
            <w:r w:rsidRPr="00C846BA">
              <w:rPr>
                <w:rFonts w:eastAsia="Times New Roman" w:cs="Arial"/>
                <w:b/>
                <w:color w:val="000000" w:themeColor="dark1"/>
                <w:sz w:val="28"/>
                <w:szCs w:val="28"/>
                <w:bdr w:val="none" w:sz="0" w:space="0" w:color="auto"/>
              </w:rPr>
              <w:t>1,95</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C846BA" w:rsidRDefault="00D80EE2" w:rsidP="009A3B5C">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jc w:val="center"/>
              <w:rPr>
                <w:rFonts w:ascii="Arial" w:eastAsia="Times New Roman" w:hAnsi="Arial" w:cs="Arial"/>
                <w:b/>
                <w:color w:val="auto"/>
                <w:sz w:val="28"/>
                <w:szCs w:val="28"/>
                <w:bdr w:val="none" w:sz="0" w:space="0" w:color="auto"/>
              </w:rPr>
            </w:pPr>
            <w:r w:rsidRPr="00C846BA">
              <w:rPr>
                <w:rFonts w:eastAsia="Times New Roman" w:cs="Arial"/>
                <w:b/>
                <w:color w:val="000000" w:themeColor="dark1"/>
                <w:sz w:val="28"/>
                <w:szCs w:val="28"/>
                <w:bdr w:val="none" w:sz="0" w:space="0" w:color="auto"/>
              </w:rPr>
              <w:t>1,90</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C846BA" w:rsidRDefault="00D80EE2" w:rsidP="009A3B5C">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jc w:val="center"/>
              <w:rPr>
                <w:rFonts w:ascii="Arial" w:eastAsia="Times New Roman" w:hAnsi="Arial" w:cs="Arial"/>
                <w:b/>
                <w:color w:val="auto"/>
                <w:sz w:val="28"/>
                <w:szCs w:val="28"/>
                <w:bdr w:val="none" w:sz="0" w:space="0" w:color="auto"/>
              </w:rPr>
            </w:pPr>
            <w:r w:rsidRPr="00C846BA">
              <w:rPr>
                <w:rFonts w:eastAsia="Times New Roman" w:cs="Arial"/>
                <w:b/>
                <w:color w:val="000000" w:themeColor="dark1"/>
                <w:sz w:val="28"/>
                <w:szCs w:val="28"/>
                <w:bdr w:val="none" w:sz="0" w:space="0" w:color="auto"/>
              </w:rPr>
              <w:t>4,00</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C846BA" w:rsidRDefault="003C4C52" w:rsidP="008E1503">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ind w:firstLine="851"/>
              <w:jc w:val="center"/>
              <w:rPr>
                <w:rFonts w:ascii="Arial" w:eastAsia="Times New Roman" w:hAnsi="Arial" w:cs="Arial"/>
                <w:b/>
                <w:color w:val="auto"/>
                <w:sz w:val="28"/>
                <w:szCs w:val="28"/>
                <w:bdr w:val="none" w:sz="0" w:space="0" w:color="auto"/>
              </w:rPr>
            </w:pPr>
            <w:r>
              <w:rPr>
                <w:rFonts w:eastAsia="Times New Roman" w:cs="Arial"/>
                <w:b/>
                <w:color w:val="000000" w:themeColor="dark1"/>
                <w:sz w:val="28"/>
                <w:szCs w:val="28"/>
                <w:bdr w:val="none" w:sz="0" w:space="0" w:color="auto"/>
              </w:rPr>
              <w:t xml:space="preserve"> </w:t>
            </w:r>
            <w:r w:rsidR="00D80EE2" w:rsidRPr="00C846BA">
              <w:rPr>
                <w:rFonts w:eastAsia="Times New Roman" w:cs="Arial"/>
                <w:b/>
                <w:color w:val="000000" w:themeColor="dark1"/>
                <w:sz w:val="28"/>
                <w:szCs w:val="28"/>
                <w:bdr w:val="none" w:sz="0" w:space="0" w:color="auto"/>
              </w:rPr>
              <w:t>3,95</w:t>
            </w:r>
          </w:p>
        </w:tc>
      </w:tr>
      <w:tr w:rsidR="00D80EE2" w:rsidRPr="00D80EE2" w:rsidTr="00D80EE2">
        <w:trPr>
          <w:trHeight w:val="551"/>
        </w:trPr>
        <w:tc>
          <w:tcPr>
            <w:tcW w:w="351"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D80EE2" w:rsidRDefault="009A3B5C" w:rsidP="008E1503">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ind w:firstLine="851"/>
              <w:jc w:val="center"/>
              <w:rPr>
                <w:rFonts w:ascii="Arial" w:eastAsia="Times New Roman" w:hAnsi="Arial" w:cs="Arial"/>
                <w:b/>
                <w:color w:val="auto"/>
                <w:sz w:val="20"/>
                <w:szCs w:val="20"/>
                <w:bdr w:val="none" w:sz="0" w:space="0" w:color="auto"/>
              </w:rPr>
            </w:pPr>
            <w:r>
              <w:rPr>
                <w:rFonts w:eastAsia="Times New Roman" w:cs="Arial"/>
                <w:b/>
                <w:color w:val="000000" w:themeColor="dark1"/>
                <w:sz w:val="20"/>
                <w:szCs w:val="20"/>
                <w:bdr w:val="none" w:sz="0" w:space="0" w:color="auto"/>
              </w:rPr>
              <w:t>6</w:t>
            </w:r>
            <w:r w:rsidR="00D80EE2" w:rsidRPr="00D80EE2">
              <w:rPr>
                <w:rFonts w:eastAsia="Times New Roman" w:cs="Arial"/>
                <w:b/>
                <w:color w:val="000000" w:themeColor="dark1"/>
                <w:sz w:val="20"/>
                <w:szCs w:val="20"/>
                <w:bdr w:val="none" w:sz="0" w:space="0" w:color="auto"/>
              </w:rPr>
              <w:t>6</w:t>
            </w:r>
          </w:p>
        </w:tc>
        <w:tc>
          <w:tcPr>
            <w:tcW w:w="1757"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D80EE2" w:rsidRDefault="00D80EE2" w:rsidP="003C4C52">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Arial" w:eastAsia="Times New Roman" w:hAnsi="Arial" w:cs="Arial"/>
                <w:b/>
                <w:color w:val="auto"/>
                <w:sz w:val="24"/>
                <w:szCs w:val="24"/>
                <w:bdr w:val="none" w:sz="0" w:space="0" w:color="auto"/>
              </w:rPr>
            </w:pPr>
            <w:r w:rsidRPr="00D80EE2">
              <w:rPr>
                <w:rFonts w:eastAsia="Times New Roman" w:cs="Arial"/>
                <w:b/>
                <w:color w:val="000000" w:themeColor="dark1"/>
                <w:sz w:val="24"/>
                <w:szCs w:val="24"/>
                <w:bdr w:val="none" w:sz="0" w:space="0" w:color="auto"/>
              </w:rPr>
              <w:t>Алтайский край</w:t>
            </w:r>
          </w:p>
        </w:tc>
        <w:tc>
          <w:tcPr>
            <w:tcW w:w="859"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C846BA" w:rsidRDefault="003C4C52" w:rsidP="009A3B5C">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jc w:val="center"/>
              <w:rPr>
                <w:rFonts w:ascii="Arial" w:eastAsia="Times New Roman" w:hAnsi="Arial" w:cs="Arial"/>
                <w:b/>
                <w:color w:val="auto"/>
                <w:sz w:val="28"/>
                <w:szCs w:val="28"/>
                <w:bdr w:val="none" w:sz="0" w:space="0" w:color="auto"/>
              </w:rPr>
            </w:pPr>
            <w:r>
              <w:rPr>
                <w:rFonts w:eastAsia="Times New Roman" w:cs="Arial"/>
                <w:b/>
                <w:color w:val="000000" w:themeColor="dark1"/>
                <w:sz w:val="28"/>
                <w:szCs w:val="28"/>
                <w:bdr w:val="none" w:sz="0" w:space="0" w:color="auto"/>
              </w:rPr>
              <w:t>3</w:t>
            </w:r>
            <w:r w:rsidR="00D80EE2" w:rsidRPr="00C846BA">
              <w:rPr>
                <w:rFonts w:eastAsia="Times New Roman" w:cs="Arial"/>
                <w:b/>
                <w:color w:val="000000" w:themeColor="dark1"/>
                <w:sz w:val="28"/>
                <w:szCs w:val="28"/>
                <w:bdr w:val="none" w:sz="0" w:space="0" w:color="auto"/>
              </w:rPr>
              <w:t>,22</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C846BA" w:rsidRDefault="003C4C52" w:rsidP="009A3B5C">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ascii="Arial" w:eastAsia="Times New Roman" w:hAnsi="Arial" w:cs="Arial"/>
                <w:b/>
                <w:color w:val="auto"/>
                <w:sz w:val="28"/>
                <w:szCs w:val="28"/>
                <w:bdr w:val="none" w:sz="0" w:space="0" w:color="auto"/>
              </w:rPr>
            </w:pPr>
            <w:r>
              <w:rPr>
                <w:rFonts w:eastAsia="Times New Roman" w:cs="Arial"/>
                <w:b/>
                <w:color w:val="000000" w:themeColor="dark1"/>
                <w:sz w:val="28"/>
                <w:szCs w:val="28"/>
                <w:bdr w:val="none" w:sz="0" w:space="0" w:color="auto"/>
              </w:rPr>
              <w:t>2</w:t>
            </w:r>
            <w:r w:rsidR="00D80EE2" w:rsidRPr="00C846BA">
              <w:rPr>
                <w:rFonts w:eastAsia="Times New Roman" w:cs="Arial"/>
                <w:b/>
                <w:color w:val="000000" w:themeColor="dark1"/>
                <w:sz w:val="28"/>
                <w:szCs w:val="28"/>
                <w:bdr w:val="none" w:sz="0" w:space="0" w:color="auto"/>
              </w:rPr>
              <w:t>,27</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C846BA" w:rsidRDefault="00D80EE2" w:rsidP="003C4C52">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ind w:firstLine="851"/>
              <w:rPr>
                <w:rFonts w:ascii="Arial" w:eastAsia="Times New Roman" w:hAnsi="Arial" w:cs="Arial"/>
                <w:b/>
                <w:color w:val="auto"/>
                <w:sz w:val="28"/>
                <w:szCs w:val="28"/>
                <w:bdr w:val="none" w:sz="0" w:space="0" w:color="auto"/>
              </w:rPr>
            </w:pPr>
            <w:r w:rsidRPr="00C846BA">
              <w:rPr>
                <w:rFonts w:eastAsia="Times New Roman" w:cs="Arial"/>
                <w:b/>
                <w:color w:val="000000" w:themeColor="dark1"/>
                <w:sz w:val="28"/>
                <w:szCs w:val="28"/>
                <w:bdr w:val="none" w:sz="0" w:space="0" w:color="auto"/>
              </w:rPr>
              <w:t>1,80</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C846BA" w:rsidRDefault="00D80EE2" w:rsidP="003C4C52">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ind w:firstLine="851"/>
              <w:rPr>
                <w:rFonts w:ascii="Arial" w:eastAsia="Times New Roman" w:hAnsi="Arial" w:cs="Arial"/>
                <w:b/>
                <w:color w:val="auto"/>
                <w:sz w:val="28"/>
                <w:szCs w:val="28"/>
                <w:bdr w:val="none" w:sz="0" w:space="0" w:color="auto"/>
              </w:rPr>
            </w:pPr>
            <w:r w:rsidRPr="00C846BA">
              <w:rPr>
                <w:rFonts w:eastAsia="Times New Roman" w:cs="Arial"/>
                <w:b/>
                <w:color w:val="000000" w:themeColor="dark1"/>
                <w:sz w:val="28"/>
                <w:szCs w:val="28"/>
                <w:bdr w:val="none" w:sz="0" w:space="0" w:color="auto"/>
              </w:rPr>
              <w:t>5,27</w:t>
            </w: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C846BA" w:rsidRDefault="00D80EE2" w:rsidP="003C4C52">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ind w:firstLine="851"/>
              <w:rPr>
                <w:rFonts w:ascii="Arial" w:eastAsia="Times New Roman" w:hAnsi="Arial" w:cs="Arial"/>
                <w:b/>
                <w:color w:val="auto"/>
                <w:sz w:val="28"/>
                <w:szCs w:val="28"/>
                <w:bdr w:val="none" w:sz="0" w:space="0" w:color="auto"/>
              </w:rPr>
            </w:pPr>
            <w:r w:rsidRPr="00C846BA">
              <w:rPr>
                <w:rFonts w:eastAsia="Times New Roman" w:cs="Arial"/>
                <w:b/>
                <w:color w:val="000000" w:themeColor="dark1"/>
                <w:sz w:val="28"/>
                <w:szCs w:val="28"/>
                <w:bdr w:val="none" w:sz="0" w:space="0" w:color="auto"/>
              </w:rPr>
              <w:t>2,23</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C846BA" w:rsidRDefault="00D80EE2" w:rsidP="003C4C52">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ind w:firstLine="851"/>
              <w:rPr>
                <w:rFonts w:ascii="Arial" w:eastAsia="Times New Roman" w:hAnsi="Arial" w:cs="Arial"/>
                <w:b/>
                <w:color w:val="auto"/>
                <w:sz w:val="28"/>
                <w:szCs w:val="28"/>
                <w:bdr w:val="none" w:sz="0" w:space="0" w:color="auto"/>
              </w:rPr>
            </w:pPr>
            <w:r w:rsidRPr="00C846BA">
              <w:rPr>
                <w:rFonts w:eastAsia="Times New Roman" w:cs="Arial"/>
                <w:b/>
                <w:color w:val="000000" w:themeColor="dark1"/>
                <w:sz w:val="28"/>
                <w:szCs w:val="28"/>
                <w:bdr w:val="none" w:sz="0" w:space="0" w:color="auto"/>
              </w:rPr>
              <w:t>3,30</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C846BA" w:rsidRDefault="00D80EE2" w:rsidP="009A3B5C">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jc w:val="center"/>
              <w:rPr>
                <w:rFonts w:ascii="Arial" w:eastAsia="Times New Roman" w:hAnsi="Arial" w:cs="Arial"/>
                <w:b/>
                <w:color w:val="auto"/>
                <w:sz w:val="28"/>
                <w:szCs w:val="28"/>
                <w:bdr w:val="none" w:sz="0" w:space="0" w:color="auto"/>
              </w:rPr>
            </w:pPr>
            <w:r w:rsidRPr="00C846BA">
              <w:rPr>
                <w:rFonts w:eastAsia="Times New Roman" w:cs="Arial"/>
                <w:b/>
                <w:color w:val="000000" w:themeColor="dark1"/>
                <w:sz w:val="28"/>
                <w:szCs w:val="28"/>
                <w:bdr w:val="none" w:sz="0" w:space="0" w:color="auto"/>
              </w:rPr>
              <w:t>6,65</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C846BA" w:rsidRDefault="00D80EE2" w:rsidP="009A3B5C">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jc w:val="center"/>
              <w:rPr>
                <w:rFonts w:ascii="Arial" w:eastAsia="Times New Roman" w:hAnsi="Arial" w:cs="Arial"/>
                <w:b/>
                <w:color w:val="auto"/>
                <w:sz w:val="28"/>
                <w:szCs w:val="28"/>
                <w:bdr w:val="none" w:sz="0" w:space="0" w:color="auto"/>
              </w:rPr>
            </w:pPr>
            <w:r w:rsidRPr="00C846BA">
              <w:rPr>
                <w:rFonts w:eastAsia="Times New Roman" w:cs="Arial"/>
                <w:b/>
                <w:color w:val="000000" w:themeColor="dark1"/>
                <w:sz w:val="28"/>
                <w:szCs w:val="28"/>
                <w:bdr w:val="none" w:sz="0" w:space="0" w:color="auto"/>
              </w:rPr>
              <w:t>2,60</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4" w:type="dxa"/>
              <w:left w:w="14" w:type="dxa"/>
              <w:bottom w:w="0" w:type="dxa"/>
              <w:right w:w="14" w:type="dxa"/>
            </w:tcMar>
            <w:vAlign w:val="center"/>
            <w:hideMark/>
          </w:tcPr>
          <w:p w:rsidR="00D80EE2" w:rsidRPr="00C846BA" w:rsidRDefault="00D80EE2" w:rsidP="009A3B5C">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jc w:val="center"/>
              <w:rPr>
                <w:rFonts w:ascii="Arial" w:eastAsia="Times New Roman" w:hAnsi="Arial" w:cs="Arial"/>
                <w:b/>
                <w:color w:val="auto"/>
                <w:sz w:val="28"/>
                <w:szCs w:val="28"/>
                <w:bdr w:val="none" w:sz="0" w:space="0" w:color="auto"/>
              </w:rPr>
            </w:pPr>
            <w:r w:rsidRPr="00C846BA">
              <w:rPr>
                <w:rFonts w:eastAsia="Times New Roman" w:cs="Arial"/>
                <w:b/>
                <w:color w:val="000000" w:themeColor="dark1"/>
                <w:sz w:val="28"/>
                <w:szCs w:val="28"/>
                <w:bdr w:val="none" w:sz="0" w:space="0" w:color="auto"/>
              </w:rPr>
              <w:t>1,65</w:t>
            </w:r>
          </w:p>
        </w:tc>
      </w:tr>
    </w:tbl>
    <w:p w:rsidR="00D80EE2" w:rsidRDefault="00D80EE2" w:rsidP="00B24686">
      <w:pPr>
        <w:pStyle w:val="ab"/>
        <w:spacing w:before="0" w:after="160" w:line="276" w:lineRule="auto"/>
        <w:jc w:val="both"/>
        <w:rPr>
          <w:sz w:val="28"/>
          <w:szCs w:val="28"/>
        </w:rPr>
        <w:sectPr w:rsidR="00D80EE2" w:rsidSect="008E1503">
          <w:pgSz w:w="16840" w:h="11900" w:orient="landscape"/>
          <w:pgMar w:top="1701" w:right="851" w:bottom="849" w:left="1560" w:header="708" w:footer="708" w:gutter="0"/>
          <w:cols w:space="720"/>
          <w:titlePg/>
          <w:docGrid w:linePitch="299"/>
        </w:sectPr>
      </w:pPr>
    </w:p>
    <w:p w:rsidR="00FE1CD8" w:rsidRPr="00C846BA" w:rsidRDefault="009128B8" w:rsidP="004934FA">
      <w:pPr>
        <w:pStyle w:val="ab"/>
        <w:tabs>
          <w:tab w:val="left" w:pos="709"/>
        </w:tabs>
        <w:spacing w:before="0" w:after="160" w:line="276" w:lineRule="auto"/>
        <w:ind w:firstLine="851"/>
        <w:jc w:val="both"/>
        <w:rPr>
          <w:sz w:val="28"/>
          <w:szCs w:val="28"/>
        </w:rPr>
      </w:pPr>
      <w:r>
        <w:rPr>
          <w:sz w:val="28"/>
          <w:szCs w:val="28"/>
        </w:rPr>
        <w:lastRenderedPageBreak/>
        <w:t xml:space="preserve">В обсуждении </w:t>
      </w:r>
      <w:r w:rsidR="002575C8">
        <w:rPr>
          <w:i/>
          <w:iCs/>
          <w:sz w:val="28"/>
          <w:szCs w:val="28"/>
        </w:rPr>
        <w:t>«Индекса «А</w:t>
      </w:r>
      <w:r>
        <w:rPr>
          <w:i/>
          <w:iCs/>
          <w:sz w:val="28"/>
          <w:szCs w:val="28"/>
        </w:rPr>
        <w:t>дминистративное давление -2021» Калужская область»,</w:t>
      </w:r>
      <w:r>
        <w:rPr>
          <w:sz w:val="28"/>
          <w:szCs w:val="28"/>
        </w:rPr>
        <w:t xml:space="preserve"> приняли участие предприниматели, руководители калужского регионального отделения «Деловая Россия», Калужского регионального отделения «Опора России», представители ГА</w:t>
      </w:r>
      <w:r w:rsidR="002575C8">
        <w:rPr>
          <w:sz w:val="28"/>
          <w:szCs w:val="28"/>
        </w:rPr>
        <w:t>У</w:t>
      </w:r>
      <w:r>
        <w:rPr>
          <w:sz w:val="28"/>
          <w:szCs w:val="28"/>
        </w:rPr>
        <w:t xml:space="preserve"> КО «Агентство развития бизнеса», Управления экономики и имущественных отношений города Калуги, сотр</w:t>
      </w:r>
      <w:r w:rsidR="00C846BA">
        <w:rPr>
          <w:sz w:val="28"/>
          <w:szCs w:val="28"/>
        </w:rPr>
        <w:t>удники Аппарата Уполномоченного.</w:t>
      </w:r>
    </w:p>
    <w:p w:rsidR="004A708F" w:rsidRPr="00FE1CD8" w:rsidRDefault="004A708F" w:rsidP="008E1503">
      <w:pPr>
        <w:pStyle w:val="ab"/>
        <w:spacing w:before="0" w:after="160" w:line="276" w:lineRule="auto"/>
        <w:ind w:firstLine="851"/>
        <w:jc w:val="both"/>
        <w:rPr>
          <w:b/>
          <w:color w:val="0070C0"/>
          <w:sz w:val="32"/>
          <w:szCs w:val="32"/>
        </w:rPr>
      </w:pPr>
      <w:r>
        <w:rPr>
          <w:sz w:val="28"/>
          <w:szCs w:val="28"/>
        </w:rPr>
        <w:t xml:space="preserve">                               </w:t>
      </w:r>
      <w:r w:rsidRPr="00FE1CD8">
        <w:rPr>
          <w:b/>
          <w:color w:val="0070C0"/>
          <w:sz w:val="32"/>
          <w:szCs w:val="32"/>
        </w:rPr>
        <w:t>Профиль «Калужская область»</w:t>
      </w:r>
    </w:p>
    <w:p w:rsidR="009A6E0A" w:rsidRPr="00FE1CD8" w:rsidRDefault="002E38AA" w:rsidP="008E1503">
      <w:pPr>
        <w:pStyle w:val="ab"/>
        <w:spacing w:before="0" w:after="160" w:line="276" w:lineRule="auto"/>
        <w:ind w:firstLine="851"/>
        <w:jc w:val="both"/>
        <w:rPr>
          <w:b/>
          <w:color w:val="0070C0"/>
          <w:sz w:val="28"/>
          <w:szCs w:val="28"/>
        </w:rPr>
      </w:pPr>
      <w:r>
        <w:rPr>
          <w:sz w:val="28"/>
          <w:szCs w:val="28"/>
        </w:rPr>
        <w:t xml:space="preserve">                                                      </w:t>
      </w:r>
      <w:r w:rsidR="00FE1CD8" w:rsidRPr="00FE1CD8">
        <w:rPr>
          <w:b/>
          <w:color w:val="0070C0"/>
          <w:sz w:val="32"/>
          <w:szCs w:val="32"/>
        </w:rPr>
        <w:t>2020 г</w:t>
      </w:r>
      <w:r w:rsidR="00FE1CD8" w:rsidRPr="00FE1CD8">
        <w:rPr>
          <w:b/>
          <w:color w:val="0070C0"/>
          <w:sz w:val="28"/>
          <w:szCs w:val="28"/>
        </w:rPr>
        <w:t>.</w:t>
      </w:r>
    </w:p>
    <w:p w:rsidR="009A6E0A" w:rsidRDefault="009A6E0A" w:rsidP="008E1503">
      <w:pPr>
        <w:pStyle w:val="ab"/>
        <w:spacing w:before="0" w:after="160" w:line="276" w:lineRule="auto"/>
        <w:ind w:firstLine="851"/>
        <w:jc w:val="both"/>
        <w:rPr>
          <w:sz w:val="28"/>
          <w:szCs w:val="28"/>
        </w:rPr>
      </w:pPr>
    </w:p>
    <w:p w:rsidR="009A6E0A" w:rsidRDefault="00D80EE2" w:rsidP="008E1503">
      <w:pPr>
        <w:pStyle w:val="ab"/>
        <w:spacing w:before="0" w:after="160" w:line="276" w:lineRule="auto"/>
        <w:ind w:firstLine="851"/>
        <w:jc w:val="both"/>
        <w:rPr>
          <w:sz w:val="28"/>
          <w:szCs w:val="28"/>
        </w:rPr>
      </w:pPr>
      <w:r w:rsidRPr="009A6E0A">
        <w:rPr>
          <w:noProof/>
          <w:sz w:val="28"/>
          <w:szCs w:val="28"/>
        </w:rPr>
        <w:drawing>
          <wp:inline distT="0" distB="0" distL="0" distR="0" wp14:anchorId="2293EAC1" wp14:editId="1FA1A8C9">
            <wp:extent cx="5861812" cy="3041904"/>
            <wp:effectExtent l="0" t="0" r="5715" b="635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C846BA" w:rsidRDefault="00C846BA" w:rsidP="008E1503">
      <w:pPr>
        <w:pStyle w:val="ab"/>
        <w:spacing w:before="0" w:after="160" w:line="276" w:lineRule="auto"/>
        <w:ind w:firstLine="851"/>
        <w:jc w:val="both"/>
        <w:rPr>
          <w:sz w:val="28"/>
          <w:szCs w:val="28"/>
        </w:rPr>
      </w:pPr>
    </w:p>
    <w:p w:rsidR="00D80EE2" w:rsidRPr="00D80EE2" w:rsidRDefault="00D80EE2" w:rsidP="002575C8">
      <w:pPr>
        <w:pStyle w:val="ab"/>
        <w:spacing w:after="160" w:line="276" w:lineRule="auto"/>
        <w:ind w:firstLine="851"/>
        <w:contextualSpacing/>
        <w:jc w:val="both"/>
        <w:rPr>
          <w:sz w:val="28"/>
          <w:szCs w:val="28"/>
        </w:rPr>
      </w:pPr>
      <w:r w:rsidRPr="00D80EE2">
        <w:rPr>
          <w:sz w:val="28"/>
          <w:szCs w:val="28"/>
        </w:rPr>
        <w:t xml:space="preserve">В </w:t>
      </w:r>
      <w:r w:rsidRPr="00087B38">
        <w:rPr>
          <w:bCs/>
          <w:sz w:val="28"/>
          <w:szCs w:val="28"/>
        </w:rPr>
        <w:t>2020</w:t>
      </w:r>
      <w:r w:rsidRPr="00D80EE2">
        <w:rPr>
          <w:sz w:val="28"/>
          <w:szCs w:val="28"/>
        </w:rPr>
        <w:t xml:space="preserve"> году Роспотребнадзор Калужск</w:t>
      </w:r>
      <w:r w:rsidR="00087B38">
        <w:rPr>
          <w:sz w:val="28"/>
          <w:szCs w:val="28"/>
        </w:rPr>
        <w:t xml:space="preserve">ой области наложил 337 штрафов на общую сумму 4 674 700 </w:t>
      </w:r>
      <w:r w:rsidRPr="00D80EE2">
        <w:rPr>
          <w:sz w:val="28"/>
          <w:szCs w:val="28"/>
        </w:rPr>
        <w:t>рублей. Из них 9%-физические лица (в расчете Индекса не использовались).</w:t>
      </w:r>
    </w:p>
    <w:p w:rsidR="00D80EE2" w:rsidRPr="00D80EE2" w:rsidRDefault="00D80EE2" w:rsidP="002575C8">
      <w:pPr>
        <w:pStyle w:val="ab"/>
        <w:spacing w:after="160" w:line="276" w:lineRule="auto"/>
        <w:ind w:firstLine="851"/>
        <w:contextualSpacing/>
        <w:jc w:val="both"/>
        <w:rPr>
          <w:sz w:val="28"/>
          <w:szCs w:val="28"/>
        </w:rPr>
      </w:pPr>
      <w:r w:rsidRPr="00D80EE2">
        <w:rPr>
          <w:sz w:val="28"/>
          <w:szCs w:val="28"/>
        </w:rPr>
        <w:t>В 2020 году Ростехнадзор в Калужской области налож</w:t>
      </w:r>
      <w:r w:rsidR="00087B38">
        <w:rPr>
          <w:sz w:val="28"/>
          <w:szCs w:val="28"/>
        </w:rPr>
        <w:t xml:space="preserve">ил 509 штрафов </w:t>
      </w:r>
      <w:r w:rsidR="00087B38">
        <w:rPr>
          <w:sz w:val="28"/>
          <w:szCs w:val="28"/>
        </w:rPr>
        <w:br/>
        <w:t xml:space="preserve">на общую сумму </w:t>
      </w:r>
      <w:r w:rsidRPr="00D80EE2">
        <w:rPr>
          <w:sz w:val="28"/>
          <w:szCs w:val="28"/>
        </w:rPr>
        <w:t>13 859 200 рублей. Из них 3%-физические лица (в расчете Индекса не использовались).</w:t>
      </w:r>
    </w:p>
    <w:p w:rsidR="00164E76" w:rsidRDefault="00D80EE2" w:rsidP="002575C8">
      <w:pPr>
        <w:pStyle w:val="ab"/>
        <w:spacing w:after="160" w:line="276" w:lineRule="auto"/>
        <w:ind w:firstLine="851"/>
        <w:contextualSpacing/>
        <w:jc w:val="both"/>
        <w:rPr>
          <w:sz w:val="28"/>
          <w:szCs w:val="28"/>
        </w:rPr>
      </w:pPr>
      <w:r w:rsidRPr="00D80EE2">
        <w:rPr>
          <w:sz w:val="28"/>
          <w:szCs w:val="28"/>
        </w:rPr>
        <w:t xml:space="preserve">В 2020 году Россельхознадзор в Калужской области наложил 296 штрафов </w:t>
      </w:r>
      <w:r w:rsidR="009A3B5C" w:rsidRPr="009A3B5C">
        <w:rPr>
          <w:sz w:val="28"/>
          <w:szCs w:val="28"/>
        </w:rPr>
        <w:t>на общую сумму 5 699 800 рублей. Из них 31%-физические лица (в расчете Индекса не использовались).</w:t>
      </w:r>
    </w:p>
    <w:p w:rsidR="00AE6E94" w:rsidRDefault="00D80EE2" w:rsidP="004531CF">
      <w:pPr>
        <w:pStyle w:val="ab"/>
        <w:spacing w:after="160" w:line="276" w:lineRule="auto"/>
        <w:ind w:firstLine="851"/>
        <w:contextualSpacing/>
        <w:jc w:val="both"/>
        <w:rPr>
          <w:sz w:val="28"/>
          <w:szCs w:val="28"/>
        </w:rPr>
      </w:pPr>
      <w:r w:rsidRPr="00D80EE2">
        <w:rPr>
          <w:sz w:val="28"/>
          <w:szCs w:val="28"/>
        </w:rPr>
        <w:lastRenderedPageBreak/>
        <w:t>В 2020 году</w:t>
      </w:r>
      <w:r w:rsidR="002575C8">
        <w:rPr>
          <w:sz w:val="28"/>
          <w:szCs w:val="28"/>
        </w:rPr>
        <w:t xml:space="preserve"> Росприроднадзор наложил</w:t>
      </w:r>
      <w:r w:rsidRPr="00D80EE2">
        <w:rPr>
          <w:sz w:val="28"/>
          <w:szCs w:val="28"/>
        </w:rPr>
        <w:t xml:space="preserve"> в Калужской области 383</w:t>
      </w:r>
      <w:r w:rsidR="004531CF">
        <w:rPr>
          <w:sz w:val="28"/>
          <w:szCs w:val="28"/>
        </w:rPr>
        <w:t> </w:t>
      </w:r>
      <w:r w:rsidRPr="00D80EE2">
        <w:rPr>
          <w:sz w:val="28"/>
          <w:szCs w:val="28"/>
        </w:rPr>
        <w:t>штрафа на общую сумму 12</w:t>
      </w:r>
      <w:r w:rsidR="004531CF">
        <w:rPr>
          <w:sz w:val="28"/>
          <w:szCs w:val="28"/>
        </w:rPr>
        <w:t> </w:t>
      </w:r>
      <w:r w:rsidRPr="00D80EE2">
        <w:rPr>
          <w:sz w:val="28"/>
          <w:szCs w:val="28"/>
        </w:rPr>
        <w:t>863</w:t>
      </w:r>
      <w:r w:rsidR="004531CF">
        <w:rPr>
          <w:sz w:val="28"/>
          <w:szCs w:val="28"/>
        </w:rPr>
        <w:t> </w:t>
      </w:r>
      <w:r w:rsidRPr="00D80EE2">
        <w:rPr>
          <w:sz w:val="28"/>
          <w:szCs w:val="28"/>
        </w:rPr>
        <w:t xml:space="preserve">500 рублей. Из них 17%-физические лица </w:t>
      </w:r>
      <w:r w:rsidRPr="00D80EE2">
        <w:rPr>
          <w:sz w:val="28"/>
          <w:szCs w:val="28"/>
        </w:rPr>
        <w:br/>
        <w:t>(в рас</w:t>
      </w:r>
      <w:r w:rsidR="00C846BA">
        <w:rPr>
          <w:sz w:val="28"/>
          <w:szCs w:val="28"/>
        </w:rPr>
        <w:t>чете Индекса не использовались).</w:t>
      </w:r>
    </w:p>
    <w:p w:rsidR="003F204A" w:rsidRPr="003F204A" w:rsidRDefault="003F204A" w:rsidP="002575C8">
      <w:pPr>
        <w:pStyle w:val="ab"/>
        <w:spacing w:after="160" w:line="276" w:lineRule="auto"/>
        <w:ind w:firstLine="851"/>
        <w:contextualSpacing/>
        <w:jc w:val="both"/>
        <w:rPr>
          <w:sz w:val="28"/>
          <w:szCs w:val="28"/>
        </w:rPr>
      </w:pPr>
      <w:r w:rsidRPr="003F204A">
        <w:rPr>
          <w:sz w:val="28"/>
          <w:szCs w:val="28"/>
        </w:rPr>
        <w:t>Модератором</w:t>
      </w:r>
      <w:r w:rsidR="00D0082A">
        <w:rPr>
          <w:sz w:val="28"/>
          <w:szCs w:val="28"/>
        </w:rPr>
        <w:t xml:space="preserve"> обсуждения Индекса </w:t>
      </w:r>
      <w:r w:rsidRPr="003F204A">
        <w:rPr>
          <w:sz w:val="28"/>
          <w:szCs w:val="28"/>
        </w:rPr>
        <w:t xml:space="preserve">выступил </w:t>
      </w:r>
      <w:r w:rsidRPr="00E4473C">
        <w:rPr>
          <w:bCs/>
          <w:sz w:val="28"/>
          <w:szCs w:val="28"/>
        </w:rPr>
        <w:t>Антон Свириденко</w:t>
      </w:r>
      <w:r w:rsidRPr="003F204A">
        <w:rPr>
          <w:sz w:val="28"/>
          <w:szCs w:val="28"/>
        </w:rPr>
        <w:t>, директор Института экономики роста имени П. А. Столыпина.</w:t>
      </w:r>
    </w:p>
    <w:p w:rsidR="00C84D7B" w:rsidRDefault="003F204A" w:rsidP="002575C8">
      <w:pPr>
        <w:pStyle w:val="ab"/>
        <w:spacing w:before="0" w:after="160" w:line="276" w:lineRule="auto"/>
        <w:ind w:firstLine="851"/>
        <w:contextualSpacing/>
        <w:jc w:val="both"/>
        <w:rPr>
          <w:sz w:val="28"/>
          <w:szCs w:val="28"/>
        </w:rPr>
      </w:pPr>
      <w:r w:rsidRPr="003F204A">
        <w:rPr>
          <w:sz w:val="28"/>
          <w:szCs w:val="28"/>
        </w:rPr>
        <w:t xml:space="preserve">В начале встречи </w:t>
      </w:r>
      <w:r w:rsidRPr="00E4473C">
        <w:rPr>
          <w:bCs/>
          <w:sz w:val="28"/>
          <w:szCs w:val="28"/>
        </w:rPr>
        <w:t>Антон Свириденко</w:t>
      </w:r>
      <w:r w:rsidRPr="003F204A">
        <w:rPr>
          <w:sz w:val="28"/>
          <w:szCs w:val="28"/>
        </w:rPr>
        <w:t xml:space="preserve"> рассказал о работе экспертов над федеральным «Индексом административного давления», источниках данных и трех уровнях Индекса. Подробно остановился на основных показателях</w:t>
      </w:r>
      <w:r w:rsidR="003D7E02">
        <w:rPr>
          <w:sz w:val="28"/>
          <w:szCs w:val="28"/>
        </w:rPr>
        <w:t xml:space="preserve"> </w:t>
      </w:r>
      <w:r w:rsidR="009128B8">
        <w:rPr>
          <w:sz w:val="28"/>
          <w:szCs w:val="28"/>
        </w:rPr>
        <w:t>Индекса и результатах применения исследования как аналитического инструмента и действенного инструмента субъектов Российской Федерации для корректировки правоприменения и деятельности контрольно – надзорных органов на территории конкретного региона.</w:t>
      </w:r>
    </w:p>
    <w:p w:rsidR="00C84D7B" w:rsidRDefault="009128B8" w:rsidP="003D7E02">
      <w:pPr>
        <w:pStyle w:val="ab"/>
        <w:spacing w:before="0" w:after="160" w:line="276" w:lineRule="auto"/>
        <w:ind w:firstLine="851"/>
        <w:contextualSpacing/>
        <w:jc w:val="both"/>
        <w:rPr>
          <w:sz w:val="28"/>
          <w:szCs w:val="28"/>
        </w:rPr>
      </w:pPr>
      <w:r w:rsidRPr="00E4473C">
        <w:rPr>
          <w:bCs/>
          <w:sz w:val="28"/>
          <w:szCs w:val="28"/>
        </w:rPr>
        <w:t>А. Свириденко</w:t>
      </w:r>
      <w:r>
        <w:rPr>
          <w:sz w:val="28"/>
          <w:szCs w:val="28"/>
        </w:rPr>
        <w:t xml:space="preserve"> подчеркнул, что «системным результатом Индексов стало принятие решения о создании единого реестра всех контрольно – надзорных мероприятий, а также начало работы по созданию системы управления данными в сфере контрольно – надзорной деятельности».</w:t>
      </w:r>
    </w:p>
    <w:p w:rsidR="00C84D7B" w:rsidRDefault="009128B8" w:rsidP="003D7E02">
      <w:pPr>
        <w:pStyle w:val="ab"/>
        <w:spacing w:before="0" w:after="160" w:line="276" w:lineRule="auto"/>
        <w:ind w:firstLine="851"/>
        <w:contextualSpacing/>
        <w:jc w:val="both"/>
        <w:rPr>
          <w:sz w:val="28"/>
          <w:szCs w:val="28"/>
        </w:rPr>
      </w:pPr>
      <w:r>
        <w:rPr>
          <w:sz w:val="28"/>
          <w:szCs w:val="28"/>
        </w:rPr>
        <w:t xml:space="preserve">Среди регионов – лидеров по итогам работы за 2020 год была отмечена и Калужская область, сумевшая с 76 места стать четвертой. </w:t>
      </w:r>
    </w:p>
    <w:p w:rsidR="00C84D7B" w:rsidRDefault="009128B8" w:rsidP="003D7E02">
      <w:pPr>
        <w:pStyle w:val="ab"/>
        <w:spacing w:before="0" w:after="160" w:line="276" w:lineRule="auto"/>
        <w:ind w:firstLine="851"/>
        <w:contextualSpacing/>
        <w:jc w:val="both"/>
        <w:rPr>
          <w:sz w:val="28"/>
          <w:szCs w:val="28"/>
        </w:rPr>
      </w:pPr>
      <w:r>
        <w:rPr>
          <w:sz w:val="28"/>
          <w:szCs w:val="28"/>
        </w:rPr>
        <w:t>Уполномоченный заявил - «хочу подчеркнуть, что конструктивная позиция Губернатора по разумным ограничениям работы предпринимателей в пандемийный период во многом способствовала   сохранению малого бизнеса в регионе».</w:t>
      </w:r>
    </w:p>
    <w:p w:rsidR="00C84D7B" w:rsidRDefault="009128B8" w:rsidP="003D7E02">
      <w:pPr>
        <w:pStyle w:val="ab"/>
        <w:spacing w:before="0" w:after="160" w:line="276" w:lineRule="auto"/>
        <w:ind w:firstLine="851"/>
        <w:contextualSpacing/>
        <w:jc w:val="both"/>
        <w:rPr>
          <w:sz w:val="28"/>
          <w:szCs w:val="28"/>
        </w:rPr>
      </w:pPr>
      <w:r>
        <w:rPr>
          <w:sz w:val="28"/>
          <w:szCs w:val="28"/>
        </w:rPr>
        <w:t>Важно, что все контрольно – надзорные органы Калужской области понимают ответственность и социально – экономическую значимость своей работы. Благодаря Индексу они могут объективно оценить результаты своей деятельности. Субъекты предпринимательской деятельности видят, как постепенно меняется отношение к предпринимателям, их работе.</w:t>
      </w:r>
    </w:p>
    <w:p w:rsidR="00C84D7B" w:rsidRDefault="009128B8" w:rsidP="003D7E02">
      <w:pPr>
        <w:pStyle w:val="ab"/>
        <w:spacing w:before="0" w:after="160" w:line="276" w:lineRule="auto"/>
        <w:ind w:firstLine="851"/>
        <w:contextualSpacing/>
        <w:jc w:val="both"/>
        <w:rPr>
          <w:sz w:val="28"/>
          <w:szCs w:val="28"/>
        </w:rPr>
      </w:pPr>
      <w:r>
        <w:rPr>
          <w:sz w:val="28"/>
          <w:szCs w:val="28"/>
        </w:rPr>
        <w:t>«Моя позиция на этот год – мы должны быть в лидирующей десятке, обеспечив показатели каждого участника Индекса, не ниже средних по стране.</w:t>
      </w:r>
    </w:p>
    <w:p w:rsidR="00C84D7B" w:rsidRDefault="009128B8" w:rsidP="00164E76">
      <w:pPr>
        <w:pStyle w:val="ab"/>
        <w:spacing w:before="0" w:after="160" w:line="276" w:lineRule="auto"/>
        <w:jc w:val="both"/>
        <w:rPr>
          <w:b/>
          <w:bCs/>
          <w:sz w:val="28"/>
          <w:szCs w:val="28"/>
        </w:rPr>
      </w:pPr>
      <w:r>
        <w:rPr>
          <w:sz w:val="28"/>
          <w:szCs w:val="28"/>
        </w:rPr>
        <w:t>Будем продолжать совместную работу по снижению уровня административного давления на бизнес в Калужской области» - сказал в конце встречи Андрей Колпаков</w:t>
      </w:r>
      <w:r>
        <w:rPr>
          <w:b/>
          <w:bCs/>
          <w:sz w:val="28"/>
          <w:szCs w:val="28"/>
        </w:rPr>
        <w:t>.</w:t>
      </w:r>
    </w:p>
    <w:p w:rsidR="008C00CE" w:rsidRDefault="008C00CE" w:rsidP="008E1503">
      <w:pPr>
        <w:pStyle w:val="ab"/>
        <w:spacing w:before="0" w:after="160" w:line="276" w:lineRule="auto"/>
        <w:ind w:firstLine="851"/>
        <w:jc w:val="both"/>
        <w:rPr>
          <w:b/>
          <w:bCs/>
          <w:sz w:val="28"/>
          <w:szCs w:val="28"/>
        </w:rPr>
      </w:pPr>
    </w:p>
    <w:p w:rsidR="00164E76" w:rsidRDefault="00AE4EDC" w:rsidP="00AE4EDC">
      <w:pPr>
        <w:pStyle w:val="ab"/>
        <w:tabs>
          <w:tab w:val="left" w:pos="7440"/>
        </w:tabs>
        <w:spacing w:before="0" w:after="160" w:line="276" w:lineRule="auto"/>
        <w:jc w:val="both"/>
        <w:rPr>
          <w:b/>
          <w:bCs/>
          <w:sz w:val="28"/>
          <w:szCs w:val="28"/>
        </w:rPr>
      </w:pPr>
      <w:r>
        <w:rPr>
          <w:b/>
          <w:bCs/>
          <w:sz w:val="28"/>
          <w:szCs w:val="28"/>
        </w:rPr>
        <w:tab/>
      </w:r>
    </w:p>
    <w:p w:rsidR="00C84D7B" w:rsidRDefault="009128B8" w:rsidP="008E1503">
      <w:pPr>
        <w:pStyle w:val="ab"/>
        <w:spacing w:before="0" w:after="160" w:line="276" w:lineRule="auto"/>
        <w:ind w:firstLine="851"/>
        <w:jc w:val="both"/>
        <w:rPr>
          <w:b/>
          <w:bCs/>
          <w:sz w:val="28"/>
          <w:szCs w:val="28"/>
        </w:rPr>
      </w:pPr>
      <w:r>
        <w:rPr>
          <w:b/>
          <w:bCs/>
          <w:sz w:val="28"/>
          <w:szCs w:val="28"/>
        </w:rPr>
        <w:lastRenderedPageBreak/>
        <w:t>Одним из наиболее значимых направлений взаимодействия с Уполномоченным при Президенте Российской Федерации по защите прав предпринимателей Борисом Титовым является работа по системным проблемам, решение которых требует изменения федерального законодательства.</w:t>
      </w:r>
    </w:p>
    <w:p w:rsidR="00C84D7B" w:rsidRDefault="00C84D7B" w:rsidP="008E1503">
      <w:pPr>
        <w:spacing w:after="0" w:line="276" w:lineRule="auto"/>
        <w:ind w:firstLine="851"/>
        <w:jc w:val="both"/>
        <w:rPr>
          <w:rFonts w:ascii="Times New Roman" w:eastAsia="Times New Roman" w:hAnsi="Times New Roman" w:cs="Times New Roman"/>
          <w:sz w:val="28"/>
          <w:szCs w:val="28"/>
        </w:rPr>
      </w:pPr>
    </w:p>
    <w:p w:rsidR="00C84D7B" w:rsidRDefault="009128B8" w:rsidP="008E1503">
      <w:pPr>
        <w:spacing w:after="0" w:line="276" w:lineRule="auto"/>
        <w:ind w:firstLine="851"/>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4547743" cy="2980944"/>
            <wp:effectExtent l="0" t="0" r="5715" b="0"/>
            <wp:docPr id="1073741841" name="officeArt object" descr="C:\Users\Александр\Desktop\phpbNMtUt_DSC_0225.jpg"/>
            <wp:cNvGraphicFramePr/>
            <a:graphic xmlns:a="http://schemas.openxmlformats.org/drawingml/2006/main">
              <a:graphicData uri="http://schemas.openxmlformats.org/drawingml/2006/picture">
                <pic:pic xmlns:pic="http://schemas.openxmlformats.org/drawingml/2006/picture">
                  <pic:nvPicPr>
                    <pic:cNvPr id="1073741841" name="C:\Users\Александр\Desktop\phpbNMtUt_DSC_0225.jpg" descr="C:\Users\Александр\Desktop\phpbNMtUt_DSC_0225.jpg"/>
                    <pic:cNvPicPr>
                      <a:picLocks noChangeAspect="1"/>
                    </pic:cNvPicPr>
                  </pic:nvPicPr>
                  <pic:blipFill>
                    <a:blip r:embed="rId24">
                      <a:extLst/>
                    </a:blip>
                    <a:stretch>
                      <a:fillRect/>
                    </a:stretch>
                  </pic:blipFill>
                  <pic:spPr>
                    <a:xfrm>
                      <a:off x="0" y="0"/>
                      <a:ext cx="4554506" cy="2985377"/>
                    </a:xfrm>
                    <a:prstGeom prst="rect">
                      <a:avLst/>
                    </a:prstGeom>
                    <a:ln w="12700" cap="flat">
                      <a:noFill/>
                      <a:miter lim="400000"/>
                    </a:ln>
                    <a:effectLst/>
                  </pic:spPr>
                </pic:pic>
              </a:graphicData>
            </a:graphic>
          </wp:inline>
        </w:drawing>
      </w:r>
    </w:p>
    <w:p w:rsidR="003F204A" w:rsidRDefault="003F204A" w:rsidP="00087B38">
      <w:pPr>
        <w:spacing w:after="0" w:line="276" w:lineRule="auto"/>
        <w:jc w:val="both"/>
        <w:rPr>
          <w:rFonts w:ascii="Times New Roman" w:eastAsia="Times New Roman" w:hAnsi="Times New Roman" w:cs="Times New Roman"/>
          <w:sz w:val="28"/>
          <w:szCs w:val="28"/>
        </w:rPr>
      </w:pPr>
    </w:p>
    <w:p w:rsidR="00622168" w:rsidRDefault="009128B8" w:rsidP="008E1503">
      <w:pPr>
        <w:spacing w:after="0" w:line="276" w:lineRule="auto"/>
        <w:ind w:firstLine="851"/>
        <w:jc w:val="both"/>
        <w:rPr>
          <w:rFonts w:ascii="Times New Roman" w:hAnsi="Times New Roman"/>
          <w:sz w:val="28"/>
          <w:szCs w:val="28"/>
        </w:rPr>
      </w:pPr>
      <w:r>
        <w:rPr>
          <w:rFonts w:ascii="Times New Roman" w:hAnsi="Times New Roman"/>
          <w:sz w:val="28"/>
          <w:szCs w:val="28"/>
        </w:rPr>
        <w:t xml:space="preserve">Взаимодействие по данному направлению реализуется путем направления предложений в ежегодный доклад Уполномоченного при Президенте Российской Федерации по защите прав предпринимателей Президенту Российской Федерации </w:t>
      </w:r>
    </w:p>
    <w:p w:rsidR="00622168" w:rsidRDefault="00622168" w:rsidP="008E1503">
      <w:pPr>
        <w:spacing w:after="0" w:line="276" w:lineRule="auto"/>
        <w:ind w:firstLine="851"/>
        <w:jc w:val="both"/>
        <w:rPr>
          <w:rFonts w:ascii="Times New Roman" w:hAnsi="Times New Roman"/>
          <w:sz w:val="28"/>
          <w:szCs w:val="28"/>
        </w:rPr>
      </w:pPr>
      <w:r w:rsidRPr="00622168">
        <w:rPr>
          <w:rFonts w:ascii="Times New Roman" w:hAnsi="Times New Roman"/>
          <w:sz w:val="28"/>
          <w:szCs w:val="28"/>
        </w:rPr>
        <w:t>Ежегодный доклад Уполномоченного</w:t>
      </w:r>
      <w:r w:rsidR="005A063A">
        <w:rPr>
          <w:rFonts w:ascii="Times New Roman" w:hAnsi="Times New Roman"/>
          <w:sz w:val="28"/>
          <w:szCs w:val="28"/>
        </w:rPr>
        <w:t xml:space="preserve"> при Президенте РФ</w:t>
      </w:r>
      <w:r w:rsidRPr="00622168">
        <w:rPr>
          <w:rFonts w:ascii="Times New Roman" w:hAnsi="Times New Roman"/>
          <w:sz w:val="28"/>
          <w:szCs w:val="28"/>
        </w:rPr>
        <w:t xml:space="preserve"> по защите прав пред</w:t>
      </w:r>
      <w:r>
        <w:rPr>
          <w:rFonts w:ascii="Times New Roman" w:hAnsi="Times New Roman"/>
          <w:sz w:val="28"/>
          <w:szCs w:val="28"/>
        </w:rPr>
        <w:t xml:space="preserve">принимателей направляется </w:t>
      </w:r>
      <w:r w:rsidRPr="00622168">
        <w:rPr>
          <w:rFonts w:ascii="Times New Roman" w:hAnsi="Times New Roman"/>
          <w:sz w:val="28"/>
          <w:szCs w:val="28"/>
        </w:rPr>
        <w:t>Президенту в соответствии со статьёй 3 Федерального закона от 7 мая 2013 года № 78-ФЗ «Об уполномоченных по защите прав предпринимателей в Российской Федерации».</w:t>
      </w:r>
    </w:p>
    <w:p w:rsidR="00C84D7B" w:rsidRDefault="00622168" w:rsidP="008E1503">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В ежегодном докладе предоставляются предложения</w:t>
      </w:r>
      <w:r w:rsidR="009128B8">
        <w:rPr>
          <w:rFonts w:ascii="Times New Roman" w:hAnsi="Times New Roman"/>
          <w:sz w:val="28"/>
          <w:szCs w:val="28"/>
        </w:rPr>
        <w:t xml:space="preserve"> по конкретным системным проблемам, сформулированным, исходя из жалоб и иных обращений предпринимателей. </w:t>
      </w:r>
    </w:p>
    <w:p w:rsidR="008C00CE" w:rsidRPr="00622168" w:rsidRDefault="009128B8" w:rsidP="00622168">
      <w:pPr>
        <w:spacing w:after="0" w:line="276" w:lineRule="auto"/>
        <w:ind w:firstLine="851"/>
        <w:jc w:val="both"/>
        <w:rPr>
          <w:rFonts w:ascii="Times New Roman" w:hAnsi="Times New Roman"/>
          <w:sz w:val="28"/>
          <w:szCs w:val="28"/>
        </w:rPr>
      </w:pPr>
      <w:r>
        <w:rPr>
          <w:rFonts w:ascii="Times New Roman" w:hAnsi="Times New Roman"/>
          <w:sz w:val="28"/>
          <w:szCs w:val="28"/>
        </w:rPr>
        <w:t>Отметим, что ежегод</w:t>
      </w:r>
      <w:r w:rsidR="002575C8">
        <w:rPr>
          <w:rFonts w:ascii="Times New Roman" w:hAnsi="Times New Roman"/>
          <w:sz w:val="28"/>
          <w:szCs w:val="28"/>
        </w:rPr>
        <w:t>ный доклад Уполномоченного при П</w:t>
      </w:r>
      <w:r>
        <w:rPr>
          <w:rFonts w:ascii="Times New Roman" w:hAnsi="Times New Roman"/>
          <w:sz w:val="28"/>
          <w:szCs w:val="28"/>
        </w:rPr>
        <w:t>резиденте Р</w:t>
      </w:r>
      <w:r w:rsidR="005A063A">
        <w:rPr>
          <w:rFonts w:ascii="Times New Roman" w:hAnsi="Times New Roman"/>
          <w:sz w:val="28"/>
          <w:szCs w:val="28"/>
        </w:rPr>
        <w:t>Ф</w:t>
      </w:r>
      <w:r>
        <w:rPr>
          <w:rFonts w:ascii="Times New Roman" w:hAnsi="Times New Roman"/>
          <w:sz w:val="28"/>
          <w:szCs w:val="28"/>
        </w:rPr>
        <w:t xml:space="preserve"> по защите прав предпринимателей Бориса Титова является главным информационно – аналитическим и методологическим документом, в котором отражены актуальные проблемы российского предпринимательства и даются </w:t>
      </w:r>
      <w:r>
        <w:rPr>
          <w:rFonts w:ascii="Times New Roman" w:hAnsi="Times New Roman"/>
          <w:sz w:val="28"/>
          <w:szCs w:val="28"/>
        </w:rPr>
        <w:lastRenderedPageBreak/>
        <w:t>предложения, с учетом мнений региональных уполномоченных, по развитию бизнеса в стране.</w:t>
      </w:r>
    </w:p>
    <w:p w:rsidR="003F204A" w:rsidRDefault="003F204A" w:rsidP="008E1503">
      <w:pPr>
        <w:spacing w:after="0" w:line="276" w:lineRule="auto"/>
        <w:ind w:firstLine="851"/>
        <w:jc w:val="both"/>
        <w:rPr>
          <w:rFonts w:ascii="Times New Roman" w:eastAsia="Times New Roman" w:hAnsi="Times New Roman" w:cs="Times New Roman"/>
          <w:sz w:val="28"/>
          <w:szCs w:val="28"/>
        </w:rPr>
      </w:pPr>
    </w:p>
    <w:p w:rsidR="00C84D7B" w:rsidRDefault="009128B8" w:rsidP="008E1503">
      <w:pPr>
        <w:spacing w:after="0" w:line="276" w:lineRule="auto"/>
        <w:ind w:firstLine="851"/>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4685624" cy="2767330"/>
            <wp:effectExtent l="0" t="0" r="1270" b="0"/>
            <wp:docPr id="1073741842" name="officeArt object" descr="C:\Users\Александр\Desktop\Фото в Доклад\WhatsApp-Image-2021-07-12-at-13.55.23-400x247.jpeg"/>
            <wp:cNvGraphicFramePr/>
            <a:graphic xmlns:a="http://schemas.openxmlformats.org/drawingml/2006/main">
              <a:graphicData uri="http://schemas.openxmlformats.org/drawingml/2006/picture">
                <pic:pic xmlns:pic="http://schemas.openxmlformats.org/drawingml/2006/picture">
                  <pic:nvPicPr>
                    <pic:cNvPr id="1073741842" name="C:\Users\Александр\Desktop\Фото в Доклад\WhatsApp-Image-2021-07-12-at-13.55.23-400x247.jpeg" descr="C:\Users\Александр\Desktop\Фото в Доклад\WhatsApp-Image-2021-07-12-at-13.55.23-400x247.jpeg"/>
                    <pic:cNvPicPr>
                      <a:picLocks noChangeAspect="1"/>
                    </pic:cNvPicPr>
                  </pic:nvPicPr>
                  <pic:blipFill>
                    <a:blip r:embed="rId25">
                      <a:extLst/>
                    </a:blip>
                    <a:stretch>
                      <a:fillRect/>
                    </a:stretch>
                  </pic:blipFill>
                  <pic:spPr>
                    <a:xfrm>
                      <a:off x="0" y="0"/>
                      <a:ext cx="4698775" cy="2775097"/>
                    </a:xfrm>
                    <a:prstGeom prst="rect">
                      <a:avLst/>
                    </a:prstGeom>
                    <a:ln w="12700" cap="flat">
                      <a:noFill/>
                      <a:miter lim="400000"/>
                    </a:ln>
                    <a:effectLst/>
                  </pic:spPr>
                </pic:pic>
              </a:graphicData>
            </a:graphic>
          </wp:inline>
        </w:drawing>
      </w:r>
    </w:p>
    <w:p w:rsidR="00C84D7B" w:rsidRDefault="00C84D7B" w:rsidP="008E1503">
      <w:pPr>
        <w:spacing w:after="0" w:line="276" w:lineRule="auto"/>
        <w:ind w:firstLine="851"/>
        <w:jc w:val="both"/>
        <w:rPr>
          <w:rFonts w:ascii="Times New Roman" w:eastAsia="Times New Roman" w:hAnsi="Times New Roman" w:cs="Times New Roman"/>
          <w:sz w:val="28"/>
          <w:szCs w:val="28"/>
        </w:rPr>
      </w:pPr>
    </w:p>
    <w:p w:rsidR="00C84D7B" w:rsidRDefault="009128B8" w:rsidP="00164E76">
      <w:pPr>
        <w:shd w:val="clear" w:color="auto" w:fill="FFFFFF"/>
        <w:spacing w:after="375" w:line="276" w:lineRule="auto"/>
        <w:ind w:firstLine="851"/>
        <w:contextualSpacing/>
        <w:jc w:val="both"/>
        <w:rPr>
          <w:rFonts w:ascii="Times New Roman" w:eastAsia="Times New Roman" w:hAnsi="Times New Roman" w:cs="Times New Roman"/>
          <w:sz w:val="28"/>
          <w:szCs w:val="28"/>
        </w:rPr>
      </w:pPr>
      <w:r>
        <w:rPr>
          <w:rFonts w:ascii="Times New Roman" w:hAnsi="Times New Roman"/>
          <w:sz w:val="28"/>
          <w:szCs w:val="28"/>
        </w:rPr>
        <w:t>В доклад о результатах работы в 2020 году традиционно включен «Реестр системных проблем российского бизнеса». При подготовке реестра использовались результаты обработки жалоб и обращений предпринимателей, предложения экспертов ключевых деловых ассоциаций, а также аналитические материалы центра общественных процедур «Бизнес против коррупции» и Института экономики роста им. Столыпина.</w:t>
      </w:r>
    </w:p>
    <w:p w:rsidR="00C84D7B" w:rsidRDefault="009128B8" w:rsidP="00164E76">
      <w:pPr>
        <w:shd w:val="clear" w:color="auto" w:fill="FFFFFF"/>
        <w:spacing w:after="375" w:line="276" w:lineRule="auto"/>
        <w:ind w:firstLine="851"/>
        <w:contextualSpacing/>
        <w:jc w:val="both"/>
        <w:rPr>
          <w:rFonts w:ascii="Times New Roman" w:eastAsia="Times New Roman" w:hAnsi="Times New Roman" w:cs="Times New Roman"/>
          <w:sz w:val="28"/>
          <w:szCs w:val="28"/>
        </w:rPr>
      </w:pPr>
      <w:r>
        <w:rPr>
          <w:rFonts w:ascii="Times New Roman" w:hAnsi="Times New Roman"/>
          <w:sz w:val="28"/>
          <w:szCs w:val="28"/>
        </w:rPr>
        <w:t>Меры государственной поддержки бизнеса в пандемию Борис Титов оценил, как взвешенные, особо отметив отсутствие полного локдауна на второй стадии пандемии осенью-зимой 2020 года.</w:t>
      </w:r>
    </w:p>
    <w:p w:rsidR="00C84D7B" w:rsidRDefault="009128B8" w:rsidP="00164E76">
      <w:pPr>
        <w:shd w:val="clear" w:color="auto" w:fill="FFFFFF"/>
        <w:spacing w:after="375" w:line="276" w:lineRule="auto"/>
        <w:ind w:firstLine="851"/>
        <w:contextualSpacing/>
        <w:jc w:val="both"/>
        <w:rPr>
          <w:rFonts w:ascii="Times New Roman" w:eastAsia="Times New Roman" w:hAnsi="Times New Roman" w:cs="Times New Roman"/>
          <w:sz w:val="28"/>
          <w:szCs w:val="28"/>
        </w:rPr>
      </w:pPr>
      <w:r>
        <w:rPr>
          <w:rFonts w:ascii="Times New Roman" w:hAnsi="Times New Roman"/>
          <w:sz w:val="28"/>
          <w:szCs w:val="28"/>
        </w:rPr>
        <w:t>Проблему с не восстановившимся потребительским спросом Титов выделил как основную. Он подчеркнул, если санитарно-эпидемиологическая ситуация будет вынуждать вводить новые ограничения, они должны быть компенсированы адекватными мерами поддержки.</w:t>
      </w:r>
    </w:p>
    <w:p w:rsidR="003F204A" w:rsidRPr="006E535E" w:rsidRDefault="009128B8" w:rsidP="00164E76">
      <w:pPr>
        <w:shd w:val="clear" w:color="auto" w:fill="FFFFFF"/>
        <w:spacing w:after="375" w:line="276" w:lineRule="auto"/>
        <w:ind w:firstLine="851"/>
        <w:contextualSpacing/>
        <w:jc w:val="both"/>
        <w:rPr>
          <w:rFonts w:ascii="Times New Roman" w:hAnsi="Times New Roman"/>
          <w:sz w:val="28"/>
          <w:szCs w:val="28"/>
        </w:rPr>
      </w:pPr>
      <w:r>
        <w:rPr>
          <w:rFonts w:ascii="Times New Roman" w:hAnsi="Times New Roman"/>
          <w:sz w:val="28"/>
          <w:szCs w:val="28"/>
        </w:rPr>
        <w:t>«Очень эффективная мера была — двухпроцентный кредит под сохранение занятости рабочих мест. Он больше всех был востребован, не одна сотня миллиардов рублей была предоставлена бизнесу», — подчеркнул Борис Титов.</w:t>
      </w:r>
    </w:p>
    <w:p w:rsidR="008C00CE" w:rsidRDefault="009128B8" w:rsidP="00164E76">
      <w:pPr>
        <w:shd w:val="clear" w:color="auto" w:fill="FFFFFF"/>
        <w:spacing w:after="375" w:line="276" w:lineRule="auto"/>
        <w:ind w:firstLine="851"/>
        <w:contextualSpacing/>
        <w:jc w:val="both"/>
        <w:rPr>
          <w:rFonts w:ascii="Times New Roman" w:hAnsi="Times New Roman"/>
          <w:sz w:val="28"/>
          <w:szCs w:val="28"/>
        </w:rPr>
      </w:pPr>
      <w:r>
        <w:rPr>
          <w:rFonts w:ascii="Times New Roman" w:hAnsi="Times New Roman"/>
          <w:sz w:val="28"/>
          <w:szCs w:val="28"/>
        </w:rPr>
        <w:t>Также традиционн</w:t>
      </w:r>
      <w:r w:rsidR="002575C8">
        <w:rPr>
          <w:rFonts w:ascii="Times New Roman" w:hAnsi="Times New Roman"/>
          <w:sz w:val="28"/>
          <w:szCs w:val="28"/>
        </w:rPr>
        <w:t>о в доклад включены исследования</w:t>
      </w:r>
      <w:r>
        <w:rPr>
          <w:rFonts w:ascii="Times New Roman" w:hAnsi="Times New Roman"/>
          <w:sz w:val="28"/>
          <w:szCs w:val="28"/>
        </w:rPr>
        <w:t xml:space="preserve"> проблем в сфере уголовного преследования бизнесменов, «Индекс административного давления» в регионах и результаты статистического опроса Федеральной службы охраны о состоянии </w:t>
      </w:r>
      <w:r w:rsidR="008C00CE">
        <w:rPr>
          <w:rFonts w:ascii="Times New Roman" w:hAnsi="Times New Roman"/>
          <w:sz w:val="28"/>
          <w:szCs w:val="28"/>
        </w:rPr>
        <w:t>административной среды в России</w:t>
      </w:r>
      <w:r w:rsidR="0034773A">
        <w:rPr>
          <w:rFonts w:ascii="Times New Roman" w:hAnsi="Times New Roman"/>
          <w:sz w:val="28"/>
          <w:szCs w:val="28"/>
        </w:rPr>
        <w:t>.</w:t>
      </w:r>
    </w:p>
    <w:p w:rsidR="00207C93" w:rsidRDefault="009128B8" w:rsidP="00207C93">
      <w:pPr>
        <w:shd w:val="clear" w:color="auto" w:fill="FFFFFF"/>
        <w:spacing w:after="375" w:line="276" w:lineRule="auto"/>
        <w:ind w:firstLine="851"/>
        <w:contextualSpacing/>
        <w:jc w:val="both"/>
        <w:rPr>
          <w:rFonts w:ascii="Times New Roman" w:hAnsi="Times New Roman"/>
          <w:sz w:val="28"/>
          <w:szCs w:val="28"/>
        </w:rPr>
      </w:pPr>
      <w:r>
        <w:rPr>
          <w:rFonts w:ascii="Times New Roman" w:hAnsi="Times New Roman"/>
          <w:sz w:val="28"/>
          <w:szCs w:val="28"/>
        </w:rPr>
        <w:lastRenderedPageBreak/>
        <w:t xml:space="preserve">В 2021 году доклад </w:t>
      </w:r>
      <w:r w:rsidR="0034773A">
        <w:rPr>
          <w:rFonts w:ascii="Times New Roman" w:hAnsi="Times New Roman"/>
          <w:sz w:val="28"/>
          <w:szCs w:val="28"/>
        </w:rPr>
        <w:t>У</w:t>
      </w:r>
      <w:r>
        <w:rPr>
          <w:rFonts w:ascii="Times New Roman" w:hAnsi="Times New Roman"/>
          <w:sz w:val="28"/>
          <w:szCs w:val="28"/>
        </w:rPr>
        <w:t>полномоченного пополнился тремя специальными разделами: «МСП/Постковид. Время для системных решений», «Имущественные отношения. Право собственности и стоимость владения», и «Состояние рынка крепкой алкогольной продукции. Предложения по противодействию нелегальному обороту».</w:t>
      </w:r>
    </w:p>
    <w:p w:rsidR="008C00CE" w:rsidRPr="00207C93" w:rsidRDefault="008C00CE" w:rsidP="00207C93">
      <w:pPr>
        <w:shd w:val="clear" w:color="auto" w:fill="FFFFFF"/>
        <w:spacing w:after="375" w:line="276" w:lineRule="auto"/>
        <w:ind w:firstLine="851"/>
        <w:contextualSpacing/>
        <w:jc w:val="both"/>
        <w:rPr>
          <w:rFonts w:ascii="Times New Roman" w:hAnsi="Times New Roman"/>
          <w:sz w:val="28"/>
          <w:szCs w:val="28"/>
        </w:rPr>
      </w:pPr>
      <w:r>
        <w:rPr>
          <w:rFonts w:ascii="Times New Roman" w:eastAsia="Times New Roman" w:hAnsi="Times New Roman" w:cs="Times New Roman"/>
          <w:sz w:val="28"/>
          <w:szCs w:val="28"/>
        </w:rPr>
        <w:t xml:space="preserve"> </w:t>
      </w:r>
      <w:r w:rsidR="009128B8">
        <w:rPr>
          <w:rFonts w:ascii="Times New Roman" w:hAnsi="Times New Roman"/>
          <w:sz w:val="28"/>
          <w:szCs w:val="28"/>
        </w:rPr>
        <w:t>Борис Титов отдельно выделил проблему роста кадастровой стоимости недвижимости. «Мы хотели, чтобы ее зафиксировали на уровне 2019 года, потом — на уровне 2020-го, но решение так и не состоялось, — напомнил он.</w:t>
      </w:r>
      <w:r>
        <w:rPr>
          <w:rFonts w:ascii="Times New Roman" w:eastAsia="Times New Roman" w:hAnsi="Times New Roman" w:cs="Times New Roman"/>
          <w:sz w:val="28"/>
          <w:szCs w:val="28"/>
        </w:rPr>
        <w:t xml:space="preserve"> </w:t>
      </w:r>
      <w:r>
        <w:rPr>
          <w:rFonts w:ascii="Times New Roman" w:hAnsi="Times New Roman"/>
          <w:sz w:val="28"/>
          <w:szCs w:val="28"/>
        </w:rPr>
        <w:t>Также</w:t>
      </w:r>
      <w:r w:rsidR="009128B8">
        <w:rPr>
          <w:rFonts w:ascii="Times New Roman" w:hAnsi="Times New Roman"/>
          <w:sz w:val="28"/>
          <w:szCs w:val="28"/>
        </w:rPr>
        <w:t>, на встрече была затронута тематика снижения социальных взносов н</w:t>
      </w:r>
      <w:r>
        <w:rPr>
          <w:rFonts w:ascii="Times New Roman" w:hAnsi="Times New Roman"/>
          <w:sz w:val="28"/>
          <w:szCs w:val="28"/>
        </w:rPr>
        <w:t>а фонд заработной платы и</w:t>
      </w:r>
      <w:r w:rsidR="009128B8">
        <w:rPr>
          <w:rFonts w:ascii="Times New Roman" w:hAnsi="Times New Roman"/>
          <w:sz w:val="28"/>
          <w:szCs w:val="28"/>
        </w:rPr>
        <w:t xml:space="preserve"> вопрос мониторинга нового закона о государственном и муниципальном контроле.</w:t>
      </w:r>
    </w:p>
    <w:p w:rsidR="008C00CE" w:rsidRDefault="009128B8" w:rsidP="00207C93">
      <w:pPr>
        <w:shd w:val="clear" w:color="auto" w:fill="FFFFFF"/>
        <w:spacing w:after="375" w:line="276" w:lineRule="auto"/>
        <w:ind w:firstLine="851"/>
        <w:contextualSpacing/>
        <w:jc w:val="both"/>
        <w:rPr>
          <w:rFonts w:ascii="Times New Roman" w:eastAsia="Times New Roman" w:hAnsi="Times New Roman" w:cs="Times New Roman"/>
          <w:sz w:val="28"/>
          <w:szCs w:val="28"/>
        </w:rPr>
      </w:pPr>
      <w:r>
        <w:rPr>
          <w:rFonts w:ascii="Times New Roman" w:hAnsi="Times New Roman"/>
          <w:sz w:val="28"/>
          <w:szCs w:val="28"/>
        </w:rPr>
        <w:t>Помимо совместного обсуждения системных проблем обмениваться опытом по реализации полномочий, предусмотренных федеральным и региональным законом, позволяет также постоянное участие регионального Уполномоченного в онлайн – совещаниях и всероссийских конференциях региональных омбудсменов, проводимых Аппаратом Бориса Юрьевича Титова.</w:t>
      </w:r>
    </w:p>
    <w:p w:rsidR="00C84D7B" w:rsidRDefault="009128B8" w:rsidP="00207C93">
      <w:pPr>
        <w:spacing w:after="0" w:line="276" w:lineRule="auto"/>
        <w:ind w:firstLine="851"/>
        <w:contextualSpacing/>
        <w:jc w:val="both"/>
        <w:rPr>
          <w:rFonts w:ascii="Times New Roman" w:eastAsia="Times New Roman" w:hAnsi="Times New Roman" w:cs="Times New Roman"/>
          <w:sz w:val="28"/>
          <w:szCs w:val="28"/>
        </w:rPr>
      </w:pPr>
      <w:r>
        <w:rPr>
          <w:rFonts w:ascii="Times New Roman" w:hAnsi="Times New Roman"/>
          <w:sz w:val="28"/>
          <w:szCs w:val="28"/>
        </w:rPr>
        <w:t>18 февраля прошло очередное онлайн-совещание Уполномоченного по защите прав предпринимателей Бориса Титова с региональными бизнес-омбудсменами.</w:t>
      </w:r>
    </w:p>
    <w:p w:rsidR="008C00CE" w:rsidRDefault="009128B8" w:rsidP="00207C93">
      <w:pPr>
        <w:spacing w:after="0" w:line="276" w:lineRule="auto"/>
        <w:ind w:firstLine="851"/>
        <w:contextualSpacing/>
        <w:jc w:val="both"/>
        <w:rPr>
          <w:rFonts w:ascii="Times New Roman" w:hAnsi="Times New Roman"/>
          <w:sz w:val="28"/>
          <w:szCs w:val="28"/>
        </w:rPr>
      </w:pPr>
      <w:r>
        <w:rPr>
          <w:rFonts w:ascii="Times New Roman" w:hAnsi="Times New Roman"/>
          <w:sz w:val="28"/>
          <w:szCs w:val="28"/>
        </w:rPr>
        <w:t xml:space="preserve">На встрече обсуждали перспективы и проблемы выхода из пандемии, предстоящие изменения в налоговом законодательстве, а также </w:t>
      </w:r>
      <w:r w:rsidR="002575C8">
        <w:rPr>
          <w:rFonts w:ascii="Times New Roman" w:hAnsi="Times New Roman"/>
          <w:sz w:val="28"/>
          <w:szCs w:val="28"/>
        </w:rPr>
        <w:t xml:space="preserve">была </w:t>
      </w:r>
      <w:r>
        <w:rPr>
          <w:rFonts w:ascii="Times New Roman" w:hAnsi="Times New Roman"/>
          <w:sz w:val="28"/>
          <w:szCs w:val="28"/>
        </w:rPr>
        <w:t>дана   оценка эффективности региональных и федеральных мер поддержки предпринимателей.</w:t>
      </w:r>
    </w:p>
    <w:p w:rsidR="004934FA" w:rsidRDefault="004934FA" w:rsidP="00207C93">
      <w:pPr>
        <w:spacing w:after="0" w:line="276" w:lineRule="auto"/>
        <w:ind w:firstLine="851"/>
        <w:contextualSpacing/>
        <w:jc w:val="both"/>
        <w:rPr>
          <w:rFonts w:ascii="Times New Roman" w:eastAsia="Times New Roman" w:hAnsi="Times New Roman" w:cs="Times New Roman"/>
          <w:sz w:val="28"/>
          <w:szCs w:val="28"/>
        </w:rPr>
      </w:pPr>
    </w:p>
    <w:p w:rsidR="00C84D7B" w:rsidRDefault="002C590B" w:rsidP="002C590B">
      <w:pPr>
        <w:spacing w:after="0" w:line="276" w:lineRule="auto"/>
        <w:ind w:firstLine="851"/>
        <w:contextualSpacing/>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31B10FDA" wp14:editId="70B9F6AF">
            <wp:extent cx="4610179" cy="2840736"/>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35848" cy="2856553"/>
                    </a:xfrm>
                    <a:prstGeom prst="rect">
                      <a:avLst/>
                    </a:prstGeom>
                    <a:noFill/>
                  </pic:spPr>
                </pic:pic>
              </a:graphicData>
            </a:graphic>
          </wp:inline>
        </w:drawing>
      </w:r>
    </w:p>
    <w:p w:rsidR="004934FA" w:rsidRDefault="004934FA" w:rsidP="002C590B">
      <w:pPr>
        <w:spacing w:after="0" w:line="276" w:lineRule="auto"/>
        <w:ind w:firstLine="851"/>
        <w:contextualSpacing/>
        <w:jc w:val="center"/>
        <w:rPr>
          <w:rFonts w:ascii="Times New Roman" w:eastAsia="Times New Roman" w:hAnsi="Times New Roman" w:cs="Times New Roman"/>
          <w:sz w:val="28"/>
          <w:szCs w:val="28"/>
        </w:rPr>
      </w:pPr>
    </w:p>
    <w:p w:rsidR="00C84D7B" w:rsidRDefault="009128B8" w:rsidP="004934FA">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 xml:space="preserve">В ходе совещания генеральный директор АНО «Платформа ЗаБизнес» Элина Сидоренко пригласила региональных уполномоченных к активному сотрудничеству с платформой в рамках рассмотрения обращений предпринимателей по вопросам уголовного преследования.  </w:t>
      </w:r>
    </w:p>
    <w:p w:rsidR="00C84D7B" w:rsidRDefault="009128B8" w:rsidP="008E1503">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Речь, по ее словам, могла бы идти как в публикации историй на сайте и в социальных сетях Забизнес.рф, так и в участии платформы в совместных приемах предпринимателей, которые региональные уполномоченные проводят с органами прокуратуры.</w:t>
      </w:r>
    </w:p>
    <w:p w:rsidR="00C84D7B" w:rsidRDefault="00701E31" w:rsidP="00701E31">
      <w:pPr>
        <w:spacing w:after="0" w:line="276" w:lineRule="auto"/>
        <w:ind w:firstLine="993"/>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Также </w:t>
      </w:r>
      <w:r w:rsidRPr="00701E31">
        <w:rPr>
          <w:rFonts w:ascii="Times New Roman" w:eastAsia="Times New Roman" w:hAnsi="Times New Roman" w:cs="Times New Roman"/>
          <w:sz w:val="28"/>
          <w:szCs w:val="28"/>
        </w:rPr>
        <w:t>в ходе совещания обсуждался вопрос о сложностях, возникающих у предпринимателей при уплате отсрочек по арендным и выкупным платежам в отношении государственного (муниципального) имущества, предоставленных в качестве мер поддержки.</w:t>
      </w:r>
    </w:p>
    <w:p w:rsidR="00C84D7B" w:rsidRDefault="009128B8" w:rsidP="008E1503">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Уполномоченные выразили общую обеспокоенность усилившимися проверками кассовой дисциплины на розничных рынках, которые проводят региональные управления Федеральной налоговой службы.</w:t>
      </w:r>
    </w:p>
    <w:p w:rsidR="00164E76" w:rsidRPr="004934FA" w:rsidRDefault="009128B8" w:rsidP="004934FA">
      <w:pPr>
        <w:tabs>
          <w:tab w:val="left" w:pos="567"/>
        </w:tabs>
        <w:spacing w:after="0" w:line="276" w:lineRule="auto"/>
        <w:ind w:firstLine="851"/>
        <w:jc w:val="both"/>
        <w:rPr>
          <w:rFonts w:ascii="Times New Roman" w:hAnsi="Times New Roman"/>
          <w:sz w:val="28"/>
          <w:szCs w:val="28"/>
        </w:rPr>
      </w:pPr>
      <w:r>
        <w:rPr>
          <w:rFonts w:ascii="Times New Roman" w:hAnsi="Times New Roman"/>
          <w:sz w:val="28"/>
          <w:szCs w:val="28"/>
        </w:rPr>
        <w:t>По всем затронутым вопросам центральный аппарат Уполномоченного подготовил проекты обращений в органы исполнительной власти.</w:t>
      </w:r>
    </w:p>
    <w:p w:rsidR="00C84D7B" w:rsidRDefault="009128B8" w:rsidP="008E1503">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В ходе онлайн-совещания 22 апреля которое провел Уполномоченный при Президенте Российской Федерации по защите прав предпринимателей Борис Титов, рассматривались наиболее актуальные текущие вопросы и обсуждались планы работы региональных уполномоченных во II квартале текущего года.</w:t>
      </w:r>
    </w:p>
    <w:p w:rsidR="00C84D7B" w:rsidRDefault="009128B8" w:rsidP="008E1503">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Обсуждались темы внедрения обязательной маркировки товаров в субъектах РФ. В частности, региональные бизнес-омбудсмены рассказали о высоких финансовых нагрузках, с которыми сталкивается региональный бизнес при реализации системы маркировки.</w:t>
      </w:r>
    </w:p>
    <w:p w:rsidR="00164E76" w:rsidRDefault="009128B8" w:rsidP="008E1503">
      <w:pPr>
        <w:spacing w:after="0" w:line="276" w:lineRule="auto"/>
        <w:ind w:firstLine="851"/>
        <w:jc w:val="both"/>
        <w:rPr>
          <w:rFonts w:ascii="Times New Roman" w:hAnsi="Times New Roman"/>
          <w:sz w:val="28"/>
          <w:szCs w:val="28"/>
        </w:rPr>
      </w:pPr>
      <w:r>
        <w:rPr>
          <w:rFonts w:ascii="Times New Roman" w:hAnsi="Times New Roman"/>
          <w:sz w:val="28"/>
          <w:szCs w:val="28"/>
        </w:rPr>
        <w:t>Завершая совещание, Борис Титов поставил ряд задач перед Уполномоченными, которые следует выполнить в кратчайшие сроки. Кроме этого, продолжается мониторинг текущей ситуации в регионах, связанной с последствиями пандемии</w:t>
      </w:r>
      <w:r w:rsidR="00164E76">
        <w:rPr>
          <w:rFonts w:ascii="Times New Roman" w:hAnsi="Times New Roman"/>
          <w:sz w:val="28"/>
          <w:szCs w:val="28"/>
        </w:rPr>
        <w:t>.</w:t>
      </w:r>
    </w:p>
    <w:p w:rsidR="00C84D7B" w:rsidRDefault="00C84D7B" w:rsidP="008E1503">
      <w:pPr>
        <w:spacing w:after="0" w:line="276" w:lineRule="auto"/>
        <w:ind w:firstLine="851"/>
        <w:jc w:val="both"/>
        <w:rPr>
          <w:rFonts w:ascii="Times New Roman" w:eastAsia="Times New Roman" w:hAnsi="Times New Roman" w:cs="Times New Roman"/>
          <w:sz w:val="28"/>
          <w:szCs w:val="28"/>
        </w:rPr>
      </w:pPr>
    </w:p>
    <w:p w:rsidR="00164E76" w:rsidRDefault="009128B8" w:rsidP="004934FA">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17–19 июня в Ярославле</w:t>
      </w:r>
      <w:r>
        <w:rPr>
          <w:rFonts w:ascii="Times New Roman" w:hAnsi="Times New Roman"/>
          <w:b/>
          <w:bCs/>
          <w:sz w:val="28"/>
          <w:szCs w:val="28"/>
        </w:rPr>
        <w:t xml:space="preserve"> </w:t>
      </w:r>
      <w:r>
        <w:rPr>
          <w:rFonts w:ascii="Times New Roman" w:hAnsi="Times New Roman"/>
          <w:sz w:val="28"/>
          <w:szCs w:val="28"/>
        </w:rPr>
        <w:t>проходило двухдневное IX межрегиональное совещание уполномоченных по защите прав предпринимателей, участниками которого стали бизнес-омбудсмены из более чем 45 субъектов Центрального, Приволжского,</w:t>
      </w:r>
      <w:r w:rsidR="00622168">
        <w:rPr>
          <w:rFonts w:ascii="Times New Roman" w:hAnsi="Times New Roman"/>
          <w:sz w:val="28"/>
          <w:szCs w:val="28"/>
        </w:rPr>
        <w:t xml:space="preserve"> Северо-Западного, Уральского и </w:t>
      </w:r>
      <w:r>
        <w:rPr>
          <w:rFonts w:ascii="Times New Roman" w:hAnsi="Times New Roman"/>
          <w:sz w:val="28"/>
          <w:szCs w:val="28"/>
        </w:rPr>
        <w:t>Северо</w:t>
      </w:r>
      <w:r w:rsidR="00622168">
        <w:rPr>
          <w:rFonts w:ascii="Times New Roman" w:hAnsi="Times New Roman"/>
          <w:sz w:val="28"/>
          <w:szCs w:val="28"/>
        </w:rPr>
        <w:t xml:space="preserve"> </w:t>
      </w:r>
      <w:r>
        <w:rPr>
          <w:rFonts w:ascii="Times New Roman" w:hAnsi="Times New Roman"/>
          <w:sz w:val="28"/>
          <w:szCs w:val="28"/>
        </w:rPr>
        <w:t>-</w:t>
      </w:r>
      <w:r w:rsidR="00622168">
        <w:rPr>
          <w:rFonts w:ascii="Times New Roman" w:hAnsi="Times New Roman"/>
          <w:sz w:val="28"/>
          <w:szCs w:val="28"/>
        </w:rPr>
        <w:t xml:space="preserve"> </w:t>
      </w:r>
      <w:r>
        <w:rPr>
          <w:rFonts w:ascii="Times New Roman" w:hAnsi="Times New Roman"/>
          <w:sz w:val="28"/>
          <w:szCs w:val="28"/>
        </w:rPr>
        <w:t>Кавказского федеральных округов.</w:t>
      </w:r>
      <w:r w:rsidR="00622168">
        <w:rPr>
          <w:rFonts w:ascii="Times New Roman" w:hAnsi="Times New Roman"/>
          <w:sz w:val="28"/>
          <w:szCs w:val="28"/>
        </w:rPr>
        <w:t xml:space="preserve"> Ставшее уже традиционным, мероприятие является </w:t>
      </w:r>
      <w:r w:rsidR="00622168">
        <w:rPr>
          <w:rFonts w:ascii="Times New Roman" w:hAnsi="Times New Roman"/>
          <w:sz w:val="28"/>
          <w:szCs w:val="28"/>
        </w:rPr>
        <w:lastRenderedPageBreak/>
        <w:t>хорошей дискуссионной площадкой для обсуждения самых актуальных проблем российского бизнеса, местом обмена опытом региональных уполномоченных.</w:t>
      </w:r>
    </w:p>
    <w:p w:rsidR="00164E76" w:rsidRDefault="00164E76" w:rsidP="00622168">
      <w:pPr>
        <w:spacing w:after="0" w:line="276" w:lineRule="auto"/>
        <w:ind w:firstLine="851"/>
        <w:jc w:val="both"/>
        <w:rPr>
          <w:rFonts w:ascii="Times New Roman" w:eastAsia="Times New Roman" w:hAnsi="Times New Roman" w:cs="Times New Roman"/>
          <w:sz w:val="28"/>
          <w:szCs w:val="28"/>
        </w:rPr>
      </w:pPr>
    </w:p>
    <w:p w:rsidR="00C84D7B" w:rsidRDefault="009128B8" w:rsidP="00622168">
      <w:pPr>
        <w:spacing w:after="0" w:line="276" w:lineRule="auto"/>
        <w:ind w:firstLine="851"/>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4687358" cy="3005328"/>
            <wp:effectExtent l="0" t="0" r="0" b="5080"/>
            <wp:docPr id="1073741844" name="officeArt object" descr="Рисунок 135"/>
            <wp:cNvGraphicFramePr/>
            <a:graphic xmlns:a="http://schemas.openxmlformats.org/drawingml/2006/main">
              <a:graphicData uri="http://schemas.openxmlformats.org/drawingml/2006/picture">
                <pic:pic xmlns:pic="http://schemas.openxmlformats.org/drawingml/2006/picture">
                  <pic:nvPicPr>
                    <pic:cNvPr id="1073741844" name="Рисунок 135" descr="Рисунок 135"/>
                    <pic:cNvPicPr>
                      <a:picLocks noChangeAspect="1"/>
                    </pic:cNvPicPr>
                  </pic:nvPicPr>
                  <pic:blipFill>
                    <a:blip r:embed="rId27">
                      <a:extLst/>
                    </a:blip>
                    <a:stretch>
                      <a:fillRect/>
                    </a:stretch>
                  </pic:blipFill>
                  <pic:spPr>
                    <a:xfrm>
                      <a:off x="0" y="0"/>
                      <a:ext cx="4699292" cy="3012979"/>
                    </a:xfrm>
                    <a:prstGeom prst="rect">
                      <a:avLst/>
                    </a:prstGeom>
                    <a:ln w="12700" cap="flat">
                      <a:noFill/>
                      <a:miter lim="400000"/>
                    </a:ln>
                    <a:effectLst/>
                  </pic:spPr>
                </pic:pic>
              </a:graphicData>
            </a:graphic>
          </wp:inline>
        </w:drawing>
      </w:r>
    </w:p>
    <w:p w:rsidR="00C84D7B" w:rsidRPr="00372A43" w:rsidRDefault="00C84D7B" w:rsidP="00622168">
      <w:pPr>
        <w:spacing w:after="0" w:line="276" w:lineRule="auto"/>
        <w:ind w:firstLine="851"/>
        <w:jc w:val="both"/>
        <w:rPr>
          <w:rFonts w:ascii="Times New Roman" w:eastAsia="Times New Roman" w:hAnsi="Times New Roman" w:cs="Times New Roman"/>
          <w:sz w:val="16"/>
          <w:szCs w:val="16"/>
        </w:rPr>
      </w:pPr>
    </w:p>
    <w:p w:rsidR="00C84D7B" w:rsidRDefault="009128B8" w:rsidP="00622168">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Также в совещании принимали участие представители Минпромторга РФ, Российского экспортного центра, органов законодательной и исполнительной власти Ярославской области, руководители бизнес-объединения «ОПОРА РОССИИ» и других общественных организаций предпринимателей.</w:t>
      </w:r>
    </w:p>
    <w:p w:rsidR="00C84D7B" w:rsidRDefault="009128B8" w:rsidP="00622168">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Главной темой встречи обозначено создание комфортных условий для экспортной деятельности в регионах.</w:t>
      </w:r>
    </w:p>
    <w:p w:rsidR="00C84D7B" w:rsidRDefault="009128B8" w:rsidP="00622168">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Двухдневная программа предусматривала ряд секций и панельных дискуссий: речь шла о правовых рисках бизнеса при принятии решений органами власти, проблемах предприятий, работающих в сфере оказания почтовых услуг, и ряде других вопросов.</w:t>
      </w:r>
    </w:p>
    <w:p w:rsidR="00C84D7B" w:rsidRDefault="009128B8" w:rsidP="00622168">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Итогом совещания стала резолюция с предложениями бизнес-сообщества и экспертов, которую участники направили в Правительство России.</w:t>
      </w:r>
    </w:p>
    <w:p w:rsidR="00C84D7B" w:rsidRDefault="009128B8" w:rsidP="00315F05">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Следующим важным, можно сказать, установочным мероприятием стала межрегиональная конференция уполномоченных по защите прав предпринимателей России в Казани. Модератором встречи ст</w:t>
      </w:r>
      <w:r w:rsidR="00622168">
        <w:rPr>
          <w:rFonts w:ascii="Times New Roman" w:hAnsi="Times New Roman"/>
          <w:sz w:val="28"/>
          <w:szCs w:val="28"/>
        </w:rPr>
        <w:t>ал федеральный бизне</w:t>
      </w:r>
      <w:r w:rsidR="008957A4">
        <w:rPr>
          <w:rFonts w:ascii="Times New Roman" w:hAnsi="Times New Roman"/>
          <w:sz w:val="28"/>
          <w:szCs w:val="28"/>
        </w:rPr>
        <w:t xml:space="preserve">с-омбудсмен Борис Юрьевич Титов, который </w:t>
      </w:r>
      <w:r w:rsidR="008957A4" w:rsidRPr="008957A4">
        <w:rPr>
          <w:rFonts w:ascii="Times New Roman" w:hAnsi="Times New Roman"/>
          <w:sz w:val="28"/>
          <w:szCs w:val="28"/>
        </w:rPr>
        <w:t>предложил регионам активнее использовать опыт развития предпринимательства в Татарстане</w:t>
      </w:r>
    </w:p>
    <w:p w:rsidR="00164E76" w:rsidRDefault="00164E76" w:rsidP="008E1503">
      <w:pPr>
        <w:spacing w:after="0" w:line="276" w:lineRule="auto"/>
        <w:ind w:firstLine="851"/>
        <w:jc w:val="center"/>
        <w:rPr>
          <w:rFonts w:ascii="Times New Roman" w:eastAsia="Times New Roman" w:hAnsi="Times New Roman" w:cs="Times New Roman"/>
          <w:sz w:val="28"/>
          <w:szCs w:val="28"/>
        </w:rPr>
      </w:pPr>
    </w:p>
    <w:p w:rsidR="00C84D7B" w:rsidRPr="008957A4" w:rsidRDefault="008957A4" w:rsidP="008957A4">
      <w:pPr>
        <w:spacing w:after="0" w:line="276" w:lineRule="auto"/>
        <w:ind w:firstLine="851"/>
        <w:jc w:val="both"/>
        <w:rPr>
          <w:rFonts w:ascii="Times New Roman" w:hAnsi="Times New Roman"/>
          <w:sz w:val="28"/>
          <w:szCs w:val="28"/>
        </w:rPr>
      </w:pPr>
      <w:r>
        <w:rPr>
          <w:rFonts w:ascii="Times New Roman" w:hAnsi="Times New Roman"/>
          <w:sz w:val="28"/>
          <w:szCs w:val="28"/>
        </w:rPr>
        <w:t xml:space="preserve">В начале своего выступления </w:t>
      </w:r>
      <w:r w:rsidR="009128B8">
        <w:rPr>
          <w:rFonts w:ascii="Times New Roman" w:hAnsi="Times New Roman"/>
          <w:sz w:val="28"/>
          <w:szCs w:val="28"/>
        </w:rPr>
        <w:t>Борис Титов привел красноречивые цифры необходимости развития МСП в России</w:t>
      </w:r>
      <w:r w:rsidR="005A063A">
        <w:rPr>
          <w:rFonts w:ascii="Times New Roman" w:hAnsi="Times New Roman"/>
          <w:sz w:val="28"/>
          <w:szCs w:val="28"/>
        </w:rPr>
        <w:t>.</w:t>
      </w:r>
      <w:r w:rsidR="009128B8">
        <w:rPr>
          <w:rFonts w:ascii="Times New Roman" w:hAnsi="Times New Roman"/>
          <w:sz w:val="28"/>
          <w:szCs w:val="28"/>
        </w:rPr>
        <w:t xml:space="preserve"> </w:t>
      </w:r>
    </w:p>
    <w:p w:rsidR="00C84D7B" w:rsidRDefault="009128B8" w:rsidP="008E1503">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«Согласно статистике, ВВП мира вырос на 41%, сырьевых стран на 36%, развивающихся на 68%. А Россия за 12 лет выросла на 9%. Наши темпы роста не соответствуют средним показателям. Сегодня много малого нового бизнеса. Не хватает производства, в стране оно составляет всего 7%, в ФРГ больше 40%. Что нужно делать, чтобы бизнес думал о будущем и вкладывался в новые предприятия? - задался вопросом во вступительный речи уполномоченный по правам предпринимателей России Борис Титов.</w:t>
      </w:r>
    </w:p>
    <w:p w:rsidR="00C84D7B" w:rsidRDefault="009128B8" w:rsidP="008E1503">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Он отметил, что огромное количество вещей могло бы производиться локально, если бы было выгодно. Но сейчас зачастую выгоднее из российского сырья произвести основные потребительские товары за границей, а потом завести и продавать в стране, считает он.</w:t>
      </w:r>
    </w:p>
    <w:p w:rsidR="00C84D7B" w:rsidRDefault="002575C8" w:rsidP="008E1503">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На конференции бизнес-омбудсмен</w:t>
      </w:r>
      <w:r w:rsidR="009128B8">
        <w:rPr>
          <w:rFonts w:ascii="Times New Roman" w:hAnsi="Times New Roman"/>
          <w:sz w:val="28"/>
          <w:szCs w:val="28"/>
        </w:rPr>
        <w:t xml:space="preserve"> обра</w:t>
      </w:r>
      <w:r w:rsidR="008957A4">
        <w:rPr>
          <w:rFonts w:ascii="Times New Roman" w:hAnsi="Times New Roman"/>
          <w:sz w:val="28"/>
          <w:szCs w:val="28"/>
        </w:rPr>
        <w:t>тился к коллегам из Татарстана</w:t>
      </w:r>
      <w:r w:rsidR="009128B8">
        <w:rPr>
          <w:rFonts w:ascii="Times New Roman" w:hAnsi="Times New Roman"/>
          <w:sz w:val="28"/>
          <w:szCs w:val="28"/>
        </w:rPr>
        <w:t xml:space="preserve"> с вопросом: «В чем секрет успеха Татарстана?». Ответ был следующим - в республике создана инфраструктура, без которой развитие малого производственного бизнеса невозможно. Она представлена промышленными парками, а также семью территориями опережающего социально-экономического развития, созданных в моногородах.</w:t>
      </w:r>
    </w:p>
    <w:p w:rsidR="00164E76" w:rsidRPr="009A0A43" w:rsidRDefault="009128B8" w:rsidP="009A0A43">
      <w:pPr>
        <w:spacing w:after="0" w:line="276" w:lineRule="auto"/>
        <w:ind w:firstLine="851"/>
        <w:jc w:val="both"/>
        <w:rPr>
          <w:rFonts w:ascii="Times New Roman" w:hAnsi="Times New Roman"/>
          <w:sz w:val="28"/>
          <w:szCs w:val="28"/>
        </w:rPr>
      </w:pPr>
      <w:r>
        <w:rPr>
          <w:rFonts w:ascii="Times New Roman" w:hAnsi="Times New Roman"/>
          <w:sz w:val="28"/>
          <w:szCs w:val="28"/>
        </w:rPr>
        <w:t>Борис Титов сообщил, что в рамках Института экономики роста имени Столыпина систематизировали опыт различ</w:t>
      </w:r>
      <w:r w:rsidR="002575C8">
        <w:rPr>
          <w:rFonts w:ascii="Times New Roman" w:hAnsi="Times New Roman"/>
          <w:sz w:val="28"/>
          <w:szCs w:val="28"/>
        </w:rPr>
        <w:t>ных регионов, чтобы предложить Президенту России и П</w:t>
      </w:r>
      <w:r>
        <w:rPr>
          <w:rFonts w:ascii="Times New Roman" w:hAnsi="Times New Roman"/>
          <w:sz w:val="28"/>
          <w:szCs w:val="28"/>
        </w:rPr>
        <w:t>равительству универсальную программу по развитию производственного малого бизнеса, названную «Экономика простых вещей».</w:t>
      </w:r>
    </w:p>
    <w:p w:rsidR="009A0A43" w:rsidRDefault="009128B8" w:rsidP="008E1503">
      <w:pPr>
        <w:spacing w:after="0" w:line="276" w:lineRule="auto"/>
        <w:ind w:firstLine="851"/>
        <w:jc w:val="both"/>
        <w:rPr>
          <w:rFonts w:ascii="Times New Roman" w:hAnsi="Times New Roman"/>
          <w:sz w:val="28"/>
          <w:szCs w:val="28"/>
        </w:rPr>
      </w:pPr>
      <w:r>
        <w:rPr>
          <w:rFonts w:ascii="Times New Roman" w:hAnsi="Times New Roman"/>
          <w:sz w:val="28"/>
          <w:szCs w:val="28"/>
        </w:rPr>
        <w:t>Подробностями программы поделился руководитель Института экономики роста Антон Свириденко. Он рассказал, что федеральное решение долж</w:t>
      </w:r>
      <w:r w:rsidR="009A0A43">
        <w:rPr>
          <w:rFonts w:ascii="Times New Roman" w:hAnsi="Times New Roman"/>
          <w:sz w:val="28"/>
          <w:szCs w:val="28"/>
        </w:rPr>
        <w:t>но состоять из трех направлений:</w:t>
      </w:r>
    </w:p>
    <w:p w:rsidR="009A0A43" w:rsidRDefault="009128B8" w:rsidP="008E1503">
      <w:pPr>
        <w:spacing w:after="0" w:line="276" w:lineRule="auto"/>
        <w:ind w:firstLine="851"/>
        <w:jc w:val="both"/>
        <w:rPr>
          <w:rFonts w:ascii="Times New Roman" w:hAnsi="Times New Roman"/>
          <w:sz w:val="28"/>
          <w:szCs w:val="28"/>
        </w:rPr>
      </w:pPr>
      <w:r>
        <w:rPr>
          <w:rFonts w:ascii="Times New Roman" w:hAnsi="Times New Roman"/>
          <w:sz w:val="28"/>
          <w:szCs w:val="28"/>
        </w:rPr>
        <w:t xml:space="preserve"> Во-первых, необходимо кластерное развитие (объединение предприятий по схожему функционалу или интересам). </w:t>
      </w:r>
    </w:p>
    <w:p w:rsidR="009A0A43" w:rsidRDefault="009128B8" w:rsidP="009A0A43">
      <w:pPr>
        <w:spacing w:after="0" w:line="276" w:lineRule="auto"/>
        <w:ind w:firstLine="993"/>
        <w:jc w:val="both"/>
        <w:rPr>
          <w:rFonts w:ascii="Times New Roman" w:hAnsi="Times New Roman"/>
          <w:sz w:val="28"/>
          <w:szCs w:val="28"/>
        </w:rPr>
      </w:pPr>
      <w:r>
        <w:rPr>
          <w:rFonts w:ascii="Times New Roman" w:hAnsi="Times New Roman"/>
          <w:sz w:val="28"/>
          <w:szCs w:val="28"/>
        </w:rPr>
        <w:t xml:space="preserve">Во-вторых, создание промышленных парков со специальными условиями для резидентов сначала около крупных, а потом и </w:t>
      </w:r>
      <w:r w:rsidR="002575C8">
        <w:rPr>
          <w:rFonts w:ascii="Times New Roman" w:hAnsi="Times New Roman"/>
          <w:sz w:val="28"/>
          <w:szCs w:val="28"/>
        </w:rPr>
        <w:t xml:space="preserve">около </w:t>
      </w:r>
      <w:r>
        <w:rPr>
          <w:rFonts w:ascii="Times New Roman" w:hAnsi="Times New Roman"/>
          <w:sz w:val="28"/>
          <w:szCs w:val="28"/>
        </w:rPr>
        <w:t xml:space="preserve">средних городов. </w:t>
      </w:r>
    </w:p>
    <w:p w:rsidR="00C84D7B" w:rsidRDefault="009128B8" w:rsidP="008E1503">
      <w:pPr>
        <w:spacing w:after="0" w:line="276" w:lineRule="auto"/>
        <w:ind w:firstLine="851"/>
        <w:jc w:val="both"/>
        <w:rPr>
          <w:rFonts w:ascii="Times New Roman" w:eastAsia="Times New Roman" w:hAnsi="Times New Roman" w:cs="Times New Roman"/>
          <w:sz w:val="28"/>
          <w:szCs w:val="28"/>
        </w:rPr>
      </w:pPr>
      <w:r w:rsidRPr="009A0A43">
        <w:rPr>
          <w:rFonts w:ascii="Times New Roman" w:hAnsi="Times New Roman"/>
          <w:color w:val="000000" w:themeColor="text1"/>
          <w:sz w:val="28"/>
          <w:szCs w:val="28"/>
        </w:rPr>
        <w:t xml:space="preserve">В-третьих, создание банка типовых решений, производств, где будет примерный </w:t>
      </w:r>
      <w:r>
        <w:rPr>
          <w:rFonts w:ascii="Times New Roman" w:hAnsi="Times New Roman"/>
          <w:sz w:val="28"/>
          <w:szCs w:val="28"/>
        </w:rPr>
        <w:t>бизнес-план, список нужного оборудования и уже на основе этого давать места в промышленных парках.</w:t>
      </w:r>
    </w:p>
    <w:p w:rsidR="00C84D7B" w:rsidRDefault="009128B8" w:rsidP="008E1503">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lastRenderedPageBreak/>
        <w:t>«Нам очень понравилось, что мы увидели в Татарстане. Это, наверное, самый передовой опыт в России. Поэтому нужно федеральное решение,» – заметил Свириденко.</w:t>
      </w:r>
    </w:p>
    <w:p w:rsidR="00C84D7B" w:rsidRDefault="009128B8" w:rsidP="008E1503">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Отметим, что в Калужской области эти три направления развития и поддержки предпринимательства уже созданы и у</w:t>
      </w:r>
      <w:r w:rsidR="002575C8">
        <w:rPr>
          <w:rFonts w:ascii="Times New Roman" w:hAnsi="Times New Roman"/>
          <w:sz w:val="28"/>
          <w:szCs w:val="28"/>
        </w:rPr>
        <w:t xml:space="preserve">спешно работают, тем не менее </w:t>
      </w:r>
      <w:r>
        <w:rPr>
          <w:rFonts w:ascii="Times New Roman" w:hAnsi="Times New Roman"/>
          <w:sz w:val="28"/>
          <w:szCs w:val="28"/>
        </w:rPr>
        <w:t xml:space="preserve">опыт Татарстана очень важен и </w:t>
      </w:r>
      <w:r w:rsidR="002575C8">
        <w:rPr>
          <w:rFonts w:ascii="Times New Roman" w:hAnsi="Times New Roman"/>
          <w:sz w:val="28"/>
          <w:szCs w:val="28"/>
        </w:rPr>
        <w:t xml:space="preserve">мы </w:t>
      </w:r>
      <w:r>
        <w:rPr>
          <w:rFonts w:ascii="Times New Roman" w:hAnsi="Times New Roman"/>
          <w:sz w:val="28"/>
          <w:szCs w:val="28"/>
        </w:rPr>
        <w:t>будем использовать эффективные разработки.</w:t>
      </w:r>
    </w:p>
    <w:p w:rsidR="00C84D7B" w:rsidRDefault="009128B8" w:rsidP="008E1503">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Важным мероп</w:t>
      </w:r>
      <w:r w:rsidR="00B54D7A">
        <w:rPr>
          <w:rFonts w:ascii="Times New Roman" w:hAnsi="Times New Roman"/>
          <w:sz w:val="28"/>
          <w:szCs w:val="28"/>
        </w:rPr>
        <w:t xml:space="preserve">риятием является традиционный </w:t>
      </w:r>
      <w:r>
        <w:rPr>
          <w:rFonts w:ascii="Times New Roman" w:hAnsi="Times New Roman"/>
          <w:sz w:val="28"/>
          <w:szCs w:val="28"/>
        </w:rPr>
        <w:t>Столыпинский форум, на котором обсуждаются перспективы Российской экономики</w:t>
      </w:r>
    </w:p>
    <w:p w:rsidR="00C84D7B" w:rsidRDefault="009128B8" w:rsidP="00207C93">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В ходе форума состоялась Пленарная дискуссия «Российская экономика: в ожидании роста», модератором выступил Борис Титов, Уполномоченный при Президенте Российской Федерации по защите прав предпринимателей.</w:t>
      </w:r>
    </w:p>
    <w:p w:rsidR="00C84D7B" w:rsidRDefault="009128B8" w:rsidP="008E1503">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Пленарная дискуссия была посвящена сценариям выхода из стагнации, вопросам выработки мер, направленных на обеспечение устойчивого роста российской экономики, нахождению пути преодоления новых вызовов.</w:t>
      </w:r>
    </w:p>
    <w:p w:rsidR="00C84D7B" w:rsidRDefault="009128B8" w:rsidP="008E1503">
      <w:pPr>
        <w:spacing w:after="0" w:line="276" w:lineRule="auto"/>
        <w:ind w:firstLine="851"/>
        <w:jc w:val="both"/>
        <w:rPr>
          <w:rFonts w:ascii="Times New Roman" w:hAnsi="Times New Roman"/>
          <w:sz w:val="28"/>
          <w:szCs w:val="28"/>
        </w:rPr>
      </w:pPr>
      <w:r>
        <w:rPr>
          <w:rFonts w:ascii="Times New Roman" w:hAnsi="Times New Roman"/>
          <w:sz w:val="28"/>
          <w:szCs w:val="28"/>
        </w:rPr>
        <w:t>Среди обсуждаемых тем - какая модель экономики необходима России в новых условиях, как обеспечить успешный выход из последствий пандемии и перейти на путь устойчивого не сырьевого роста, как эффективно адаптировать региональные экономики к новым постковидным реалиям.</w:t>
      </w:r>
    </w:p>
    <w:p w:rsidR="00315F05" w:rsidRDefault="00315F05" w:rsidP="008E1503">
      <w:pPr>
        <w:spacing w:after="0" w:line="276" w:lineRule="auto"/>
        <w:ind w:firstLine="851"/>
        <w:jc w:val="both"/>
        <w:rPr>
          <w:rFonts w:ascii="Times New Roman" w:hAnsi="Times New Roman"/>
          <w:sz w:val="28"/>
          <w:szCs w:val="28"/>
        </w:rPr>
      </w:pPr>
    </w:p>
    <w:p w:rsidR="00315F05" w:rsidRDefault="00315F05" w:rsidP="00315F05">
      <w:pPr>
        <w:spacing w:after="0" w:line="276" w:lineRule="auto"/>
        <w:jc w:val="both"/>
        <w:rPr>
          <w:rFonts w:ascii="Times New Roman" w:eastAsia="Times New Roman" w:hAnsi="Times New Roman" w:cs="Times New Roman"/>
          <w:sz w:val="28"/>
          <w:szCs w:val="28"/>
        </w:rPr>
      </w:pPr>
      <w:r w:rsidRPr="000D04B8">
        <w:rPr>
          <w:rFonts w:ascii="Times New Roman" w:eastAsia="Times New Roman" w:hAnsi="Times New Roman" w:cs="Times New Roman"/>
          <w:noProof/>
          <w:sz w:val="28"/>
          <w:szCs w:val="28"/>
        </w:rPr>
        <w:drawing>
          <wp:inline distT="0" distB="0" distL="0" distR="0" wp14:anchorId="6CFA4EE8" wp14:editId="59B1F8FD">
            <wp:extent cx="6025515" cy="2246657"/>
            <wp:effectExtent l="0" t="0" r="0" b="1270"/>
            <wp:docPr id="28" name="Рисунок 28" descr="C:\Users\Александр\Desktop\stolypinskiy-forum-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лександр\Desktop\stolypinskiy-forum-0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25515" cy="2246657"/>
                    </a:xfrm>
                    <a:prstGeom prst="rect">
                      <a:avLst/>
                    </a:prstGeom>
                    <a:noFill/>
                    <a:ln>
                      <a:noFill/>
                    </a:ln>
                  </pic:spPr>
                </pic:pic>
              </a:graphicData>
            </a:graphic>
          </wp:inline>
        </w:drawing>
      </w:r>
    </w:p>
    <w:p w:rsidR="00C84D7B" w:rsidRPr="006A4906" w:rsidRDefault="009128B8" w:rsidP="008E1503">
      <w:pPr>
        <w:spacing w:after="0" w:line="276" w:lineRule="auto"/>
        <w:ind w:firstLine="851"/>
        <w:jc w:val="both"/>
        <w:rPr>
          <w:rFonts w:ascii="Times New Roman" w:eastAsia="Times New Roman" w:hAnsi="Times New Roman" w:cs="Times New Roman"/>
          <w:color w:val="auto"/>
          <w:sz w:val="28"/>
          <w:szCs w:val="28"/>
        </w:rPr>
      </w:pPr>
      <w:r w:rsidRPr="006A4906">
        <w:rPr>
          <w:rFonts w:ascii="Times New Roman" w:hAnsi="Times New Roman"/>
          <w:color w:val="auto"/>
          <w:sz w:val="28"/>
          <w:szCs w:val="28"/>
        </w:rPr>
        <w:t>Не меньший интерес проявили участники дискуссии к вопросам определения новых точек роста экономики России и повышению инвестиционной привлекательности экономики России и отдельных регионов страны.</w:t>
      </w:r>
    </w:p>
    <w:p w:rsidR="00C84D7B" w:rsidRDefault="009128B8" w:rsidP="008E1503">
      <w:pPr>
        <w:spacing w:after="0" w:line="276" w:lineRule="auto"/>
        <w:ind w:firstLine="851"/>
        <w:jc w:val="both"/>
        <w:rPr>
          <w:rFonts w:ascii="Times New Roman" w:hAnsi="Times New Roman"/>
          <w:sz w:val="28"/>
          <w:szCs w:val="28"/>
        </w:rPr>
      </w:pPr>
      <w:r>
        <w:rPr>
          <w:rFonts w:ascii="Times New Roman" w:hAnsi="Times New Roman"/>
          <w:sz w:val="28"/>
          <w:szCs w:val="28"/>
        </w:rPr>
        <w:t>И, конечно, говорили о бизнесе в</w:t>
      </w:r>
      <w:r w:rsidR="008957A4">
        <w:rPr>
          <w:rFonts w:ascii="Times New Roman" w:hAnsi="Times New Roman"/>
          <w:sz w:val="28"/>
          <w:szCs w:val="28"/>
        </w:rPr>
        <w:t xml:space="preserve"> постпандемийный период, и как </w:t>
      </w:r>
      <w:r>
        <w:rPr>
          <w:rFonts w:ascii="Times New Roman" w:hAnsi="Times New Roman"/>
          <w:sz w:val="28"/>
          <w:szCs w:val="28"/>
        </w:rPr>
        <w:t>эффективно поддержать и укрепить деловую среду в Российской Федерации.</w:t>
      </w:r>
    </w:p>
    <w:p w:rsidR="00C84D7B" w:rsidRDefault="00C84D7B" w:rsidP="00680F5F">
      <w:pPr>
        <w:spacing w:after="0" w:line="276" w:lineRule="auto"/>
        <w:jc w:val="both"/>
        <w:rPr>
          <w:rFonts w:ascii="Times New Roman" w:eastAsia="Times New Roman" w:hAnsi="Times New Roman" w:cs="Times New Roman"/>
          <w:sz w:val="28"/>
          <w:szCs w:val="28"/>
        </w:rPr>
      </w:pPr>
    </w:p>
    <w:p w:rsidR="00C84D7B" w:rsidRDefault="00C84D7B" w:rsidP="000D04B8">
      <w:pPr>
        <w:spacing w:after="0" w:line="276" w:lineRule="auto"/>
        <w:jc w:val="center"/>
        <w:rPr>
          <w:rFonts w:ascii="Times New Roman" w:eastAsia="Times New Roman" w:hAnsi="Times New Roman" w:cs="Times New Roman"/>
          <w:sz w:val="28"/>
          <w:szCs w:val="28"/>
        </w:rPr>
      </w:pPr>
    </w:p>
    <w:p w:rsidR="00C84D7B" w:rsidRDefault="009128B8" w:rsidP="00C55ED9">
      <w:pPr>
        <w:spacing w:after="0" w:line="276"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4246626" cy="3145536"/>
            <wp:effectExtent l="0" t="0" r="1905" b="0"/>
            <wp:docPr id="1073741846" name="officeArt object" descr="C:\Users\Александр\Desktop\IMG-20210910-WA0030.jpg"/>
            <wp:cNvGraphicFramePr/>
            <a:graphic xmlns:a="http://schemas.openxmlformats.org/drawingml/2006/main">
              <a:graphicData uri="http://schemas.openxmlformats.org/drawingml/2006/picture">
                <pic:pic xmlns:pic="http://schemas.openxmlformats.org/drawingml/2006/picture">
                  <pic:nvPicPr>
                    <pic:cNvPr id="1073741846" name="C:\Users\Александр\Desktop\IMG-20210910-WA0030.jpg" descr="C:\Users\Александр\Desktop\IMG-20210910-WA0030.jpg"/>
                    <pic:cNvPicPr>
                      <a:picLocks noChangeAspect="1"/>
                    </pic:cNvPicPr>
                  </pic:nvPicPr>
                  <pic:blipFill>
                    <a:blip r:embed="rId29">
                      <a:extLst/>
                    </a:blip>
                    <a:stretch>
                      <a:fillRect/>
                    </a:stretch>
                  </pic:blipFill>
                  <pic:spPr>
                    <a:xfrm>
                      <a:off x="0" y="0"/>
                      <a:ext cx="4249451" cy="3147628"/>
                    </a:xfrm>
                    <a:prstGeom prst="rect">
                      <a:avLst/>
                    </a:prstGeom>
                    <a:ln w="12700" cap="flat">
                      <a:noFill/>
                      <a:miter lim="400000"/>
                    </a:ln>
                    <a:effectLst/>
                  </pic:spPr>
                </pic:pic>
              </a:graphicData>
            </a:graphic>
          </wp:inline>
        </w:drawing>
      </w:r>
    </w:p>
    <w:p w:rsidR="00164E76" w:rsidRDefault="00164E76" w:rsidP="008E1503">
      <w:pPr>
        <w:spacing w:after="0" w:line="276" w:lineRule="auto"/>
        <w:ind w:firstLine="851"/>
        <w:jc w:val="both"/>
        <w:rPr>
          <w:rFonts w:ascii="Times New Roman" w:hAnsi="Times New Roman"/>
          <w:sz w:val="28"/>
          <w:szCs w:val="28"/>
        </w:rPr>
      </w:pPr>
    </w:p>
    <w:p w:rsidR="00C84D7B" w:rsidRDefault="009128B8" w:rsidP="008E1503">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Участники Столыпинского форума также обсудили экономику "простых вещей". Говорили о том, что</w:t>
      </w:r>
      <w:r w:rsidR="002575C8">
        <w:rPr>
          <w:rFonts w:ascii="Times New Roman" w:hAnsi="Times New Roman"/>
          <w:sz w:val="28"/>
          <w:szCs w:val="28"/>
        </w:rPr>
        <w:t xml:space="preserve"> в</w:t>
      </w:r>
      <w:r>
        <w:rPr>
          <w:rFonts w:ascii="Times New Roman" w:hAnsi="Times New Roman"/>
          <w:sz w:val="28"/>
          <w:szCs w:val="28"/>
        </w:rPr>
        <w:t xml:space="preserve"> мире одним из наиболее доходных и инновационных секторов современной экономики является сектор экономики простых вещей. Сегодня очень важно уделить особое внимание данному направлению. Так, согласно экспертным оценкам, экономика "простых вещей" РФ, включающая выпуск продукции легкой промышленности, мебели и других товаров народного потребления, к 2024 году может увеличиться до 2,5 трлн рублей и для успешного развития аналогичных предприятий в России есть все необходимые ресурсы.</w:t>
      </w:r>
    </w:p>
    <w:p w:rsidR="00C84D7B" w:rsidRDefault="009128B8" w:rsidP="008E1503">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Однако, в России осн</w:t>
      </w:r>
      <w:r w:rsidR="002575C8">
        <w:rPr>
          <w:rFonts w:ascii="Times New Roman" w:hAnsi="Times New Roman"/>
          <w:sz w:val="28"/>
          <w:szCs w:val="28"/>
        </w:rPr>
        <w:t xml:space="preserve">овная часть МСП (41 %) </w:t>
      </w:r>
      <w:r>
        <w:rPr>
          <w:rFonts w:ascii="Times New Roman" w:hAnsi="Times New Roman"/>
          <w:sz w:val="28"/>
          <w:szCs w:val="28"/>
        </w:rPr>
        <w:t>работает в области оптовой и розничной торговли. Обрабатывающие производства в структуре МСП занимают не более 7 %, дают не более 10 % оборота. В России сектор местных производств развит недостаточно.</w:t>
      </w:r>
    </w:p>
    <w:p w:rsidR="00C84D7B" w:rsidRDefault="00E60699" w:rsidP="008E1503">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 xml:space="preserve">Согласен с экспертной оценкой </w:t>
      </w:r>
      <w:r w:rsidR="009128B8">
        <w:rPr>
          <w:rFonts w:ascii="Times New Roman" w:hAnsi="Times New Roman"/>
          <w:sz w:val="28"/>
          <w:szCs w:val="28"/>
        </w:rPr>
        <w:t>Б. Ю. Титова, что на фоне значительного спроса на внутреннем рынке (тотальный импорт потребительской продукции) создание малых не сырьевых производств в России может представлять потенциальную возможность для притока инвестиций, роста ВВП, увеличения занятости.</w:t>
      </w:r>
    </w:p>
    <w:p w:rsidR="00164E76" w:rsidRPr="00207C93" w:rsidRDefault="009128B8" w:rsidP="00207C93">
      <w:pPr>
        <w:spacing w:after="0" w:line="276" w:lineRule="auto"/>
        <w:ind w:firstLineChars="303" w:firstLine="848"/>
        <w:jc w:val="both"/>
        <w:rPr>
          <w:rFonts w:ascii="Times New Roman" w:hAnsi="Times New Roman"/>
          <w:sz w:val="28"/>
          <w:szCs w:val="28"/>
        </w:rPr>
      </w:pPr>
      <w:r>
        <w:rPr>
          <w:rFonts w:ascii="Times New Roman" w:hAnsi="Times New Roman"/>
          <w:sz w:val="28"/>
          <w:szCs w:val="28"/>
        </w:rPr>
        <w:t>Необходимо воссоздать в России экономику простых вещей и сделать ее привлекательной и эффективной, вернуть в страну производство зон</w:t>
      </w:r>
      <w:r w:rsidR="002575C8">
        <w:rPr>
          <w:rFonts w:ascii="Times New Roman" w:hAnsi="Times New Roman"/>
          <w:sz w:val="28"/>
          <w:szCs w:val="28"/>
        </w:rPr>
        <w:t xml:space="preserve">тиков, </w:t>
      </w:r>
      <w:r w:rsidR="002575C8">
        <w:rPr>
          <w:rFonts w:ascii="Times New Roman" w:hAnsi="Times New Roman"/>
          <w:sz w:val="28"/>
          <w:szCs w:val="28"/>
        </w:rPr>
        <w:lastRenderedPageBreak/>
        <w:t>одежды, утюгов, гвоздей,</w:t>
      </w:r>
      <w:r>
        <w:rPr>
          <w:rFonts w:ascii="Times New Roman" w:hAnsi="Times New Roman"/>
          <w:sz w:val="28"/>
          <w:szCs w:val="28"/>
        </w:rPr>
        <w:t xml:space="preserve"> изделий из пластика и много другого. Для этого необходимо как можно быстрее принять соответствующие решения на региональном и федеральном уровне.</w:t>
      </w:r>
    </w:p>
    <w:p w:rsidR="00C84D7B" w:rsidRDefault="009128B8" w:rsidP="008E1503">
      <w:pPr>
        <w:spacing w:after="0" w:line="276" w:lineRule="auto"/>
        <w:ind w:firstLineChars="303" w:firstLine="848"/>
        <w:jc w:val="both"/>
        <w:rPr>
          <w:rFonts w:ascii="Times New Roman" w:eastAsia="Times New Roman" w:hAnsi="Times New Roman" w:cs="Times New Roman"/>
          <w:sz w:val="28"/>
          <w:szCs w:val="28"/>
        </w:rPr>
      </w:pPr>
      <w:r>
        <w:rPr>
          <w:rFonts w:ascii="Times New Roman" w:hAnsi="Times New Roman"/>
          <w:sz w:val="28"/>
          <w:szCs w:val="28"/>
        </w:rPr>
        <w:t>Считаю, что ценность дискуссий в ходе Столыпинского форума очевидна – мы «в живую» обсуждаем настоящее и планируем будущие пути развития отечественного бизнеса. Вместе со специалистами в области экономики ищем оптимальные варианты государственной поддержки предпринимательства, в том числе, с учетом мирового опыта.</w:t>
      </w:r>
    </w:p>
    <w:p w:rsidR="00C84D7B" w:rsidRDefault="00C84D7B" w:rsidP="008E1503">
      <w:pPr>
        <w:spacing w:after="0" w:line="276" w:lineRule="auto"/>
        <w:ind w:firstLine="851"/>
        <w:jc w:val="both"/>
        <w:rPr>
          <w:rFonts w:ascii="Times New Roman" w:eastAsia="Times New Roman" w:hAnsi="Times New Roman" w:cs="Times New Roman"/>
          <w:sz w:val="28"/>
          <w:szCs w:val="28"/>
        </w:rPr>
      </w:pPr>
    </w:p>
    <w:p w:rsidR="00C84D7B" w:rsidRDefault="008957A4" w:rsidP="008E1503">
      <w:pPr>
        <w:spacing w:after="0" w:line="276" w:lineRule="auto"/>
        <w:ind w:firstLine="851"/>
        <w:jc w:val="both"/>
        <w:rPr>
          <w:rFonts w:ascii="Times New Roman" w:eastAsia="Times New Roman" w:hAnsi="Times New Roman" w:cs="Times New Roman"/>
          <w:b/>
          <w:bCs/>
          <w:sz w:val="28"/>
          <w:szCs w:val="28"/>
        </w:rPr>
      </w:pPr>
      <w:r>
        <w:rPr>
          <w:rFonts w:ascii="Times New Roman" w:hAnsi="Times New Roman"/>
          <w:b/>
          <w:bCs/>
          <w:sz w:val="28"/>
          <w:szCs w:val="28"/>
        </w:rPr>
        <w:t xml:space="preserve"> </w:t>
      </w:r>
      <w:r w:rsidR="009128B8">
        <w:rPr>
          <w:rFonts w:ascii="Times New Roman" w:hAnsi="Times New Roman"/>
          <w:b/>
          <w:bCs/>
          <w:sz w:val="28"/>
          <w:szCs w:val="28"/>
        </w:rPr>
        <w:t>С 01.07.2021 вступил в силу Федеральный закон от 31.07.2020 № 248-ФЗ «О государственном контроле (надзоре) и муниципальном контроле в Российской Федерации». Кратко остановимся на его основных положениях.</w:t>
      </w:r>
    </w:p>
    <w:p w:rsidR="00C84D7B" w:rsidRDefault="009128B8" w:rsidP="008E1503">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В соответствии со ст. 1 под государственным контролем (надзором), муниципальным контролем понимается деятельность контрольных (надзорных) органов, направленная на предупреждение, выявление и пресечение нарушений обязательных требований, осуществляемая в пределах полномочий указанных органов посредством профилактики нарушений обязательных требований, оценки их соблюдения гражданами и организациями, выявления их нарушений, принятия мер по пресечению выявленных нарушений, устранению их последствий и (или) восстановлению правового положения, существовавшего до возникновения таких нарушений.</w:t>
      </w:r>
    </w:p>
    <w:p w:rsidR="00C84D7B" w:rsidRDefault="009128B8" w:rsidP="008E1503">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Государственный контроль (надзор), муниципальный контроль должны быть направлены на достижение общественно значимых результатов, связанных с минимизацией риска причинения вреда (ущерба) охраняемым законом ценностям, вызванного нарушениями обязательных требований.</w:t>
      </w:r>
    </w:p>
    <w:p w:rsidR="00C84D7B" w:rsidRDefault="009128B8" w:rsidP="008E1503">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Законом регламентированы полномочия федеральных и региональных органов государственной власти РФ, органов местного самоуправления. Так. муниципальный контроль осуществляется в рамках полномочий органов местного самоуправления по решению вопросов местного значения.</w:t>
      </w:r>
      <w:r w:rsidR="0027519C">
        <w:rPr>
          <w:rFonts w:ascii="Times New Roman" w:hAnsi="Times New Roman"/>
          <w:sz w:val="28"/>
          <w:szCs w:val="28"/>
        </w:rPr>
        <w:t xml:space="preserve"> </w:t>
      </w:r>
      <w:r>
        <w:rPr>
          <w:rFonts w:ascii="Times New Roman" w:hAnsi="Times New Roman"/>
          <w:sz w:val="28"/>
          <w:szCs w:val="28"/>
        </w:rPr>
        <w:t>Установлены предмет и объекты государственного контроля (надзора), муниципального контроля.</w:t>
      </w:r>
    </w:p>
    <w:p w:rsidR="00C84D7B" w:rsidRDefault="009128B8" w:rsidP="008E1503">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Предусмотрено ведение единого реестра видов федерального государственного контроля (надзора), регионального государственного контроля (надзора), муниципального контроля, а также единого реестра контрольных (надзорных) мероприятий.</w:t>
      </w:r>
    </w:p>
    <w:p w:rsidR="00C84D7B" w:rsidRDefault="009128B8" w:rsidP="00E0634B">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lastRenderedPageBreak/>
        <w:t>Правила формирования и ведения единого реестра контрольных (надзорных) мероприятий, в том числе правила размещения в сети «Интернет» общедоступных сведений, утверждаются Правительством Российской Федерации.</w:t>
      </w:r>
    </w:p>
    <w:p w:rsidR="00C84D7B" w:rsidRDefault="009128B8" w:rsidP="008E1503">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Оператором единого реестра контрольных (надзорных) мероприятий является Генеральная прокуратура Российской Федерации.</w:t>
      </w:r>
    </w:p>
    <w:p w:rsidR="00C84D7B" w:rsidRDefault="009128B8" w:rsidP="008E1503">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Проведение контрольных (надзорных) мероприятий, информация о которых на момент начала их проведения в едином реестре контрольных (надзорных) мероприятий отсутствует, не допускается.</w:t>
      </w:r>
    </w:p>
    <w:p w:rsidR="00C84D7B" w:rsidRDefault="009128B8" w:rsidP="008E1503">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Статьей 56 Федерального закона «О государственном контроле (надзоре) и муниципальном контроле в Российской Федерации» установлен перечень видов контрольных (надзорных) мероприятий.</w:t>
      </w:r>
    </w:p>
    <w:p w:rsidR="00C84D7B" w:rsidRDefault="009128B8" w:rsidP="008E1503">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Взаимодействие с контролируемым лицом осуществляется при проведении следующих контрольных (надзорных) мероприятий:</w:t>
      </w:r>
    </w:p>
    <w:p w:rsidR="00C84D7B" w:rsidRDefault="009128B8" w:rsidP="008E1503">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1) контрольная закупка;</w:t>
      </w:r>
    </w:p>
    <w:p w:rsidR="00C84D7B" w:rsidRDefault="009128B8" w:rsidP="008E1503">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2) мониторинговая закупка;</w:t>
      </w:r>
    </w:p>
    <w:p w:rsidR="00C84D7B" w:rsidRDefault="009128B8" w:rsidP="008E1503">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3) выборочный контроль;</w:t>
      </w:r>
    </w:p>
    <w:p w:rsidR="00C84D7B" w:rsidRDefault="009128B8" w:rsidP="008E1503">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4) инспекционный визит;</w:t>
      </w:r>
    </w:p>
    <w:p w:rsidR="00C84D7B" w:rsidRDefault="009128B8" w:rsidP="008E1503">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5) рейдовый осмотр;</w:t>
      </w:r>
    </w:p>
    <w:p w:rsidR="00C84D7B" w:rsidRDefault="009128B8" w:rsidP="008E1503">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6) документарная проверка;</w:t>
      </w:r>
    </w:p>
    <w:p w:rsidR="00C84D7B" w:rsidRDefault="009128B8" w:rsidP="002575C8">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7) выездная проверка.</w:t>
      </w:r>
    </w:p>
    <w:p w:rsidR="009F4C8C" w:rsidRPr="00680F5F" w:rsidRDefault="002C590B" w:rsidP="00680F5F">
      <w:pPr>
        <w:spacing w:after="0" w:line="276" w:lineRule="auto"/>
        <w:ind w:firstLine="851"/>
        <w:jc w:val="both"/>
        <w:rPr>
          <w:rFonts w:ascii="Times New Roman" w:hAnsi="Times New Roman"/>
          <w:sz w:val="28"/>
          <w:szCs w:val="28"/>
        </w:rPr>
      </w:pPr>
      <w:r>
        <w:rPr>
          <w:rFonts w:ascii="Times New Roman" w:hAnsi="Times New Roman"/>
          <w:sz w:val="28"/>
          <w:szCs w:val="28"/>
        </w:rPr>
        <w:t xml:space="preserve"> </w:t>
      </w:r>
      <w:r w:rsidR="009128B8">
        <w:rPr>
          <w:rFonts w:ascii="Times New Roman" w:hAnsi="Times New Roman"/>
          <w:sz w:val="28"/>
          <w:szCs w:val="28"/>
        </w:rPr>
        <w:t>Без взаимодействия с контролируемым лицом проводятся следующие контрольные (на</w:t>
      </w:r>
      <w:r w:rsidR="002575C8">
        <w:rPr>
          <w:rFonts w:ascii="Times New Roman" w:hAnsi="Times New Roman"/>
          <w:sz w:val="28"/>
          <w:szCs w:val="28"/>
        </w:rPr>
        <w:t>дзорные) мероприятия:</w:t>
      </w:r>
    </w:p>
    <w:p w:rsidR="00C84D7B" w:rsidRDefault="009128B8" w:rsidP="008E1503">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1) наблюдение за соблюдением обязательных требований;</w:t>
      </w:r>
    </w:p>
    <w:p w:rsidR="00C84D7B" w:rsidRDefault="009128B8" w:rsidP="00E0634B">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2) выездное обследование.</w:t>
      </w:r>
    </w:p>
    <w:p w:rsidR="00E0634B" w:rsidRDefault="00E0634B" w:rsidP="00E0634B">
      <w:pPr>
        <w:spacing w:after="0" w:line="276" w:lineRule="auto"/>
        <w:ind w:firstLine="851"/>
        <w:jc w:val="both"/>
        <w:rPr>
          <w:rFonts w:ascii="Times New Roman" w:eastAsia="Times New Roman" w:hAnsi="Times New Roman" w:cs="Times New Roman"/>
          <w:sz w:val="28"/>
          <w:szCs w:val="28"/>
        </w:rPr>
      </w:pPr>
    </w:p>
    <w:p w:rsidR="00C84D7B" w:rsidRDefault="009128B8" w:rsidP="008E1503">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Регламентированы сроки проведения проверок.</w:t>
      </w:r>
    </w:p>
    <w:p w:rsidR="00164E76" w:rsidRDefault="009128B8" w:rsidP="002C590B">
      <w:pPr>
        <w:spacing w:after="0" w:line="276" w:lineRule="auto"/>
        <w:ind w:firstLine="851"/>
        <w:jc w:val="both"/>
        <w:rPr>
          <w:rFonts w:ascii="Times New Roman" w:hAnsi="Times New Roman"/>
          <w:sz w:val="28"/>
          <w:szCs w:val="28"/>
        </w:rPr>
      </w:pPr>
      <w:r>
        <w:rPr>
          <w:rFonts w:ascii="Times New Roman" w:hAnsi="Times New Roman"/>
          <w:sz w:val="28"/>
          <w:szCs w:val="28"/>
        </w:rPr>
        <w:t>Срок проведения выездной проверки не может превышать десять рабочих дней. В отношении одного субъекта малого предпринимательства общий срок взаимодействия в ходе проведения выездной проверки не может превышать пятьдесят часов для малого предприятия и пятнадцать часов для микропредприятия. Срок проведения документарной проверки не может превышать десять рабочих дней.</w:t>
      </w:r>
    </w:p>
    <w:p w:rsidR="00C84D7B" w:rsidRDefault="009128B8" w:rsidP="008E1503">
      <w:pPr>
        <w:spacing w:after="0" w:line="276" w:lineRule="auto"/>
        <w:ind w:firstLine="851"/>
        <w:jc w:val="both"/>
        <w:rPr>
          <w:rFonts w:ascii="Times New Roman" w:eastAsia="Times New Roman" w:hAnsi="Times New Roman" w:cs="Times New Roman"/>
          <w:b/>
          <w:bCs/>
          <w:sz w:val="28"/>
          <w:szCs w:val="28"/>
        </w:rPr>
      </w:pPr>
      <w:r>
        <w:rPr>
          <w:rFonts w:ascii="Times New Roman" w:hAnsi="Times New Roman"/>
          <w:sz w:val="28"/>
          <w:szCs w:val="28"/>
        </w:rPr>
        <w:t xml:space="preserve">Вступление в силу закона о государственном и муниципальном контроле и надзоре (№248-ФЗ), новых правил контроля и надзора потребует трансформации в деятельности федеральных ведомств. Готовы ли они к этому, выясняли участники секции «Новые подходы к контролю и надзору. </w:t>
      </w:r>
      <w:r>
        <w:rPr>
          <w:rFonts w:ascii="Times New Roman" w:hAnsi="Times New Roman"/>
          <w:sz w:val="28"/>
          <w:szCs w:val="28"/>
        </w:rPr>
        <w:lastRenderedPageBreak/>
        <w:t xml:space="preserve">Имплементация на практике» в рамках </w:t>
      </w:r>
      <w:r>
        <w:rPr>
          <w:rFonts w:ascii="Times New Roman" w:hAnsi="Times New Roman"/>
          <w:b/>
          <w:bCs/>
          <w:sz w:val="28"/>
          <w:szCs w:val="28"/>
        </w:rPr>
        <w:t>XV Всероссийской конференции уполномоченных по защите прав предпринимателей.</w:t>
      </w:r>
    </w:p>
    <w:p w:rsidR="00C84D7B" w:rsidRDefault="009128B8" w:rsidP="008E1503">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В течение 2020 года на 60% сократилось общее число проверок на федеральном, региональном и муниципальном уровне, а также улучшился ряд показателей Индекса административного давления практически по всем ведомствам.</w:t>
      </w:r>
    </w:p>
    <w:p w:rsidR="008D3B30" w:rsidRPr="008D3B30" w:rsidRDefault="009128B8" w:rsidP="008E1503">
      <w:pPr>
        <w:spacing w:after="0" w:line="276" w:lineRule="auto"/>
        <w:ind w:firstLine="851"/>
        <w:jc w:val="both"/>
        <w:rPr>
          <w:rFonts w:ascii="Times New Roman" w:hAnsi="Times New Roman"/>
          <w:sz w:val="28"/>
          <w:szCs w:val="28"/>
        </w:rPr>
      </w:pPr>
      <w:r>
        <w:rPr>
          <w:rFonts w:ascii="Times New Roman" w:hAnsi="Times New Roman"/>
          <w:sz w:val="28"/>
          <w:szCs w:val="28"/>
        </w:rPr>
        <w:t>Четверо из пяти предпринимателей в России не чувствуют себя защищенными законом. Почти 80% опрошенных предпринимателей не считают ведение бизнеса в России безопасным и полагают, что законодательство не предоставляет им достаточных гарантий защиты бизнеса от необоснованного уголовного преследования.</w:t>
      </w:r>
    </w:p>
    <w:p w:rsidR="008D3B30" w:rsidRDefault="009128B8" w:rsidP="008E1503">
      <w:pPr>
        <w:tabs>
          <w:tab w:val="left" w:pos="142"/>
        </w:tabs>
        <w:spacing w:after="0" w:line="276" w:lineRule="auto"/>
        <w:ind w:firstLine="851"/>
        <w:jc w:val="both"/>
        <w:rPr>
          <w:rFonts w:ascii="Times New Roman" w:hAnsi="Times New Roman"/>
          <w:sz w:val="28"/>
          <w:szCs w:val="28"/>
        </w:rPr>
      </w:pPr>
      <w:r>
        <w:rPr>
          <w:rFonts w:ascii="Times New Roman" w:hAnsi="Times New Roman"/>
          <w:sz w:val="28"/>
          <w:szCs w:val="28"/>
        </w:rPr>
        <w:t>Таковы резуль</w:t>
      </w:r>
      <w:r w:rsidR="003F204A">
        <w:rPr>
          <w:rFonts w:ascii="Times New Roman" w:hAnsi="Times New Roman"/>
          <w:sz w:val="28"/>
          <w:szCs w:val="28"/>
        </w:rPr>
        <w:t xml:space="preserve">таты опроса, проведенного </w:t>
      </w:r>
      <w:r>
        <w:rPr>
          <w:rFonts w:ascii="Times New Roman" w:hAnsi="Times New Roman"/>
          <w:sz w:val="28"/>
          <w:szCs w:val="28"/>
        </w:rPr>
        <w:t>ФСО России и об этом было заявлено в хо</w:t>
      </w:r>
      <w:r w:rsidR="003F204A">
        <w:rPr>
          <w:rFonts w:ascii="Times New Roman" w:hAnsi="Times New Roman"/>
          <w:sz w:val="28"/>
          <w:szCs w:val="28"/>
        </w:rPr>
        <w:t xml:space="preserve">де XV Всероссийской конференции </w:t>
      </w:r>
      <w:r>
        <w:rPr>
          <w:rFonts w:ascii="Times New Roman" w:hAnsi="Times New Roman"/>
          <w:sz w:val="28"/>
          <w:szCs w:val="28"/>
        </w:rPr>
        <w:t>уполн</w:t>
      </w:r>
      <w:r w:rsidR="008D3B30">
        <w:rPr>
          <w:rFonts w:ascii="Times New Roman" w:hAnsi="Times New Roman"/>
          <w:sz w:val="28"/>
          <w:szCs w:val="28"/>
        </w:rPr>
        <w:t>омоченных по защите прав предпринимателей.</w:t>
      </w:r>
    </w:p>
    <w:p w:rsidR="002C590B" w:rsidRDefault="002C590B" w:rsidP="008E1503">
      <w:pPr>
        <w:tabs>
          <w:tab w:val="left" w:pos="142"/>
        </w:tabs>
        <w:spacing w:after="0" w:line="276" w:lineRule="auto"/>
        <w:ind w:firstLine="851"/>
        <w:jc w:val="both"/>
        <w:rPr>
          <w:rFonts w:ascii="Times New Roman" w:hAnsi="Times New Roman"/>
          <w:sz w:val="28"/>
          <w:szCs w:val="28"/>
        </w:rPr>
      </w:pPr>
    </w:p>
    <w:p w:rsidR="00207C93" w:rsidRDefault="002C590B" w:rsidP="002C590B">
      <w:pPr>
        <w:spacing w:after="0" w:line="276" w:lineRule="auto"/>
        <w:ind w:firstLine="851"/>
        <w:jc w:val="center"/>
        <w:rPr>
          <w:rFonts w:ascii="Times New Roman" w:eastAsia="Times New Roman" w:hAnsi="Times New Roman" w:cs="Times New Roman"/>
          <w:i/>
          <w:iCs/>
          <w:noProof/>
          <w:sz w:val="28"/>
          <w:szCs w:val="28"/>
        </w:rPr>
      </w:pPr>
      <w:r>
        <w:rPr>
          <w:rFonts w:ascii="Times New Roman" w:eastAsia="Times New Roman" w:hAnsi="Times New Roman" w:cs="Times New Roman"/>
          <w:i/>
          <w:iCs/>
          <w:noProof/>
          <w:sz w:val="28"/>
          <w:szCs w:val="28"/>
        </w:rPr>
        <w:drawing>
          <wp:inline distT="0" distB="0" distL="0" distR="0" wp14:anchorId="6F839EB7" wp14:editId="276CC233">
            <wp:extent cx="4618034" cy="2708874"/>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37940" cy="2720551"/>
                    </a:xfrm>
                    <a:prstGeom prst="rect">
                      <a:avLst/>
                    </a:prstGeom>
                    <a:noFill/>
                  </pic:spPr>
                </pic:pic>
              </a:graphicData>
            </a:graphic>
          </wp:inline>
        </w:drawing>
      </w:r>
    </w:p>
    <w:p w:rsidR="006A4906" w:rsidRDefault="006A4906" w:rsidP="006A4906">
      <w:pPr>
        <w:spacing w:after="0" w:line="276" w:lineRule="auto"/>
        <w:ind w:firstLine="851"/>
        <w:rPr>
          <w:rFonts w:ascii="Times New Roman" w:eastAsia="Times New Roman" w:hAnsi="Times New Roman" w:cs="Times New Roman"/>
          <w:i/>
          <w:iCs/>
          <w:noProof/>
          <w:sz w:val="28"/>
          <w:szCs w:val="28"/>
        </w:rPr>
      </w:pPr>
    </w:p>
    <w:p w:rsidR="008957A4" w:rsidRDefault="006A4906" w:rsidP="00CB0B8C">
      <w:pPr>
        <w:spacing w:after="0" w:line="276" w:lineRule="auto"/>
        <w:ind w:firstLine="851"/>
        <w:jc w:val="both"/>
        <w:rPr>
          <w:rFonts w:ascii="Times New Roman" w:eastAsia="Times New Roman" w:hAnsi="Times New Roman" w:cs="Times New Roman"/>
          <w:iCs/>
          <w:noProof/>
          <w:sz w:val="28"/>
          <w:szCs w:val="28"/>
        </w:rPr>
      </w:pPr>
      <w:r w:rsidRPr="00CB0B8C">
        <w:rPr>
          <w:rFonts w:ascii="Times New Roman" w:eastAsia="Times New Roman" w:hAnsi="Times New Roman" w:cs="Times New Roman"/>
          <w:iCs/>
          <w:noProof/>
          <w:sz w:val="28"/>
          <w:szCs w:val="28"/>
        </w:rPr>
        <w:t xml:space="preserve">В ходе мероприяия </w:t>
      </w:r>
      <w:r w:rsidR="008957A4">
        <w:rPr>
          <w:rFonts w:ascii="Times New Roman" w:eastAsia="Times New Roman" w:hAnsi="Times New Roman" w:cs="Times New Roman"/>
          <w:iCs/>
          <w:noProof/>
          <w:sz w:val="28"/>
          <w:szCs w:val="28"/>
        </w:rPr>
        <w:t xml:space="preserve"> состоялось заседание Экспертного совета при Уполномоченным при Президенте Российской Федерации по защите прав предпринимателей , в рамках которого были рассмотрены вопросы , связанные с уголовным преследованием предпринимателей.</w:t>
      </w:r>
    </w:p>
    <w:p w:rsidR="00C93E60" w:rsidRDefault="008957A4" w:rsidP="00C93E60">
      <w:pPr>
        <w:spacing w:after="0" w:line="276" w:lineRule="auto"/>
        <w:ind w:firstLine="851"/>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В рамках совещания прошла рабочая встреча с руководством</w:t>
      </w:r>
      <w:r w:rsidR="00C93E60">
        <w:rPr>
          <w:rFonts w:ascii="Times New Roman" w:eastAsia="Times New Roman" w:hAnsi="Times New Roman" w:cs="Times New Roman"/>
          <w:iCs/>
          <w:noProof/>
          <w:sz w:val="28"/>
          <w:szCs w:val="28"/>
        </w:rPr>
        <w:t xml:space="preserve"> Федеральной таможенной службы России, на которой участники мероп</w:t>
      </w:r>
      <w:r w:rsidR="00FC4658">
        <w:rPr>
          <w:rFonts w:ascii="Times New Roman" w:eastAsia="Times New Roman" w:hAnsi="Times New Roman" w:cs="Times New Roman"/>
          <w:iCs/>
          <w:noProof/>
          <w:sz w:val="28"/>
          <w:szCs w:val="28"/>
        </w:rPr>
        <w:t>р</w:t>
      </w:r>
      <w:r w:rsidR="00C93E60">
        <w:rPr>
          <w:rFonts w:ascii="Times New Roman" w:eastAsia="Times New Roman" w:hAnsi="Times New Roman" w:cs="Times New Roman"/>
          <w:iCs/>
          <w:noProof/>
          <w:sz w:val="28"/>
          <w:szCs w:val="28"/>
        </w:rPr>
        <w:t>иятия рассмотрели наиболее острые вопросы взаимодействия бизнеса и таможенной службы.В ходе конференции уполномоченные</w:t>
      </w:r>
      <w:r w:rsidR="00FC4658">
        <w:rPr>
          <w:rFonts w:ascii="Times New Roman" w:eastAsia="Times New Roman" w:hAnsi="Times New Roman" w:cs="Times New Roman"/>
          <w:iCs/>
          <w:noProof/>
          <w:sz w:val="28"/>
          <w:szCs w:val="28"/>
        </w:rPr>
        <w:t xml:space="preserve"> активно обсуждали </w:t>
      </w:r>
      <w:r w:rsidR="006A4906" w:rsidRPr="00CB0B8C">
        <w:rPr>
          <w:rFonts w:ascii="Times New Roman" w:eastAsia="Times New Roman" w:hAnsi="Times New Roman" w:cs="Times New Roman"/>
          <w:iCs/>
          <w:noProof/>
          <w:sz w:val="28"/>
          <w:szCs w:val="28"/>
        </w:rPr>
        <w:t>новый закон о государственном и муниципально</w:t>
      </w:r>
      <w:r w:rsidR="00C93E60">
        <w:rPr>
          <w:rFonts w:ascii="Times New Roman" w:eastAsia="Times New Roman" w:hAnsi="Times New Roman" w:cs="Times New Roman"/>
          <w:iCs/>
          <w:noProof/>
          <w:sz w:val="28"/>
          <w:szCs w:val="28"/>
        </w:rPr>
        <w:t>м контроле.</w:t>
      </w:r>
    </w:p>
    <w:p w:rsidR="006A4906" w:rsidRDefault="006A4906" w:rsidP="00C93E60">
      <w:pPr>
        <w:spacing w:after="0" w:line="276" w:lineRule="auto"/>
        <w:ind w:firstLine="851"/>
        <w:jc w:val="both"/>
        <w:rPr>
          <w:rFonts w:ascii="Times New Roman" w:eastAsia="Times New Roman" w:hAnsi="Times New Roman" w:cs="Times New Roman"/>
          <w:iCs/>
          <w:noProof/>
          <w:sz w:val="28"/>
          <w:szCs w:val="28"/>
        </w:rPr>
      </w:pPr>
      <w:r w:rsidRPr="00CB0B8C">
        <w:rPr>
          <w:rFonts w:ascii="Times New Roman" w:eastAsia="Times New Roman" w:hAnsi="Times New Roman" w:cs="Times New Roman"/>
          <w:iCs/>
          <w:noProof/>
          <w:sz w:val="28"/>
          <w:szCs w:val="28"/>
        </w:rPr>
        <w:lastRenderedPageBreak/>
        <w:t xml:space="preserve"> Главной темой стало обсуждение оновных положеий доклада бизнес – омбудсмена </w:t>
      </w:r>
      <w:r w:rsidR="00CB0B8C">
        <w:rPr>
          <w:rFonts w:ascii="Times New Roman" w:eastAsia="Times New Roman" w:hAnsi="Times New Roman" w:cs="Times New Roman"/>
          <w:iCs/>
          <w:noProof/>
          <w:sz w:val="28"/>
          <w:szCs w:val="28"/>
        </w:rPr>
        <w:t>РФ Бориса Титова главе государс</w:t>
      </w:r>
      <w:r w:rsidRPr="00CB0B8C">
        <w:rPr>
          <w:rFonts w:ascii="Times New Roman" w:eastAsia="Times New Roman" w:hAnsi="Times New Roman" w:cs="Times New Roman"/>
          <w:iCs/>
          <w:noProof/>
          <w:sz w:val="28"/>
          <w:szCs w:val="28"/>
        </w:rPr>
        <w:t>тва Владимиру Путину.</w:t>
      </w:r>
    </w:p>
    <w:p w:rsidR="00FC4658" w:rsidRPr="00FC4658" w:rsidRDefault="00FC4658" w:rsidP="00C93E60">
      <w:pPr>
        <w:spacing w:after="0" w:line="276" w:lineRule="auto"/>
        <w:ind w:firstLine="851"/>
        <w:jc w:val="both"/>
        <w:rPr>
          <w:rFonts w:ascii="Times New Roman" w:eastAsia="Times New Roman" w:hAnsi="Times New Roman" w:cs="Times New Roman"/>
          <w:iCs/>
          <w:noProof/>
          <w:sz w:val="16"/>
          <w:szCs w:val="16"/>
        </w:rPr>
      </w:pPr>
    </w:p>
    <w:p w:rsidR="00C84D7B" w:rsidRPr="003F204A" w:rsidRDefault="00D80EE2" w:rsidP="00315F05">
      <w:pPr>
        <w:spacing w:after="0" w:line="276" w:lineRule="auto"/>
        <w:ind w:firstLine="284"/>
        <w:jc w:val="center"/>
        <w:rPr>
          <w:rFonts w:ascii="Times New Roman" w:hAnsi="Times New Roman"/>
          <w:sz w:val="28"/>
          <w:szCs w:val="28"/>
        </w:rPr>
      </w:pPr>
      <w:r w:rsidRPr="008D3B30">
        <w:rPr>
          <w:rFonts w:ascii="Times New Roman" w:eastAsia="Times New Roman" w:hAnsi="Times New Roman" w:cs="Times New Roman"/>
          <w:i/>
          <w:iCs/>
          <w:noProof/>
          <w:sz w:val="28"/>
          <w:szCs w:val="28"/>
        </w:rPr>
        <w:drawing>
          <wp:inline distT="0" distB="0" distL="0" distR="0" wp14:anchorId="11DD69E6" wp14:editId="76345B0B">
            <wp:extent cx="4456303" cy="2895466"/>
            <wp:effectExtent l="0" t="0" r="1905" b="635"/>
            <wp:docPr id="15" name="Рисунок 15" descr="C:\Users\Александр\Desktop\VciykzfSv7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Александр\Desktop\VciykzfSv7U.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459232" cy="2897369"/>
                    </a:xfrm>
                    <a:prstGeom prst="rect">
                      <a:avLst/>
                    </a:prstGeom>
                    <a:noFill/>
                    <a:ln>
                      <a:noFill/>
                    </a:ln>
                  </pic:spPr>
                </pic:pic>
              </a:graphicData>
            </a:graphic>
          </wp:inline>
        </w:drawing>
      </w:r>
    </w:p>
    <w:p w:rsidR="00C84D7B" w:rsidRDefault="00C84D7B" w:rsidP="00CB0B8C">
      <w:pPr>
        <w:spacing w:after="0" w:line="276" w:lineRule="auto"/>
        <w:ind w:firstLine="851"/>
        <w:jc w:val="both"/>
        <w:rPr>
          <w:rFonts w:ascii="Times New Roman" w:eastAsia="Times New Roman" w:hAnsi="Times New Roman" w:cs="Times New Roman"/>
          <w:sz w:val="28"/>
          <w:szCs w:val="28"/>
        </w:rPr>
      </w:pPr>
    </w:p>
    <w:p w:rsidR="00164E76" w:rsidRPr="00207C93" w:rsidRDefault="009128B8" w:rsidP="00CB0B8C">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Именно в ходе этой конференции была озвучена информация о том, что по итогам 2020 года Калужская область заняла 4 место в общем рейтинге Индекса административного давления 2021, значительно улучшив свои позиции во Всероссийской "турнирной таблице".</w:t>
      </w:r>
    </w:p>
    <w:p w:rsidR="00315F05" w:rsidRPr="00C55ED9" w:rsidRDefault="009128B8" w:rsidP="00C55ED9">
      <w:pPr>
        <w:spacing w:after="0" w:line="276" w:lineRule="auto"/>
        <w:ind w:firstLine="851"/>
        <w:jc w:val="both"/>
        <w:rPr>
          <w:rFonts w:ascii="Times New Roman" w:hAnsi="Times New Roman"/>
          <w:sz w:val="28"/>
          <w:szCs w:val="28"/>
        </w:rPr>
      </w:pPr>
      <w:r>
        <w:rPr>
          <w:rFonts w:ascii="Times New Roman" w:hAnsi="Times New Roman"/>
          <w:sz w:val="28"/>
          <w:szCs w:val="28"/>
        </w:rPr>
        <w:t>Считаю, что это результат совместной конструктивной работы над прошлогодним Индексом с руководством Калужской области, органами прокуратуры и руководителями контрольно-надзорных органов. Внесли свою лепту в достижение результата и общественные объединения предпринимателей.</w:t>
      </w:r>
    </w:p>
    <w:p w:rsidR="00C84D7B" w:rsidRPr="00C55ED9" w:rsidRDefault="009128B8" w:rsidP="00C55ED9">
      <w:pPr>
        <w:spacing w:after="0" w:line="276" w:lineRule="auto"/>
        <w:ind w:firstLine="851"/>
        <w:jc w:val="both"/>
        <w:rPr>
          <w:rFonts w:ascii="Times New Roman" w:hAnsi="Times New Roman"/>
          <w:sz w:val="28"/>
          <w:szCs w:val="28"/>
        </w:rPr>
      </w:pPr>
      <w:r>
        <w:rPr>
          <w:rFonts w:ascii="Times New Roman" w:hAnsi="Times New Roman"/>
          <w:sz w:val="28"/>
          <w:szCs w:val="28"/>
        </w:rPr>
        <w:t>Интересной и насыщенной оказалась программа Всероссийской конференции региональных уполномоченных</w:t>
      </w:r>
      <w:r>
        <w:rPr>
          <w:rFonts w:ascii="Times New Roman" w:hAnsi="Times New Roman"/>
          <w:b/>
          <w:bCs/>
          <w:sz w:val="28"/>
          <w:szCs w:val="28"/>
        </w:rPr>
        <w:t xml:space="preserve">, </w:t>
      </w:r>
      <w:r>
        <w:rPr>
          <w:rFonts w:ascii="Times New Roman" w:hAnsi="Times New Roman"/>
          <w:sz w:val="28"/>
          <w:szCs w:val="28"/>
        </w:rPr>
        <w:t xml:space="preserve">которая состоялась в Ташкенте, в рамках визита Бориса Титова в Республику Узбекистан. </w:t>
      </w:r>
    </w:p>
    <w:p w:rsidR="00164E76" w:rsidRPr="00207C93" w:rsidRDefault="009128B8" w:rsidP="004934FA">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Участники встречи определили дополнительные инструменты взаимодействия и поддержки бизнеса. Главными в ее повестке стали вопросы взаимодействия института бизнес-омбудсменов на региональном и федеральном уровне, а также механизмы максимально эффективной поддержки предпринимателей в постпандемийный период.</w:t>
      </w:r>
    </w:p>
    <w:p w:rsidR="00164E76" w:rsidRPr="00FC4658" w:rsidRDefault="00164E76" w:rsidP="008E1503">
      <w:pPr>
        <w:spacing w:after="0" w:line="276" w:lineRule="auto"/>
        <w:ind w:firstLine="851"/>
        <w:jc w:val="both"/>
        <w:rPr>
          <w:rFonts w:ascii="Times New Roman" w:hAnsi="Times New Roman"/>
          <w:b/>
          <w:bCs/>
          <w:sz w:val="16"/>
          <w:szCs w:val="16"/>
        </w:rPr>
      </w:pPr>
    </w:p>
    <w:p w:rsidR="00C84D7B" w:rsidRDefault="009128B8" w:rsidP="00FC4658">
      <w:pPr>
        <w:spacing w:after="0" w:line="276" w:lineRule="auto"/>
        <w:ind w:firstLine="851"/>
        <w:jc w:val="both"/>
        <w:rPr>
          <w:rFonts w:ascii="Times New Roman" w:eastAsia="Times New Roman" w:hAnsi="Times New Roman" w:cs="Times New Roman"/>
          <w:sz w:val="28"/>
          <w:szCs w:val="28"/>
        </w:rPr>
      </w:pPr>
      <w:r>
        <w:rPr>
          <w:rFonts w:ascii="Times New Roman" w:hAnsi="Times New Roman"/>
          <w:b/>
          <w:bCs/>
          <w:sz w:val="28"/>
          <w:szCs w:val="28"/>
        </w:rPr>
        <w:t>В</w:t>
      </w:r>
      <w:r w:rsidR="00BF12FB">
        <w:rPr>
          <w:rFonts w:ascii="Times New Roman" w:hAnsi="Times New Roman"/>
          <w:b/>
          <w:bCs/>
          <w:sz w:val="28"/>
          <w:szCs w:val="28"/>
        </w:rPr>
        <w:t xml:space="preserve"> отчётном периоде Уполномоченный</w:t>
      </w:r>
      <w:r>
        <w:rPr>
          <w:rFonts w:ascii="Times New Roman" w:hAnsi="Times New Roman"/>
          <w:b/>
          <w:bCs/>
          <w:sz w:val="28"/>
          <w:szCs w:val="28"/>
        </w:rPr>
        <w:t>,</w:t>
      </w:r>
      <w:r w:rsidR="00FC4658">
        <w:rPr>
          <w:rFonts w:ascii="Times New Roman" w:hAnsi="Times New Roman"/>
          <w:b/>
          <w:bCs/>
          <w:sz w:val="28"/>
          <w:szCs w:val="28"/>
        </w:rPr>
        <w:t xml:space="preserve"> </w:t>
      </w:r>
      <w:r>
        <w:rPr>
          <w:rFonts w:ascii="Times New Roman" w:hAnsi="Times New Roman"/>
          <w:b/>
          <w:bCs/>
          <w:sz w:val="28"/>
          <w:szCs w:val="28"/>
        </w:rPr>
        <w:t xml:space="preserve"> для обобщения опыта других регионов и поиска новых форм взаимодействия с бизнесом, проводил выездные мероприятия с Уполномоченными других регионов</w:t>
      </w:r>
      <w:r>
        <w:rPr>
          <w:rFonts w:ascii="Times New Roman" w:hAnsi="Times New Roman"/>
          <w:sz w:val="28"/>
          <w:szCs w:val="28"/>
        </w:rPr>
        <w:t>.</w:t>
      </w:r>
    </w:p>
    <w:p w:rsidR="00C84D7B" w:rsidRDefault="009128B8" w:rsidP="00164E76">
      <w:pPr>
        <w:shd w:val="clear" w:color="auto" w:fill="FFFFFF"/>
        <w:spacing w:line="240" w:lineRule="auto"/>
        <w:ind w:firstLine="851"/>
        <w:contextualSpacing/>
        <w:jc w:val="both"/>
        <w:rPr>
          <w:rFonts w:ascii="Times New Roman" w:hAnsi="Times New Roman"/>
          <w:sz w:val="28"/>
          <w:szCs w:val="28"/>
        </w:rPr>
      </w:pPr>
      <w:r>
        <w:rPr>
          <w:rFonts w:ascii="Times New Roman" w:hAnsi="Times New Roman"/>
          <w:sz w:val="28"/>
          <w:szCs w:val="28"/>
        </w:rPr>
        <w:lastRenderedPageBreak/>
        <w:t>Примером такого результативного сотрудничества может служить наше общение с Аппаратом Уполномоченного по защите пав предпри</w:t>
      </w:r>
      <w:r w:rsidR="00FC4658">
        <w:rPr>
          <w:rFonts w:ascii="Times New Roman" w:hAnsi="Times New Roman"/>
          <w:sz w:val="28"/>
          <w:szCs w:val="28"/>
        </w:rPr>
        <w:t>нимателей в Московской области.</w:t>
      </w:r>
    </w:p>
    <w:p w:rsidR="00FC4658" w:rsidRPr="00FC4658" w:rsidRDefault="00FC4658" w:rsidP="00164E76">
      <w:pPr>
        <w:shd w:val="clear" w:color="auto" w:fill="FFFFFF"/>
        <w:spacing w:line="240" w:lineRule="auto"/>
        <w:ind w:firstLine="851"/>
        <w:contextualSpacing/>
        <w:jc w:val="both"/>
        <w:rPr>
          <w:rFonts w:ascii="Times New Roman" w:hAnsi="Times New Roman"/>
          <w:sz w:val="16"/>
          <w:szCs w:val="16"/>
        </w:rPr>
      </w:pPr>
    </w:p>
    <w:p w:rsidR="00FC4658" w:rsidRDefault="00FC4658" w:rsidP="00FC4658">
      <w:pPr>
        <w:shd w:val="clear" w:color="auto" w:fill="FFFFFF"/>
        <w:spacing w:line="240" w:lineRule="auto"/>
        <w:ind w:firstLine="1418"/>
        <w:contextualSpacing/>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4683F9AB" wp14:editId="500DE166">
            <wp:extent cx="4498230" cy="2938272"/>
            <wp:effectExtent l="0" t="0" r="0" b="0"/>
            <wp:docPr id="1073741850" name="officeArt object" descr="C:\Users\Александр\Desktop\Фото в Доклад\Москва Совм прием.jpg"/>
            <wp:cNvGraphicFramePr/>
            <a:graphic xmlns:a="http://schemas.openxmlformats.org/drawingml/2006/main">
              <a:graphicData uri="http://schemas.openxmlformats.org/drawingml/2006/picture">
                <pic:pic xmlns:pic="http://schemas.openxmlformats.org/drawingml/2006/picture">
                  <pic:nvPicPr>
                    <pic:cNvPr id="1073741850" name="C:\Users\Александр\Desktop\Фото в Доклад\Москва Совм прием.jpg" descr="C:\Users\Александр\Desktop\Фото в Доклад\Москва Совм прием.jpg"/>
                    <pic:cNvPicPr>
                      <a:picLocks noChangeAspect="1"/>
                    </pic:cNvPicPr>
                  </pic:nvPicPr>
                  <pic:blipFill>
                    <a:blip r:embed="rId32">
                      <a:extLst/>
                    </a:blip>
                    <a:stretch>
                      <a:fillRect/>
                    </a:stretch>
                  </pic:blipFill>
                  <pic:spPr>
                    <a:xfrm>
                      <a:off x="0" y="0"/>
                      <a:ext cx="4509936" cy="2945919"/>
                    </a:xfrm>
                    <a:prstGeom prst="rect">
                      <a:avLst/>
                    </a:prstGeom>
                    <a:ln w="12700" cap="flat">
                      <a:noFill/>
                      <a:miter lim="400000"/>
                    </a:ln>
                    <a:effectLst/>
                  </pic:spPr>
                </pic:pic>
              </a:graphicData>
            </a:graphic>
          </wp:inline>
        </w:drawing>
      </w:r>
    </w:p>
    <w:p w:rsidR="00FC4658" w:rsidRPr="00FC4658" w:rsidRDefault="00FC4658" w:rsidP="00164E76">
      <w:pPr>
        <w:shd w:val="clear" w:color="auto" w:fill="FFFFFF"/>
        <w:spacing w:line="240" w:lineRule="auto"/>
        <w:ind w:firstLine="851"/>
        <w:contextualSpacing/>
        <w:jc w:val="both"/>
        <w:rPr>
          <w:rFonts w:ascii="Times New Roman" w:eastAsia="Times New Roman" w:hAnsi="Times New Roman" w:cs="Times New Roman"/>
          <w:sz w:val="16"/>
          <w:szCs w:val="16"/>
        </w:rPr>
      </w:pPr>
    </w:p>
    <w:p w:rsidR="00C84D7B" w:rsidRDefault="009128B8" w:rsidP="00164E76">
      <w:pPr>
        <w:shd w:val="clear" w:color="auto" w:fill="FFFFFF"/>
        <w:spacing w:line="240" w:lineRule="auto"/>
        <w:ind w:firstLine="851"/>
        <w:contextualSpacing/>
        <w:jc w:val="both"/>
        <w:rPr>
          <w:rFonts w:ascii="Times New Roman" w:eastAsia="Times New Roman" w:hAnsi="Times New Roman" w:cs="Times New Roman"/>
          <w:sz w:val="28"/>
          <w:szCs w:val="28"/>
        </w:rPr>
      </w:pPr>
      <w:r>
        <w:rPr>
          <w:rFonts w:ascii="Times New Roman" w:hAnsi="Times New Roman"/>
          <w:sz w:val="28"/>
          <w:szCs w:val="28"/>
        </w:rPr>
        <w:t xml:space="preserve">К Уполномоченному по защите прав предпринимателей в Калужской области Андрею </w:t>
      </w:r>
      <w:r w:rsidR="00A622F5">
        <w:rPr>
          <w:rFonts w:ascii="Times New Roman" w:hAnsi="Times New Roman"/>
          <w:sz w:val="28"/>
          <w:szCs w:val="28"/>
        </w:rPr>
        <w:t>Колпакову</w:t>
      </w:r>
      <w:r>
        <w:rPr>
          <w:rFonts w:ascii="Times New Roman" w:hAnsi="Times New Roman"/>
          <w:sz w:val="28"/>
          <w:szCs w:val="28"/>
        </w:rPr>
        <w:t xml:space="preserve"> обратился с жалобой предприниматель из Московской области.</w:t>
      </w:r>
    </w:p>
    <w:p w:rsidR="00C84D7B" w:rsidRDefault="009128B8" w:rsidP="00164E76">
      <w:pPr>
        <w:shd w:val="clear" w:color="auto" w:fill="FFFFFF"/>
        <w:spacing w:line="240" w:lineRule="auto"/>
        <w:ind w:firstLine="851"/>
        <w:contextualSpacing/>
        <w:jc w:val="both"/>
        <w:rPr>
          <w:rFonts w:ascii="Times New Roman" w:eastAsia="Times New Roman" w:hAnsi="Times New Roman" w:cs="Times New Roman"/>
          <w:sz w:val="28"/>
          <w:szCs w:val="28"/>
        </w:rPr>
      </w:pPr>
      <w:r>
        <w:rPr>
          <w:rFonts w:ascii="Times New Roman" w:hAnsi="Times New Roman"/>
          <w:sz w:val="28"/>
          <w:szCs w:val="28"/>
        </w:rPr>
        <w:t>Согласно федеральному и региональному законодательству, Уполномоченный защищает права калужских предпринимателей, а также предпринимателей других регионов, чьи права нарушены на территории нашей области.</w:t>
      </w:r>
    </w:p>
    <w:p w:rsidR="00C84D7B" w:rsidRDefault="009128B8" w:rsidP="00164E76">
      <w:pPr>
        <w:shd w:val="clear" w:color="auto" w:fill="FFFFFF"/>
        <w:spacing w:line="240" w:lineRule="auto"/>
        <w:ind w:firstLine="851"/>
        <w:contextualSpacing/>
        <w:jc w:val="both"/>
        <w:rPr>
          <w:rFonts w:ascii="Times New Roman" w:eastAsia="Times New Roman" w:hAnsi="Times New Roman" w:cs="Times New Roman"/>
          <w:sz w:val="28"/>
          <w:szCs w:val="28"/>
        </w:rPr>
      </w:pPr>
      <w:r>
        <w:rPr>
          <w:rFonts w:ascii="Times New Roman" w:hAnsi="Times New Roman"/>
          <w:sz w:val="28"/>
          <w:szCs w:val="28"/>
        </w:rPr>
        <w:t>Поскольку в данном конкретном случае нарушение прав предпринимателя было осуществлено на территории Московской области Уполномоченным было принято решение о передаче данного обращения в Аппарат Уполномоченного по защите прав предпринимателей в Московской области.</w:t>
      </w:r>
    </w:p>
    <w:p w:rsidR="00C84D7B" w:rsidRDefault="009128B8" w:rsidP="00164E76">
      <w:pPr>
        <w:shd w:val="clear" w:color="auto" w:fill="FFFFFF"/>
        <w:spacing w:line="240" w:lineRule="auto"/>
        <w:ind w:firstLine="851"/>
        <w:contextualSpacing/>
        <w:jc w:val="both"/>
        <w:rPr>
          <w:rFonts w:ascii="Times New Roman" w:eastAsia="Times New Roman" w:hAnsi="Times New Roman" w:cs="Times New Roman"/>
          <w:sz w:val="28"/>
          <w:szCs w:val="28"/>
        </w:rPr>
      </w:pPr>
      <w:r>
        <w:rPr>
          <w:rFonts w:ascii="Times New Roman" w:hAnsi="Times New Roman"/>
          <w:sz w:val="28"/>
          <w:szCs w:val="28"/>
        </w:rPr>
        <w:t>В Москве состоялось заседание рабочей группы по рассмотрению обращения предпринимателя с участие Уполномоченных двух соседних регионов – Московской и Калужской областей. Совместными усилиями были выработаны предложения по дальнейшим шагам предпринимателя по защите законных интересов.</w:t>
      </w:r>
    </w:p>
    <w:p w:rsidR="00C84D7B" w:rsidRPr="00BF12FB" w:rsidRDefault="007F713B" w:rsidP="00BF12FB">
      <w:pPr>
        <w:spacing w:after="0" w:line="276" w:lineRule="auto"/>
        <w:ind w:firstLine="851"/>
        <w:jc w:val="both"/>
        <w:rPr>
          <w:rFonts w:ascii="Times New Roman" w:hAnsi="Times New Roman"/>
          <w:sz w:val="28"/>
          <w:szCs w:val="28"/>
        </w:rPr>
      </w:pPr>
      <w:r>
        <w:rPr>
          <w:rFonts w:ascii="Times New Roman" w:hAnsi="Times New Roman"/>
          <w:sz w:val="28"/>
          <w:szCs w:val="28"/>
        </w:rPr>
        <w:t>Кроме этого, У</w:t>
      </w:r>
      <w:r w:rsidR="009128B8">
        <w:rPr>
          <w:rFonts w:ascii="Times New Roman" w:hAnsi="Times New Roman"/>
          <w:sz w:val="28"/>
          <w:szCs w:val="28"/>
        </w:rPr>
        <w:t>полномоченные договорились о совместной проработке предложений по совершенствованию законодательства, регулирующего</w:t>
      </w:r>
      <w:r w:rsidR="00BF12FB">
        <w:rPr>
          <w:rFonts w:ascii="Times New Roman" w:hAnsi="Times New Roman"/>
          <w:sz w:val="28"/>
          <w:szCs w:val="28"/>
        </w:rPr>
        <w:t> в</w:t>
      </w:r>
      <w:r w:rsidR="009128B8">
        <w:rPr>
          <w:rFonts w:ascii="Times New Roman" w:hAnsi="Times New Roman"/>
          <w:sz w:val="28"/>
          <w:szCs w:val="28"/>
        </w:rPr>
        <w:t>оп</w:t>
      </w:r>
      <w:r w:rsidR="00BF12FB">
        <w:rPr>
          <w:rFonts w:ascii="Times New Roman" w:hAnsi="Times New Roman"/>
          <w:sz w:val="28"/>
          <w:szCs w:val="28"/>
        </w:rPr>
        <w:t xml:space="preserve">- </w:t>
      </w:r>
      <w:r w:rsidR="009128B8">
        <w:rPr>
          <w:rFonts w:ascii="Times New Roman" w:hAnsi="Times New Roman"/>
          <w:sz w:val="28"/>
          <w:szCs w:val="28"/>
        </w:rPr>
        <w:t>росы</w:t>
      </w:r>
      <w:r w:rsidR="00BF12FB">
        <w:rPr>
          <w:rFonts w:ascii="Times New Roman" w:hAnsi="Times New Roman"/>
          <w:sz w:val="28"/>
          <w:szCs w:val="28"/>
        </w:rPr>
        <w:t> </w:t>
      </w:r>
      <w:r w:rsidR="009128B8">
        <w:rPr>
          <w:rFonts w:ascii="Times New Roman" w:hAnsi="Times New Roman"/>
          <w:sz w:val="28"/>
          <w:szCs w:val="28"/>
        </w:rPr>
        <w:t>реализации и защиты прав субъектов предпринимательской деятельности как в своих городах, так и в целом по Российской Федерации.</w:t>
      </w:r>
    </w:p>
    <w:p w:rsidR="00C84D7B" w:rsidRDefault="009128B8" w:rsidP="00BF12FB">
      <w:pPr>
        <w:spacing w:after="0"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В завершение встречи участники отметили важность межрегионального сотрудничества, а также обмена опытом, знаниями и информацией.</w:t>
      </w:r>
    </w:p>
    <w:p w:rsidR="00C84D7B" w:rsidRPr="00372A43" w:rsidRDefault="009128B8" w:rsidP="008E1503">
      <w:pPr>
        <w:spacing w:after="0" w:line="276" w:lineRule="auto"/>
        <w:ind w:firstLine="851"/>
        <w:jc w:val="both"/>
        <w:rPr>
          <w:rFonts w:ascii="Times New Roman" w:eastAsia="Times New Roman" w:hAnsi="Times New Roman" w:cs="Times New Roman"/>
          <w:i/>
          <w:iCs/>
          <w:sz w:val="16"/>
          <w:szCs w:val="16"/>
        </w:rPr>
      </w:pPr>
      <w:r>
        <w:rPr>
          <w:rFonts w:ascii="Times New Roman" w:hAnsi="Times New Roman"/>
          <w:i/>
          <w:iCs/>
          <w:sz w:val="28"/>
          <w:szCs w:val="28"/>
        </w:rPr>
        <w:lastRenderedPageBreak/>
        <w:t xml:space="preserve">        </w:t>
      </w:r>
    </w:p>
    <w:p w:rsidR="00A622F5" w:rsidRPr="00C55ED9" w:rsidRDefault="009128B8" w:rsidP="00C55ED9">
      <w:pPr>
        <w:pStyle w:val="3"/>
        <w:spacing w:line="276" w:lineRule="auto"/>
        <w:ind w:firstLine="142"/>
        <w:jc w:val="center"/>
        <w:rPr>
          <w:rFonts w:ascii="Times New Roman" w:hAnsi="Times New Roman"/>
          <w:b/>
          <w:bCs/>
          <w:color w:val="000000"/>
          <w:sz w:val="28"/>
          <w:szCs w:val="28"/>
          <w:u w:color="000000"/>
        </w:rPr>
      </w:pPr>
      <w:bookmarkStart w:id="7" w:name="_Toc6"/>
      <w:r>
        <w:rPr>
          <w:rFonts w:ascii="Times New Roman" w:hAnsi="Times New Roman"/>
          <w:b/>
          <w:bCs/>
          <w:color w:val="000000"/>
          <w:sz w:val="28"/>
          <w:szCs w:val="28"/>
          <w:u w:color="000000"/>
        </w:rPr>
        <w:t>1.4.1 Взаимодействие с органами государственной власти и местного самоуправления.</w:t>
      </w:r>
      <w:bookmarkEnd w:id="7"/>
    </w:p>
    <w:p w:rsidR="00C84D7B" w:rsidRDefault="009128B8" w:rsidP="00164E76">
      <w:pPr>
        <w:spacing w:after="0" w:line="276" w:lineRule="auto"/>
        <w:ind w:firstLine="851"/>
        <w:contextualSpacing/>
        <w:jc w:val="both"/>
        <w:rPr>
          <w:rFonts w:ascii="Times New Roman" w:eastAsia="Times New Roman" w:hAnsi="Times New Roman" w:cs="Times New Roman"/>
          <w:sz w:val="28"/>
          <w:szCs w:val="28"/>
        </w:rPr>
      </w:pPr>
      <w:r>
        <w:rPr>
          <w:rFonts w:ascii="Times New Roman" w:hAnsi="Times New Roman"/>
          <w:sz w:val="28"/>
          <w:szCs w:val="28"/>
        </w:rPr>
        <w:t>В 2021 году продолжилось взаимодействие Уполномоченного с Администрацией Губернатора Калужской области, Правительством и министерствами Калужской области, Законодательным Собранием Калужской области и его комитетами, прокуратурой Калужской области, территориальными управлениями федеральных органов исполнительной власти.</w:t>
      </w:r>
    </w:p>
    <w:p w:rsidR="00C84D7B" w:rsidRDefault="009128B8" w:rsidP="00164E76">
      <w:pPr>
        <w:spacing w:after="0" w:line="276" w:lineRule="auto"/>
        <w:ind w:firstLine="851"/>
        <w:contextualSpacing/>
        <w:jc w:val="both"/>
        <w:rPr>
          <w:rFonts w:ascii="Times New Roman" w:eastAsia="Times New Roman" w:hAnsi="Times New Roman" w:cs="Times New Roman"/>
          <w:sz w:val="28"/>
          <w:szCs w:val="28"/>
        </w:rPr>
      </w:pPr>
      <w:r>
        <w:rPr>
          <w:rFonts w:ascii="Times New Roman" w:hAnsi="Times New Roman"/>
          <w:sz w:val="28"/>
          <w:szCs w:val="28"/>
        </w:rPr>
        <w:t>Следует отметить, что пандемия коронавируса, явившись в 2021 году беспрецедентным вызовом национальной экономике и социальному благополучию, стала суровым испытанием и для Калужского предпринимательства.</w:t>
      </w:r>
    </w:p>
    <w:p w:rsidR="00C84D7B" w:rsidRPr="007D5AD4" w:rsidRDefault="009128B8" w:rsidP="00E60F9A">
      <w:pPr>
        <w:pStyle w:val="ae"/>
        <w:spacing w:line="276" w:lineRule="auto"/>
        <w:ind w:firstLine="851"/>
        <w:jc w:val="both"/>
        <w:rPr>
          <w:rFonts w:ascii="Times New Roman" w:eastAsia="Times New Roman" w:hAnsi="Times New Roman" w:cs="Times New Roman"/>
          <w:b/>
          <w:bCs/>
          <w:sz w:val="28"/>
          <w:szCs w:val="28"/>
        </w:rPr>
      </w:pPr>
      <w:r w:rsidRPr="007D5AD4">
        <w:rPr>
          <w:rFonts w:ascii="Times New Roman" w:hAnsi="Times New Roman" w:cs="Times New Roman"/>
          <w:sz w:val="28"/>
          <w:szCs w:val="28"/>
        </w:rPr>
        <w:t>Вопросы поддержки регионального бизнеса н</w:t>
      </w:r>
      <w:r w:rsidR="007D5AD4">
        <w:rPr>
          <w:rFonts w:ascii="Times New Roman" w:hAnsi="Times New Roman" w:cs="Times New Roman"/>
          <w:sz w:val="28"/>
          <w:szCs w:val="28"/>
        </w:rPr>
        <w:t xml:space="preserve">еоднократно </w:t>
      </w:r>
      <w:r w:rsidR="007D5AD4" w:rsidRPr="007D5AD4">
        <w:rPr>
          <w:rFonts w:ascii="Times New Roman" w:hAnsi="Times New Roman" w:cs="Times New Roman"/>
          <w:sz w:val="28"/>
          <w:szCs w:val="28"/>
        </w:rPr>
        <w:t>рассматривались на</w:t>
      </w:r>
      <w:r w:rsidRPr="007D5AD4">
        <w:rPr>
          <w:rFonts w:ascii="Times New Roman" w:hAnsi="Times New Roman" w:cs="Times New Roman"/>
          <w:sz w:val="28"/>
          <w:szCs w:val="28"/>
        </w:rPr>
        <w:t xml:space="preserve"> различного уровня</w:t>
      </w:r>
      <w:r w:rsidR="00A622F5">
        <w:rPr>
          <w:rFonts w:ascii="Times New Roman" w:hAnsi="Times New Roman" w:cs="Times New Roman"/>
          <w:sz w:val="28"/>
          <w:szCs w:val="28"/>
        </w:rPr>
        <w:t xml:space="preserve"> </w:t>
      </w:r>
      <w:r w:rsidRPr="007D5AD4">
        <w:rPr>
          <w:rFonts w:ascii="Times New Roman" w:hAnsi="Times New Roman" w:cs="Times New Roman"/>
          <w:sz w:val="28"/>
          <w:szCs w:val="28"/>
        </w:rPr>
        <w:t>совещаниях в областном правительстве</w:t>
      </w:r>
      <w:r w:rsidR="007D5AD4" w:rsidRPr="007D5AD4">
        <w:rPr>
          <w:rFonts w:ascii="Times New Roman" w:hAnsi="Times New Roman" w:cs="Times New Roman"/>
          <w:bCs/>
          <w:sz w:val="28"/>
          <w:szCs w:val="28"/>
        </w:rPr>
        <w:t>.</w:t>
      </w:r>
      <w:r w:rsidRPr="007D5AD4">
        <w:rPr>
          <w:rFonts w:ascii="Times New Roman" w:hAnsi="Times New Roman" w:cs="Times New Roman"/>
          <w:bCs/>
          <w:sz w:val="28"/>
          <w:szCs w:val="28"/>
        </w:rPr>
        <w:t xml:space="preserve"> </w:t>
      </w:r>
      <w:r w:rsidRPr="007D5AD4">
        <w:rPr>
          <w:rFonts w:ascii="Times New Roman" w:hAnsi="Times New Roman" w:cs="Times New Roman"/>
          <w:b/>
          <w:bCs/>
          <w:sz w:val="28"/>
          <w:szCs w:val="28"/>
        </w:rPr>
        <w:t xml:space="preserve"> </w:t>
      </w:r>
    </w:p>
    <w:p w:rsidR="00207C93" w:rsidRDefault="009128B8" w:rsidP="00E60F9A">
      <w:pPr>
        <w:spacing w:after="0" w:line="276" w:lineRule="auto"/>
        <w:ind w:firstLine="851"/>
        <w:contextualSpacing/>
        <w:jc w:val="both"/>
        <w:rPr>
          <w:rFonts w:ascii="Times New Roman" w:hAnsi="Times New Roman"/>
          <w:sz w:val="28"/>
          <w:szCs w:val="28"/>
        </w:rPr>
      </w:pPr>
      <w:r>
        <w:rPr>
          <w:rFonts w:ascii="Times New Roman" w:hAnsi="Times New Roman"/>
          <w:sz w:val="28"/>
          <w:szCs w:val="28"/>
        </w:rPr>
        <w:t>Определяющим моментом здесь является тот ф</w:t>
      </w:r>
      <w:r w:rsidR="007F713B">
        <w:rPr>
          <w:rFonts w:ascii="Times New Roman" w:hAnsi="Times New Roman"/>
          <w:sz w:val="28"/>
          <w:szCs w:val="28"/>
        </w:rPr>
        <w:t>акт, что Г</w:t>
      </w:r>
      <w:r w:rsidR="00A622F5">
        <w:rPr>
          <w:rFonts w:ascii="Times New Roman" w:hAnsi="Times New Roman"/>
          <w:sz w:val="28"/>
          <w:szCs w:val="28"/>
        </w:rPr>
        <w:t xml:space="preserve">убернатор Калужской </w:t>
      </w:r>
      <w:r>
        <w:rPr>
          <w:rFonts w:ascii="Times New Roman" w:hAnsi="Times New Roman"/>
          <w:sz w:val="28"/>
          <w:szCs w:val="28"/>
        </w:rPr>
        <w:t xml:space="preserve">области В.В.Шапша занимает конструктивную позицию в отношении предпринимателей.  Он неоднократно заявлял, что «очень важно сохранить существующие меры поддержки. Мы осторожно действуем в настоящее время, чтобы не создать каких-то дополнительных сложностей для наших предпринимателей. Важно, чтобы люди имели возможность зарабатывать, кормить свои семьи, заниматься бизнесом».  </w:t>
      </w:r>
    </w:p>
    <w:p w:rsidR="00C84D7B" w:rsidRDefault="009128B8" w:rsidP="00164E76">
      <w:pPr>
        <w:spacing w:after="0" w:line="276" w:lineRule="auto"/>
        <w:ind w:firstLine="851"/>
        <w:contextualSpacing/>
        <w:jc w:val="both"/>
        <w:rPr>
          <w:rFonts w:ascii="Times New Roman" w:eastAsia="Times New Roman" w:hAnsi="Times New Roman" w:cs="Times New Roman"/>
          <w:sz w:val="28"/>
          <w:szCs w:val="28"/>
        </w:rPr>
      </w:pPr>
      <w:r>
        <w:rPr>
          <w:rFonts w:ascii="Times New Roman" w:hAnsi="Times New Roman"/>
          <w:sz w:val="28"/>
          <w:szCs w:val="28"/>
        </w:rPr>
        <w:t xml:space="preserve">                                                                                                                                                                                                           </w:t>
      </w:r>
    </w:p>
    <w:p w:rsidR="00C84D7B" w:rsidRDefault="009128B8" w:rsidP="00315F05">
      <w:pPr>
        <w:spacing w:after="0" w:line="276"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4076954" cy="2919984"/>
            <wp:effectExtent l="0" t="0" r="0" b="0"/>
            <wp:docPr id="1073741851" name="officeArt object" descr="C:\Users\Александр\Desktop\i (4).jpg"/>
            <wp:cNvGraphicFramePr/>
            <a:graphic xmlns:a="http://schemas.openxmlformats.org/drawingml/2006/main">
              <a:graphicData uri="http://schemas.openxmlformats.org/drawingml/2006/picture">
                <pic:pic xmlns:pic="http://schemas.openxmlformats.org/drawingml/2006/picture">
                  <pic:nvPicPr>
                    <pic:cNvPr id="1073741851" name="C:\Users\Александр\Desktop\i (4).jpg" descr="C:\Users\Александр\Desktop\i (4).jpg"/>
                    <pic:cNvPicPr>
                      <a:picLocks noChangeAspect="1"/>
                    </pic:cNvPicPr>
                  </pic:nvPicPr>
                  <pic:blipFill>
                    <a:blip r:embed="rId33">
                      <a:extLst/>
                    </a:blip>
                    <a:stretch>
                      <a:fillRect/>
                    </a:stretch>
                  </pic:blipFill>
                  <pic:spPr>
                    <a:xfrm>
                      <a:off x="0" y="0"/>
                      <a:ext cx="4103788" cy="2939203"/>
                    </a:xfrm>
                    <a:prstGeom prst="rect">
                      <a:avLst/>
                    </a:prstGeom>
                    <a:ln w="12700" cap="flat">
                      <a:noFill/>
                      <a:miter lim="400000"/>
                    </a:ln>
                    <a:effectLst/>
                  </pic:spPr>
                </pic:pic>
              </a:graphicData>
            </a:graphic>
          </wp:inline>
        </w:drawing>
      </w:r>
    </w:p>
    <w:p w:rsidR="00C84D7B" w:rsidRDefault="00C84D7B" w:rsidP="008E1503">
      <w:pPr>
        <w:spacing w:after="0" w:line="276" w:lineRule="auto"/>
        <w:ind w:firstLine="851"/>
        <w:jc w:val="both"/>
        <w:rPr>
          <w:rFonts w:ascii="Times New Roman" w:eastAsia="Times New Roman" w:hAnsi="Times New Roman" w:cs="Times New Roman"/>
          <w:sz w:val="28"/>
          <w:szCs w:val="28"/>
        </w:rPr>
      </w:pPr>
    </w:p>
    <w:p w:rsidR="00B910AD" w:rsidRDefault="009128B8" w:rsidP="00B910AD">
      <w:pPr>
        <w:spacing w:after="0" w:line="375" w:lineRule="atLeast"/>
        <w:ind w:firstLine="851"/>
        <w:jc w:val="both"/>
        <w:rPr>
          <w:rFonts w:ascii="Times New Roman" w:hAnsi="Times New Roman"/>
          <w:b/>
          <w:bCs/>
          <w:sz w:val="28"/>
          <w:szCs w:val="28"/>
        </w:rPr>
      </w:pPr>
      <w:r>
        <w:rPr>
          <w:rFonts w:ascii="Times New Roman" w:hAnsi="Times New Roman"/>
          <w:sz w:val="28"/>
          <w:szCs w:val="28"/>
        </w:rPr>
        <w:lastRenderedPageBreak/>
        <w:t xml:space="preserve">Важным инструментом по обсуждению и решению вопросов   регионального предпринимательства является </w:t>
      </w:r>
      <w:r>
        <w:rPr>
          <w:rFonts w:ascii="Times New Roman" w:hAnsi="Times New Roman"/>
          <w:b/>
          <w:bCs/>
          <w:sz w:val="28"/>
          <w:szCs w:val="28"/>
        </w:rPr>
        <w:t>Совет по малому и среднему предпринимательству при Губернаторе Калужской области.</w:t>
      </w:r>
    </w:p>
    <w:p w:rsidR="00B910AD" w:rsidRPr="00B910AD" w:rsidRDefault="00B910AD" w:rsidP="00B910AD">
      <w:pPr>
        <w:spacing w:after="0" w:line="375" w:lineRule="atLeast"/>
        <w:ind w:firstLine="851"/>
        <w:jc w:val="both"/>
        <w:rPr>
          <w:rFonts w:ascii="Times New Roman" w:hAnsi="Times New Roman"/>
          <w:b/>
          <w:bCs/>
          <w:sz w:val="28"/>
          <w:szCs w:val="28"/>
        </w:rPr>
      </w:pPr>
    </w:p>
    <w:p w:rsidR="00A622F5" w:rsidRDefault="009128B8" w:rsidP="00C55ED9">
      <w:pPr>
        <w:spacing w:after="0" w:line="375" w:lineRule="atLeast"/>
        <w:ind w:firstLine="851"/>
        <w:jc w:val="both"/>
        <w:rPr>
          <w:rFonts w:ascii="Times New Roman" w:hAnsi="Times New Roman"/>
          <w:sz w:val="28"/>
          <w:szCs w:val="28"/>
        </w:rPr>
      </w:pPr>
      <w:r>
        <w:rPr>
          <w:rFonts w:ascii="Times New Roman" w:hAnsi="Times New Roman"/>
          <w:sz w:val="28"/>
          <w:szCs w:val="28"/>
        </w:rPr>
        <w:t>Так, 21 мая 2021 г в Калуге заместитель губернатора Владимир Попов провёл заседание Совета по малому и среднему</w:t>
      </w:r>
      <w:r w:rsidR="00FC4658">
        <w:rPr>
          <w:rFonts w:ascii="Times New Roman" w:hAnsi="Times New Roman"/>
          <w:sz w:val="28"/>
          <w:szCs w:val="28"/>
        </w:rPr>
        <w:t xml:space="preserve"> предпринимательству (МСП) при Г</w:t>
      </w:r>
      <w:r>
        <w:rPr>
          <w:rFonts w:ascii="Times New Roman" w:hAnsi="Times New Roman"/>
          <w:sz w:val="28"/>
          <w:szCs w:val="28"/>
        </w:rPr>
        <w:t>убернаторе Калужской области.</w:t>
      </w:r>
    </w:p>
    <w:p w:rsidR="00C84D7B" w:rsidRPr="00C55ED9" w:rsidRDefault="009128B8" w:rsidP="00C55ED9">
      <w:pPr>
        <w:spacing w:after="0" w:line="375" w:lineRule="atLeast"/>
        <w:ind w:firstLine="851"/>
        <w:jc w:val="both"/>
        <w:rPr>
          <w:rFonts w:ascii="Times New Roman" w:eastAsia="Times New Roman" w:hAnsi="Times New Roman" w:cs="Times New Roman"/>
          <w:kern w:val="36"/>
          <w:sz w:val="28"/>
          <w:szCs w:val="28"/>
        </w:rPr>
      </w:pPr>
      <w:r>
        <w:rPr>
          <w:rFonts w:ascii="Times New Roman" w:hAnsi="Times New Roman"/>
          <w:sz w:val="28"/>
          <w:szCs w:val="28"/>
        </w:rPr>
        <w:t xml:space="preserve"> В его работе приняли участие главы районных администраций, руководители профильных министерств и ведомств, институтов развития, предприниматели. </w:t>
      </w:r>
      <w:r>
        <w:rPr>
          <w:rFonts w:ascii="Times New Roman" w:hAnsi="Times New Roman"/>
          <w:kern w:val="36"/>
          <w:sz w:val="28"/>
          <w:szCs w:val="28"/>
        </w:rPr>
        <w:t>На Совете по малому и среднему предпринимательству области обсудили меры финансовой поддержки МСП.</w:t>
      </w:r>
    </w:p>
    <w:p w:rsidR="009D46CC" w:rsidRDefault="009128B8" w:rsidP="009D46CC">
      <w:pPr>
        <w:spacing w:after="375" w:line="276" w:lineRule="auto"/>
        <w:ind w:firstLine="851"/>
        <w:contextualSpacing/>
        <w:jc w:val="both"/>
        <w:rPr>
          <w:rFonts w:ascii="Times New Roman" w:hAnsi="Times New Roman"/>
          <w:sz w:val="28"/>
          <w:szCs w:val="28"/>
        </w:rPr>
      </w:pPr>
      <w:r>
        <w:rPr>
          <w:rFonts w:ascii="Times New Roman" w:hAnsi="Times New Roman"/>
          <w:sz w:val="28"/>
          <w:szCs w:val="28"/>
        </w:rPr>
        <w:t>Речь шла о взаимодействии органов местного самоуправления с представителями малого и среднего бизнеса по вопросам оказания финансовой, имущественной и налоговой поддержки, а также о взаимодействии с отделением по Калужской области ГУ Банка России по Центральному федеральному округу и УФСИН России по Калужской области.</w:t>
      </w:r>
    </w:p>
    <w:p w:rsidR="00315F05" w:rsidRDefault="00315F05" w:rsidP="009D46CC">
      <w:pPr>
        <w:spacing w:after="375" w:line="276" w:lineRule="auto"/>
        <w:ind w:firstLine="851"/>
        <w:contextualSpacing/>
        <w:jc w:val="both"/>
        <w:rPr>
          <w:rFonts w:ascii="Times New Roman" w:hAnsi="Times New Roman"/>
          <w:sz w:val="28"/>
          <w:szCs w:val="28"/>
        </w:rPr>
      </w:pPr>
    </w:p>
    <w:p w:rsidR="00315F05" w:rsidRDefault="00315F05" w:rsidP="00315F05">
      <w:pPr>
        <w:spacing w:after="375" w:line="276" w:lineRule="auto"/>
        <w:ind w:firstLine="1560"/>
        <w:contextualSpacing/>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7BEAFAC9" wp14:editId="00A3E098">
            <wp:extent cx="4427855" cy="2328672"/>
            <wp:effectExtent l="0" t="0" r="0" b="0"/>
            <wp:docPr id="1073741852" name="officeArt object" descr="https://nikatv.ru/public/user_upload/files/2021/05/DSC5773novyyrazmer.jpg"/>
            <wp:cNvGraphicFramePr/>
            <a:graphic xmlns:a="http://schemas.openxmlformats.org/drawingml/2006/main">
              <a:graphicData uri="http://schemas.openxmlformats.org/drawingml/2006/picture">
                <pic:pic xmlns:pic="http://schemas.openxmlformats.org/drawingml/2006/picture">
                  <pic:nvPicPr>
                    <pic:cNvPr id="1073741852" name="https://nikatv.ru/public/user_upload/files/2021/05/DSC5773novyyrazmer.jpg" descr="https://nikatv.ru/public/user_upload/files/2021/05/DSC5773novyyrazmer.jpg"/>
                    <pic:cNvPicPr>
                      <a:picLocks noChangeAspect="1"/>
                    </pic:cNvPicPr>
                  </pic:nvPicPr>
                  <pic:blipFill>
                    <a:blip r:embed="rId34">
                      <a:extLst/>
                    </a:blip>
                    <a:srcRect l="13376" t="26751" b="16879"/>
                    <a:stretch>
                      <a:fillRect/>
                    </a:stretch>
                  </pic:blipFill>
                  <pic:spPr>
                    <a:xfrm>
                      <a:off x="0" y="0"/>
                      <a:ext cx="4441611" cy="2335906"/>
                    </a:xfrm>
                    <a:prstGeom prst="rect">
                      <a:avLst/>
                    </a:prstGeom>
                    <a:ln w="12700" cap="flat">
                      <a:noFill/>
                      <a:miter lim="400000"/>
                    </a:ln>
                    <a:effectLst/>
                  </pic:spPr>
                </pic:pic>
              </a:graphicData>
            </a:graphic>
          </wp:inline>
        </w:drawing>
      </w:r>
    </w:p>
    <w:p w:rsidR="00315F05" w:rsidRDefault="00315F05" w:rsidP="00315F05">
      <w:pPr>
        <w:spacing w:after="375" w:line="276" w:lineRule="auto"/>
        <w:ind w:firstLine="1560"/>
        <w:contextualSpacing/>
        <w:jc w:val="both"/>
        <w:rPr>
          <w:rFonts w:ascii="Times New Roman" w:eastAsia="Times New Roman" w:hAnsi="Times New Roman" w:cs="Times New Roman"/>
          <w:sz w:val="28"/>
          <w:szCs w:val="28"/>
        </w:rPr>
      </w:pPr>
    </w:p>
    <w:p w:rsidR="00C84D7B" w:rsidRPr="00B910AD" w:rsidRDefault="009128B8" w:rsidP="00B910AD">
      <w:pPr>
        <w:spacing w:after="375" w:line="276" w:lineRule="auto"/>
        <w:ind w:firstLine="851"/>
        <w:contextualSpacing/>
        <w:jc w:val="both"/>
        <w:rPr>
          <w:rFonts w:ascii="Times New Roman" w:hAnsi="Times New Roman"/>
          <w:sz w:val="28"/>
          <w:szCs w:val="28"/>
        </w:rPr>
      </w:pPr>
      <w:r>
        <w:rPr>
          <w:rFonts w:ascii="Times New Roman" w:hAnsi="Times New Roman"/>
          <w:sz w:val="28"/>
          <w:szCs w:val="28"/>
        </w:rPr>
        <w:t>Владимир Попов подчеркнул, что распространение коронавирусной инфекции отразилось на бизнесе в регионе. При этом государственные меры поддержки позволили в определенной степени выровнять ситуацию. Они реализуются почти во всех муниципальных районах. Ежегодно министерством экономического развития Калужской области предоставляются субсидии из областного бюджета на софинансирование муниципальных программ развития МСП. Однако за получением средств обращает</w:t>
      </w:r>
      <w:r w:rsidR="00B910AD">
        <w:rPr>
          <w:rFonts w:ascii="Times New Roman" w:hAnsi="Times New Roman"/>
          <w:sz w:val="28"/>
          <w:szCs w:val="28"/>
        </w:rPr>
        <w:t xml:space="preserve">ся лишь часть районов. </w:t>
      </w:r>
      <w:r>
        <w:rPr>
          <w:rFonts w:ascii="Times New Roman" w:hAnsi="Times New Roman"/>
          <w:sz w:val="28"/>
          <w:szCs w:val="28"/>
        </w:rPr>
        <w:t>Заместитель губернатора обратил внимание глав администраций на</w:t>
      </w:r>
      <w:r w:rsidR="00B910AD">
        <w:rPr>
          <w:rFonts w:ascii="Times New Roman" w:hAnsi="Times New Roman"/>
          <w:sz w:val="28"/>
          <w:szCs w:val="28"/>
        </w:rPr>
        <w:t xml:space="preserve"> </w:t>
      </w:r>
      <w:r>
        <w:rPr>
          <w:rFonts w:ascii="Times New Roman" w:hAnsi="Times New Roman"/>
          <w:sz w:val="28"/>
          <w:szCs w:val="28"/>
        </w:rPr>
        <w:lastRenderedPageBreak/>
        <w:t>необходимость своевременного освоения денежных средств и взаимодействия с бизнесом. Было высказано предложение для предпринимателей, занимающихся торговой деятельностью и несущих затраты по продаже маркированных товаров</w:t>
      </w:r>
      <w:r w:rsidR="007F713B">
        <w:rPr>
          <w:rFonts w:ascii="Times New Roman" w:hAnsi="Times New Roman"/>
          <w:sz w:val="28"/>
          <w:szCs w:val="28"/>
        </w:rPr>
        <w:t>,</w:t>
      </w:r>
      <w:r>
        <w:rPr>
          <w:rFonts w:ascii="Times New Roman" w:hAnsi="Times New Roman"/>
          <w:sz w:val="28"/>
          <w:szCs w:val="28"/>
        </w:rPr>
        <w:t xml:space="preserve"> рассмотреть возможность районным администрациям субсидировать за счет средств муниципальных программ расходы предпринимателей, ведущих деятельность в удаленных от сетей связи местностей</w:t>
      </w:r>
      <w:r w:rsidR="00FC4658">
        <w:rPr>
          <w:rFonts w:ascii="Times New Roman" w:hAnsi="Times New Roman"/>
          <w:sz w:val="28"/>
          <w:szCs w:val="28"/>
        </w:rPr>
        <w:t>,</w:t>
      </w:r>
      <w:r>
        <w:rPr>
          <w:rFonts w:ascii="Times New Roman" w:hAnsi="Times New Roman"/>
          <w:sz w:val="28"/>
          <w:szCs w:val="28"/>
        </w:rPr>
        <w:t xml:space="preserve"> на закупку оборудования для сканирования товаров, передачи данных. </w:t>
      </w:r>
    </w:p>
    <w:p w:rsidR="00C84D7B" w:rsidRDefault="009128B8" w:rsidP="009D46CC">
      <w:pPr>
        <w:spacing w:after="375" w:line="276" w:lineRule="auto"/>
        <w:ind w:firstLine="851"/>
        <w:contextualSpacing/>
        <w:jc w:val="both"/>
        <w:rPr>
          <w:rFonts w:ascii="Times New Roman" w:eastAsia="Times New Roman" w:hAnsi="Times New Roman" w:cs="Times New Roman"/>
          <w:sz w:val="28"/>
          <w:szCs w:val="28"/>
        </w:rPr>
      </w:pPr>
      <w:r>
        <w:rPr>
          <w:rFonts w:ascii="Times New Roman" w:hAnsi="Times New Roman"/>
          <w:sz w:val="28"/>
          <w:szCs w:val="28"/>
        </w:rPr>
        <w:t xml:space="preserve">Заместитель губернатора призвал руководителей районов активнее использовать при работе с МСП механизм микрофинансовой поддержки из </w:t>
      </w:r>
      <w:r w:rsidR="00FC4658">
        <w:rPr>
          <w:rFonts w:ascii="Times New Roman" w:hAnsi="Times New Roman"/>
          <w:sz w:val="28"/>
          <w:szCs w:val="28"/>
        </w:rPr>
        <w:t>Г</w:t>
      </w:r>
      <w:r>
        <w:rPr>
          <w:rFonts w:ascii="Times New Roman" w:hAnsi="Times New Roman"/>
          <w:sz w:val="28"/>
          <w:szCs w:val="28"/>
        </w:rPr>
        <w:t>осударственного фонда поддержки предпринимательства области. В текущем году фонд предоставляет поддержку самозанятым гражданам, в том числе и начинающим предпринимателям.</w:t>
      </w:r>
    </w:p>
    <w:p w:rsidR="00C84D7B" w:rsidRDefault="009128B8" w:rsidP="009D46CC">
      <w:pPr>
        <w:spacing w:after="375" w:line="276" w:lineRule="auto"/>
        <w:ind w:firstLine="851"/>
        <w:contextualSpacing/>
        <w:jc w:val="both"/>
        <w:rPr>
          <w:rFonts w:ascii="Times New Roman" w:eastAsia="Times New Roman" w:hAnsi="Times New Roman" w:cs="Times New Roman"/>
          <w:sz w:val="28"/>
          <w:szCs w:val="28"/>
        </w:rPr>
      </w:pPr>
      <w:r>
        <w:rPr>
          <w:rFonts w:ascii="Times New Roman" w:hAnsi="Times New Roman"/>
          <w:sz w:val="28"/>
          <w:szCs w:val="28"/>
        </w:rPr>
        <w:t>Затрагивая вопросы повышения финансовой доступности в регионе, управляющий калужским отделением Банка России Ирина Карлаш рассказала об инфраструктурном проекте Банка России — системе быстрых платежей. Это круглосуточный сервис мгновенных переводов, доступный как физическим, так и юридическим лицам, независимо от того, в каких банках открыты их счета. Применение сервиса в регионе будет способствовать повышению доступности не только финансовых, но и государственных услуг для населения, создаст дополнительные возможности и комфортную среду для развития малого и среднего предпринимательства, и экономики региона в целом.</w:t>
      </w:r>
    </w:p>
    <w:p w:rsidR="00C84D7B" w:rsidRDefault="009128B8" w:rsidP="004934FA">
      <w:pPr>
        <w:spacing w:after="0" w:line="276" w:lineRule="auto"/>
        <w:ind w:firstLine="851"/>
        <w:contextualSpacing/>
        <w:jc w:val="both"/>
        <w:rPr>
          <w:rFonts w:ascii="Times New Roman" w:hAnsi="Times New Roman"/>
          <w:sz w:val="28"/>
          <w:szCs w:val="28"/>
        </w:rPr>
      </w:pPr>
      <w:r>
        <w:rPr>
          <w:rFonts w:ascii="Times New Roman" w:hAnsi="Times New Roman"/>
          <w:sz w:val="28"/>
          <w:szCs w:val="28"/>
        </w:rPr>
        <w:t>На Совете было отмечено, что Аппарат Уполномоченного находится в центре работы по оказанию помощи предпринимателям и прилагает максимум усилий для поддержки малого и среднего бизнеса в регионе.</w:t>
      </w:r>
    </w:p>
    <w:p w:rsidR="00923032" w:rsidRDefault="00923032" w:rsidP="004934FA">
      <w:pPr>
        <w:spacing w:after="0" w:line="276" w:lineRule="auto"/>
        <w:ind w:firstLine="851"/>
        <w:contextualSpacing/>
        <w:jc w:val="both"/>
        <w:rPr>
          <w:rFonts w:ascii="Times New Roman" w:eastAsia="Times New Roman" w:hAnsi="Times New Roman" w:cs="Times New Roman"/>
          <w:sz w:val="28"/>
          <w:szCs w:val="28"/>
        </w:rPr>
      </w:pPr>
    </w:p>
    <w:p w:rsidR="000B72E3" w:rsidRDefault="000B72E3" w:rsidP="00923032">
      <w:pPr>
        <w:spacing w:after="0" w:line="276" w:lineRule="auto"/>
        <w:ind w:firstLine="851"/>
        <w:contextualSpacing/>
        <w:jc w:val="both"/>
        <w:rPr>
          <w:rFonts w:ascii="Times New Roman" w:eastAsia="Times New Roman" w:hAnsi="Times New Roman" w:cs="Times New Roman"/>
          <w:sz w:val="28"/>
          <w:szCs w:val="28"/>
        </w:rPr>
      </w:pPr>
    </w:p>
    <w:p w:rsidR="00DC093F" w:rsidRDefault="009128B8" w:rsidP="00C55ED9">
      <w:pPr>
        <w:shd w:val="clear" w:color="auto" w:fill="FFFFFF"/>
        <w:spacing w:before="420" w:after="420" w:line="276" w:lineRule="auto"/>
        <w:ind w:firstLineChars="101" w:firstLine="283"/>
        <w:contextualSpacing/>
        <w:jc w:val="center"/>
        <w:rPr>
          <w:rStyle w:val="None"/>
          <w:rFonts w:ascii="Times New Roman" w:hAnsi="Times New Roman"/>
          <w:b/>
          <w:bCs/>
          <w:sz w:val="28"/>
          <w:szCs w:val="28"/>
        </w:rPr>
      </w:pPr>
      <w:r>
        <w:rPr>
          <w:rStyle w:val="None"/>
          <w:rFonts w:ascii="Times New Roman" w:hAnsi="Times New Roman"/>
          <w:b/>
          <w:bCs/>
          <w:sz w:val="28"/>
          <w:szCs w:val="28"/>
        </w:rPr>
        <w:t>В 2021 году продолжил</w:t>
      </w:r>
      <w:r w:rsidR="000B72E3">
        <w:rPr>
          <w:rStyle w:val="None"/>
          <w:rFonts w:ascii="Times New Roman" w:hAnsi="Times New Roman"/>
          <w:b/>
          <w:bCs/>
          <w:sz w:val="28"/>
          <w:szCs w:val="28"/>
        </w:rPr>
        <w:t>ось</w:t>
      </w:r>
      <w:r>
        <w:rPr>
          <w:rStyle w:val="None"/>
          <w:rFonts w:ascii="Times New Roman" w:hAnsi="Times New Roman"/>
          <w:b/>
          <w:bCs/>
          <w:sz w:val="28"/>
          <w:szCs w:val="28"/>
        </w:rPr>
        <w:t xml:space="preserve"> со</w:t>
      </w:r>
      <w:r w:rsidR="00B75AA9">
        <w:rPr>
          <w:rStyle w:val="None"/>
          <w:rFonts w:ascii="Times New Roman" w:hAnsi="Times New Roman"/>
          <w:b/>
          <w:bCs/>
          <w:sz w:val="28"/>
          <w:szCs w:val="28"/>
        </w:rPr>
        <w:t>трудничество с Законодательным С</w:t>
      </w:r>
      <w:r>
        <w:rPr>
          <w:rStyle w:val="None"/>
          <w:rFonts w:ascii="Times New Roman" w:hAnsi="Times New Roman"/>
          <w:b/>
          <w:bCs/>
          <w:sz w:val="28"/>
          <w:szCs w:val="28"/>
        </w:rPr>
        <w:t>обранием региона.</w:t>
      </w:r>
    </w:p>
    <w:p w:rsidR="00BD7001" w:rsidRDefault="00BD7001" w:rsidP="00C55ED9">
      <w:pPr>
        <w:shd w:val="clear" w:color="auto" w:fill="FFFFFF"/>
        <w:spacing w:before="420" w:after="420" w:line="276" w:lineRule="auto"/>
        <w:ind w:firstLineChars="101" w:firstLine="284"/>
        <w:contextualSpacing/>
        <w:jc w:val="center"/>
        <w:rPr>
          <w:rStyle w:val="None"/>
          <w:rFonts w:ascii="Times New Roman" w:eastAsia="Times New Roman" w:hAnsi="Times New Roman" w:cs="Times New Roman"/>
          <w:b/>
          <w:bCs/>
          <w:sz w:val="28"/>
          <w:szCs w:val="28"/>
        </w:rPr>
      </w:pPr>
    </w:p>
    <w:p w:rsidR="00C84D7B" w:rsidRDefault="009128B8" w:rsidP="00DC093F">
      <w:pPr>
        <w:shd w:val="clear" w:color="auto" w:fill="FFFFFF"/>
        <w:spacing w:before="420" w:after="420" w:line="276" w:lineRule="auto"/>
        <w:ind w:firstLineChars="303" w:firstLine="848"/>
        <w:contextualSpacing/>
        <w:jc w:val="both"/>
        <w:rPr>
          <w:rStyle w:val="Hyperlink1"/>
          <w:rFonts w:eastAsia="Arial Unicode MS"/>
        </w:rPr>
      </w:pPr>
      <w:r>
        <w:rPr>
          <w:rStyle w:val="Hyperlink1"/>
          <w:rFonts w:eastAsia="Arial Unicode MS"/>
        </w:rPr>
        <w:t xml:space="preserve">Уполномоченный внес на рассмотрение в Законодательное Собрание Калужской области   проект </w:t>
      </w:r>
      <w:r w:rsidR="00FC4658">
        <w:rPr>
          <w:rStyle w:val="Hyperlink1"/>
          <w:rFonts w:eastAsia="Arial Unicode MS"/>
        </w:rPr>
        <w:t>З</w:t>
      </w:r>
      <w:r>
        <w:rPr>
          <w:rStyle w:val="Hyperlink1"/>
          <w:rFonts w:eastAsia="Arial Unicode MS"/>
        </w:rPr>
        <w:t>акона Калужской области «О внесении изменений в отдельные законодательные акты Калужской области»</w:t>
      </w:r>
      <w:r w:rsidR="004934FA">
        <w:rPr>
          <w:rStyle w:val="Hyperlink1"/>
          <w:rFonts w:eastAsia="Arial Unicode MS"/>
        </w:rPr>
        <w:t>.</w:t>
      </w:r>
    </w:p>
    <w:p w:rsidR="004934FA" w:rsidRDefault="00FC4658" w:rsidP="00DC093F">
      <w:pPr>
        <w:shd w:val="clear" w:color="auto" w:fill="FFFFFF"/>
        <w:spacing w:before="420" w:after="420" w:line="276" w:lineRule="auto"/>
        <w:ind w:firstLineChars="303" w:firstLine="848"/>
        <w:contextualSpacing/>
        <w:jc w:val="both"/>
        <w:rPr>
          <w:rStyle w:val="Hyperlink1"/>
          <w:rFonts w:eastAsia="Arial Unicode MS"/>
        </w:rPr>
      </w:pPr>
      <w:r>
        <w:rPr>
          <w:rStyle w:val="Hyperlink1"/>
          <w:rFonts w:eastAsia="Arial Unicode MS"/>
        </w:rPr>
        <w:t xml:space="preserve">Проект Закона Калужской области «О внесении изменений в отдельные законодательные акты Калужской области», в том числе в Закон Калужской области от 24 октября 2012 года № 328- ОЗ «О патентной системе налогообложения» (редакция с изменениями № 58-ОЗ от 21.01.2021 г.) </w:t>
      </w:r>
      <w:r>
        <w:rPr>
          <w:rStyle w:val="Hyperlink1"/>
          <w:rFonts w:eastAsia="Arial Unicode MS"/>
        </w:rPr>
        <w:lastRenderedPageBreak/>
        <w:t>разработан в целях снижения налоговой нагрузки индивидуальных предпринимателей в условиях отмены специального налогового режима - единого налога на вмененный доход для отдельных видов деятельности. Проект предусматривает смягчение установленного ограничения для применения патентной системы налогообложения по предельной площади сдаваемых в аренду (наем) жилых и нежилых помещений. В указанных целях предлагается увеличить предельную площадь вышеназванных помещений с 500 квадратных метров до 2000 квадратных метров.</w:t>
      </w:r>
    </w:p>
    <w:p w:rsidR="00FC4658" w:rsidRPr="00DC093F" w:rsidRDefault="00FC4658" w:rsidP="00DC093F">
      <w:pPr>
        <w:shd w:val="clear" w:color="auto" w:fill="FFFFFF"/>
        <w:spacing w:before="420" w:after="420" w:line="276" w:lineRule="auto"/>
        <w:ind w:firstLineChars="303" w:firstLine="849"/>
        <w:contextualSpacing/>
        <w:jc w:val="both"/>
        <w:rPr>
          <w:rStyle w:val="Hyperlink1"/>
          <w:rFonts w:eastAsia="Arial Unicode MS"/>
          <w:b/>
          <w:bCs/>
        </w:rPr>
      </w:pPr>
    </w:p>
    <w:p w:rsidR="00C84D7B" w:rsidRDefault="009128B8" w:rsidP="00FC4658">
      <w:pPr>
        <w:shd w:val="clear" w:color="auto" w:fill="FFFFFF"/>
        <w:spacing w:before="420" w:after="420" w:line="276" w:lineRule="auto"/>
        <w:ind w:firstLine="851"/>
        <w:jc w:val="center"/>
        <w:rPr>
          <w:rStyle w:val="Hyperlink1"/>
          <w:rFonts w:eastAsia="Arial Unicode MS"/>
        </w:rPr>
      </w:pPr>
      <w:r>
        <w:rPr>
          <w:rStyle w:val="Hyperlink1"/>
          <w:rFonts w:eastAsia="Arial Unicode MS"/>
          <w:noProof/>
        </w:rPr>
        <w:drawing>
          <wp:inline distT="0" distB="0" distL="0" distR="0">
            <wp:extent cx="4545584" cy="2688336"/>
            <wp:effectExtent l="0" t="0" r="7620" b="0"/>
            <wp:docPr id="1073741868" name="officeArt object" descr="C:\Users\Александр\Desktop\163304472_2765354280444857_4408216705885492236_n.jpg"/>
            <wp:cNvGraphicFramePr/>
            <a:graphic xmlns:a="http://schemas.openxmlformats.org/drawingml/2006/main">
              <a:graphicData uri="http://schemas.openxmlformats.org/drawingml/2006/picture">
                <pic:pic xmlns:pic="http://schemas.openxmlformats.org/drawingml/2006/picture">
                  <pic:nvPicPr>
                    <pic:cNvPr id="1073741868" name="C:\Users\Александр\Desktop\163304472_2765354280444857_4408216705885492236_n.jpg" descr="C:\Users\Александр\Desktop\163304472_2765354280444857_4408216705885492236_n.jpg"/>
                    <pic:cNvPicPr>
                      <a:picLocks noChangeAspect="1"/>
                    </pic:cNvPicPr>
                  </pic:nvPicPr>
                  <pic:blipFill>
                    <a:blip r:embed="rId35">
                      <a:extLst/>
                    </a:blip>
                    <a:stretch>
                      <a:fillRect/>
                    </a:stretch>
                  </pic:blipFill>
                  <pic:spPr>
                    <a:xfrm>
                      <a:off x="0" y="0"/>
                      <a:ext cx="4601419" cy="2721358"/>
                    </a:xfrm>
                    <a:prstGeom prst="rect">
                      <a:avLst/>
                    </a:prstGeom>
                    <a:ln w="12700" cap="flat">
                      <a:noFill/>
                      <a:miter lim="400000"/>
                    </a:ln>
                    <a:effectLst/>
                  </pic:spPr>
                </pic:pic>
              </a:graphicData>
            </a:graphic>
          </wp:inline>
        </w:drawing>
      </w:r>
    </w:p>
    <w:p w:rsidR="00C84D7B" w:rsidRDefault="00B75AA9" w:rsidP="00DC093F">
      <w:pPr>
        <w:shd w:val="clear" w:color="auto" w:fill="FFFFFF"/>
        <w:spacing w:before="420" w:after="420" w:line="276" w:lineRule="auto"/>
        <w:ind w:firstLine="851"/>
        <w:contextualSpacing/>
        <w:jc w:val="both"/>
        <w:rPr>
          <w:rStyle w:val="Hyperlink1"/>
          <w:rFonts w:eastAsia="Arial Unicode MS"/>
        </w:rPr>
      </w:pPr>
      <w:r>
        <w:rPr>
          <w:rStyle w:val="Hyperlink1"/>
          <w:rFonts w:eastAsia="Arial Unicode MS"/>
        </w:rPr>
        <w:t>В настоящее время З</w:t>
      </w:r>
      <w:r w:rsidR="009128B8">
        <w:rPr>
          <w:rStyle w:val="Hyperlink1"/>
          <w:rFonts w:eastAsia="Arial Unicode MS"/>
        </w:rPr>
        <w:t xml:space="preserve">аконом Калужской области «О патентной системе налогообложения» (далее – Закон) введены корректирующие коэффициенты, понижающие размер потенциально возможного к получению индивидуальным предпринимателем годового дохода в зависимости от групп муниципальных образований, что является экономически обоснованным. В то же время </w:t>
      </w:r>
      <w:r w:rsidR="00FC4658">
        <w:rPr>
          <w:rStyle w:val="Hyperlink1"/>
          <w:rFonts w:eastAsia="Arial Unicode MS"/>
        </w:rPr>
        <w:t>З</w:t>
      </w:r>
      <w:r w:rsidR="009128B8">
        <w:rPr>
          <w:rStyle w:val="Hyperlink1"/>
          <w:rFonts w:eastAsia="Arial Unicode MS"/>
        </w:rPr>
        <w:t>акон ограничивает срок действия указанных коэффициентов 2021 годом. Законопроект предусматривает бессрочное установление корректирующих коэффициентов.</w:t>
      </w:r>
    </w:p>
    <w:p w:rsidR="00C84D7B" w:rsidRDefault="009128B8" w:rsidP="00DC093F">
      <w:pPr>
        <w:shd w:val="clear" w:color="auto" w:fill="FFFFFF"/>
        <w:spacing w:before="420" w:after="420" w:line="276" w:lineRule="auto"/>
        <w:ind w:firstLine="851"/>
        <w:contextualSpacing/>
        <w:jc w:val="both"/>
        <w:rPr>
          <w:rStyle w:val="Hyperlink1"/>
          <w:rFonts w:eastAsia="Arial Unicode MS"/>
        </w:rPr>
      </w:pPr>
      <w:r>
        <w:rPr>
          <w:rStyle w:val="Hyperlink1"/>
          <w:rFonts w:eastAsia="Arial Unicode MS"/>
        </w:rPr>
        <w:t xml:space="preserve">Установленные Приложением 1 к Закону размеры потенциально возможного к получению индивидуальным предпринимателем годового дохода для услуг увеличили налоговую нагрузку в ряде случаев до 11 раз. С учетом п.1.2 ст. 346.51 Налогового кодекса Российской Федерации в наибольшей степени это затронуло индивидуальных предпринимателей, привлекающих наемных работников. Указанное может способствовать оттоку официальной </w:t>
      </w:r>
      <w:r>
        <w:rPr>
          <w:rStyle w:val="Hyperlink1"/>
          <w:rFonts w:eastAsia="Arial Unicode MS"/>
        </w:rPr>
        <w:lastRenderedPageBreak/>
        <w:t>рабочей силы и отказу индивидуального предпринимателя от оформления трудовых и гражданско-правовых отношений.</w:t>
      </w:r>
    </w:p>
    <w:p w:rsidR="00C84D7B" w:rsidRDefault="009128B8" w:rsidP="00DC093F">
      <w:pPr>
        <w:shd w:val="clear" w:color="auto" w:fill="FFFFFF"/>
        <w:spacing w:before="420" w:after="420" w:line="276" w:lineRule="auto"/>
        <w:ind w:firstLine="851"/>
        <w:contextualSpacing/>
        <w:jc w:val="both"/>
        <w:rPr>
          <w:rStyle w:val="Hyperlink1"/>
          <w:rFonts w:eastAsia="Arial Unicode MS"/>
        </w:rPr>
      </w:pPr>
      <w:r>
        <w:rPr>
          <w:rStyle w:val="Hyperlink1"/>
          <w:rFonts w:eastAsia="Arial Unicode MS"/>
        </w:rPr>
        <w:t xml:space="preserve">В связи с этим предлагается снизить размер потенциально возможного к получению индивидуальным предпринимателем годового дохода, устанавливаемого на единицу средней численности наемных работников. </w:t>
      </w:r>
    </w:p>
    <w:p w:rsidR="00C84D7B" w:rsidRDefault="009128B8" w:rsidP="000B5C38">
      <w:pPr>
        <w:shd w:val="clear" w:color="auto" w:fill="FFFFFF"/>
        <w:spacing w:before="420" w:after="0" w:line="276" w:lineRule="auto"/>
        <w:ind w:firstLine="851"/>
        <w:jc w:val="both"/>
        <w:rPr>
          <w:rStyle w:val="Hyperlink1"/>
          <w:rFonts w:eastAsia="Arial Unicode MS"/>
        </w:rPr>
      </w:pPr>
      <w:r>
        <w:rPr>
          <w:rStyle w:val="Hyperlink1"/>
          <w:rFonts w:eastAsia="Arial Unicode MS"/>
        </w:rPr>
        <w:t>Также законопроект предусматривает изменение критерия определения размера потенциально возможного к получению индивидуальным предпринимателем годового дохода в сфере торговли с 1 кв.м площади объекта стационарной торговой сети / объекта организации общественного питания на 1 кв.м площади торгового зала / площади зала посетителей.</w:t>
      </w:r>
      <w:r w:rsidR="00337127">
        <w:rPr>
          <w:rStyle w:val="Hyperlink1"/>
          <w:rFonts w:eastAsia="Arial Unicode MS"/>
        </w:rPr>
        <w:t xml:space="preserve"> </w:t>
      </w:r>
      <w:r>
        <w:rPr>
          <w:rStyle w:val="Hyperlink1"/>
          <w:rFonts w:eastAsia="Arial Unicode MS"/>
        </w:rPr>
        <w:t>Кроме того, проект предусматривает снижение размера потенциально возможного годового дохода от сдачи в аренду складских помещений с 4 000 руб. до 2 000 руб., поскольку в настоящее время в отношении таких помещений установлен размер дохода на одном уровне с торговыми и офисными помещениями.</w:t>
      </w:r>
    </w:p>
    <w:p w:rsidR="00C84D7B" w:rsidRDefault="009128B8" w:rsidP="000B5C38">
      <w:pPr>
        <w:shd w:val="clear" w:color="auto" w:fill="FFFFFF"/>
        <w:spacing w:before="420" w:after="0" w:line="276" w:lineRule="auto"/>
        <w:ind w:firstLine="851"/>
        <w:contextualSpacing/>
        <w:jc w:val="both"/>
        <w:rPr>
          <w:rStyle w:val="Hyperlink1"/>
          <w:rFonts w:eastAsia="Arial Unicode MS"/>
        </w:rPr>
      </w:pPr>
      <w:r>
        <w:rPr>
          <w:rStyle w:val="Hyperlink1"/>
          <w:rFonts w:eastAsia="Arial Unicode MS"/>
        </w:rPr>
        <w:t>Следует отметить, что инициатором подготовки данного проекта регионального Закона выступила Торгово – промышленная палата Калужской области. На ее площадке проходили встречи с предпринимателями и представителями государственных и муниципальных органов, в ходе которых обс</w:t>
      </w:r>
      <w:r w:rsidR="00B75AA9">
        <w:rPr>
          <w:rStyle w:val="Hyperlink1"/>
          <w:rFonts w:eastAsia="Arial Unicode MS"/>
        </w:rPr>
        <w:t>уждались возможные изменения в З</w:t>
      </w:r>
      <w:r>
        <w:rPr>
          <w:rStyle w:val="Hyperlink1"/>
          <w:rFonts w:eastAsia="Arial Unicode MS"/>
        </w:rPr>
        <w:t>акон Калужской области от 24 октября 2012 года № 328- ОЗ «О патентной системе налогообложения» (в редакции от 21.01.2021 г.)</w:t>
      </w:r>
    </w:p>
    <w:p w:rsidR="00600F70" w:rsidRDefault="009128B8" w:rsidP="00DC093F">
      <w:pPr>
        <w:shd w:val="clear" w:color="auto" w:fill="FFFFFF"/>
        <w:spacing w:before="420" w:after="420" w:line="276" w:lineRule="auto"/>
        <w:ind w:firstLine="851"/>
        <w:contextualSpacing/>
        <w:jc w:val="both"/>
        <w:rPr>
          <w:rStyle w:val="Hyperlink1"/>
          <w:rFonts w:eastAsia="Arial Unicode MS"/>
        </w:rPr>
      </w:pPr>
      <w:r>
        <w:rPr>
          <w:rStyle w:val="Hyperlink1"/>
          <w:rFonts w:eastAsia="Arial Unicode MS"/>
        </w:rPr>
        <w:t xml:space="preserve">Кроме законотворческих инициатив Уполномоченный принимал участие в расширенном </w:t>
      </w:r>
      <w:r w:rsidRPr="00FE2C8A">
        <w:rPr>
          <w:rStyle w:val="None"/>
          <w:rFonts w:ascii="Times New Roman" w:hAnsi="Times New Roman"/>
          <w:bCs/>
          <w:sz w:val="28"/>
          <w:szCs w:val="28"/>
        </w:rPr>
        <w:t>заседании комитетов по экономической и социальной политике Законодательного Собрания.</w:t>
      </w:r>
      <w:r>
        <w:rPr>
          <w:rStyle w:val="Hyperlink1"/>
          <w:rFonts w:eastAsia="Arial Unicode MS"/>
        </w:rPr>
        <w:t xml:space="preserve"> Вместе </w:t>
      </w:r>
      <w:r w:rsidR="00B75AA9">
        <w:rPr>
          <w:rStyle w:val="Hyperlink1"/>
          <w:rFonts w:eastAsia="Arial Unicode MS"/>
        </w:rPr>
        <w:t>с депутатами, предпринимателями,</w:t>
      </w:r>
      <w:r>
        <w:rPr>
          <w:rStyle w:val="Hyperlink1"/>
          <w:rFonts w:eastAsia="Arial Unicode MS"/>
        </w:rPr>
        <w:t xml:space="preserve"> экспертами обсуждали основные положения регионального законопроекта «Об установлении ограничения в сфере розничной продажи безалкогольных тонизирующих напитков на территории Калужской области». </w:t>
      </w:r>
    </w:p>
    <w:p w:rsidR="00C84D7B" w:rsidRPr="00FE2C8A" w:rsidRDefault="009128B8" w:rsidP="000B72E3">
      <w:pPr>
        <w:shd w:val="clear" w:color="auto" w:fill="FFFFFF"/>
        <w:spacing w:before="420" w:after="420" w:line="276" w:lineRule="auto"/>
        <w:ind w:firstLine="851"/>
        <w:contextualSpacing/>
        <w:jc w:val="both"/>
        <w:rPr>
          <w:rStyle w:val="None"/>
          <w:rFonts w:ascii="Times New Roman" w:eastAsia="Times New Roman" w:hAnsi="Times New Roman" w:cs="Times New Roman"/>
          <w:bCs/>
          <w:sz w:val="28"/>
          <w:szCs w:val="28"/>
        </w:rPr>
      </w:pPr>
      <w:r w:rsidRPr="00FE2C8A">
        <w:rPr>
          <w:rStyle w:val="None"/>
          <w:rFonts w:ascii="Times New Roman" w:hAnsi="Times New Roman"/>
          <w:bCs/>
          <w:sz w:val="28"/>
          <w:szCs w:val="28"/>
        </w:rPr>
        <w:t>В 2021 году продолжил</w:t>
      </w:r>
      <w:r w:rsidR="000B72E3" w:rsidRPr="00FE2C8A">
        <w:rPr>
          <w:rStyle w:val="None"/>
          <w:rFonts w:ascii="Times New Roman" w:hAnsi="Times New Roman"/>
          <w:bCs/>
          <w:sz w:val="28"/>
          <w:szCs w:val="28"/>
        </w:rPr>
        <w:t>ось</w:t>
      </w:r>
      <w:r w:rsidRPr="00FE2C8A">
        <w:rPr>
          <w:rStyle w:val="None"/>
          <w:rFonts w:ascii="Times New Roman" w:hAnsi="Times New Roman"/>
          <w:bCs/>
          <w:sz w:val="28"/>
          <w:szCs w:val="28"/>
        </w:rPr>
        <w:t xml:space="preserve"> взаимодействие с органами самоуправления как в областной столице, так и в муниципальных районах.</w:t>
      </w:r>
    </w:p>
    <w:p w:rsidR="00BB059F" w:rsidRDefault="009128B8" w:rsidP="00FE2C8A">
      <w:pPr>
        <w:spacing w:after="0" w:line="276" w:lineRule="auto"/>
        <w:ind w:firstLine="851"/>
        <w:contextualSpacing/>
        <w:jc w:val="both"/>
        <w:rPr>
          <w:rStyle w:val="Hyperlink1"/>
          <w:rFonts w:eastAsia="Arial Unicode MS"/>
        </w:rPr>
      </w:pPr>
      <w:r>
        <w:rPr>
          <w:rStyle w:val="Hyperlink1"/>
          <w:rFonts w:eastAsia="Arial Unicode MS"/>
        </w:rPr>
        <w:t>На регулярной основе п</w:t>
      </w:r>
      <w:r w:rsidR="00B75AA9">
        <w:rPr>
          <w:rStyle w:val="Hyperlink1"/>
          <w:rFonts w:eastAsia="Arial Unicode MS"/>
        </w:rPr>
        <w:t>р</w:t>
      </w:r>
      <w:r>
        <w:rPr>
          <w:rStyle w:val="Hyperlink1"/>
          <w:rFonts w:eastAsia="Arial Unicode MS"/>
        </w:rPr>
        <w:t xml:space="preserve">оводились встречи с </w:t>
      </w:r>
      <w:r w:rsidRPr="00FE2C8A">
        <w:rPr>
          <w:rStyle w:val="None"/>
          <w:rFonts w:ascii="Times New Roman" w:hAnsi="Times New Roman"/>
          <w:bCs/>
          <w:sz w:val="28"/>
          <w:szCs w:val="28"/>
        </w:rPr>
        <w:t>Главой городского самоуправлени</w:t>
      </w:r>
      <w:r w:rsidR="00BD7001">
        <w:rPr>
          <w:rStyle w:val="None"/>
          <w:rFonts w:ascii="Times New Roman" w:hAnsi="Times New Roman"/>
          <w:bCs/>
          <w:sz w:val="28"/>
          <w:szCs w:val="28"/>
        </w:rPr>
        <w:t>я города Калуги Юрием Моисеевым,</w:t>
      </w:r>
      <w:r>
        <w:rPr>
          <w:rStyle w:val="Hyperlink1"/>
          <w:rFonts w:eastAsia="Arial Unicode MS"/>
        </w:rPr>
        <w:t xml:space="preserve"> в ходе которых обсуждались актуальные вопросы поддержки субъектов предпринимательской деятельности в областной столице. </w:t>
      </w:r>
    </w:p>
    <w:p w:rsidR="00C84D7B" w:rsidRDefault="006E020F" w:rsidP="00BB059F">
      <w:pPr>
        <w:spacing w:after="0" w:line="276" w:lineRule="auto"/>
        <w:ind w:firstLine="284"/>
        <w:jc w:val="center"/>
        <w:rPr>
          <w:rStyle w:val="None"/>
          <w:rFonts w:ascii="Times New Roman" w:eastAsia="Times New Roman" w:hAnsi="Times New Roman" w:cs="Times New Roman"/>
          <w:sz w:val="28"/>
          <w:szCs w:val="28"/>
        </w:rPr>
      </w:pPr>
      <w:r>
        <w:rPr>
          <w:rStyle w:val="Hyperlink1"/>
          <w:rFonts w:eastAsia="Arial Unicode MS"/>
          <w:noProof/>
        </w:rPr>
        <w:lastRenderedPageBreak/>
        <w:drawing>
          <wp:inline distT="0" distB="0" distL="0" distR="0" wp14:anchorId="365CF8BF" wp14:editId="27BF98F2">
            <wp:extent cx="4522391" cy="2615184"/>
            <wp:effectExtent l="0" t="0" r="0" b="0"/>
            <wp:docPr id="1073741869" name="officeArt object" descr="C:\Users\Александр\Desktop\IMG-20210603-WA0000.jpg"/>
            <wp:cNvGraphicFramePr/>
            <a:graphic xmlns:a="http://schemas.openxmlformats.org/drawingml/2006/main">
              <a:graphicData uri="http://schemas.openxmlformats.org/drawingml/2006/picture">
                <pic:pic xmlns:pic="http://schemas.openxmlformats.org/drawingml/2006/picture">
                  <pic:nvPicPr>
                    <pic:cNvPr id="1073741869" name="C:\Users\Александр\Desktop\IMG-20210603-WA0000.jpg" descr="C:\Users\Александр\Desktop\IMG-20210603-WA0000.jpg"/>
                    <pic:cNvPicPr>
                      <a:picLocks noChangeAspect="1"/>
                    </pic:cNvPicPr>
                  </pic:nvPicPr>
                  <pic:blipFill>
                    <a:blip r:embed="rId36">
                      <a:extLst/>
                    </a:blip>
                    <a:stretch>
                      <a:fillRect/>
                    </a:stretch>
                  </pic:blipFill>
                  <pic:spPr>
                    <a:xfrm>
                      <a:off x="0" y="0"/>
                      <a:ext cx="4598475" cy="2659182"/>
                    </a:xfrm>
                    <a:prstGeom prst="rect">
                      <a:avLst/>
                    </a:prstGeom>
                    <a:ln w="12700" cap="flat">
                      <a:noFill/>
                      <a:miter lim="400000"/>
                    </a:ln>
                    <a:effectLst/>
                  </pic:spPr>
                </pic:pic>
              </a:graphicData>
            </a:graphic>
          </wp:inline>
        </w:drawing>
      </w:r>
    </w:p>
    <w:p w:rsidR="00C84D7B" w:rsidRDefault="00C84D7B" w:rsidP="008E1503">
      <w:pPr>
        <w:spacing w:after="0" w:line="276" w:lineRule="auto"/>
        <w:ind w:firstLine="851"/>
        <w:jc w:val="both"/>
        <w:rPr>
          <w:rStyle w:val="None"/>
          <w:rFonts w:ascii="Times New Roman" w:eastAsia="Times New Roman" w:hAnsi="Times New Roman" w:cs="Times New Roman"/>
          <w:sz w:val="28"/>
          <w:szCs w:val="28"/>
        </w:rPr>
      </w:pPr>
    </w:p>
    <w:p w:rsidR="00C84D7B" w:rsidRDefault="009128B8" w:rsidP="008E1503">
      <w:pPr>
        <w:spacing w:after="0" w:line="276" w:lineRule="auto"/>
        <w:ind w:firstLine="851"/>
        <w:jc w:val="both"/>
        <w:rPr>
          <w:rStyle w:val="Hyperlink1"/>
          <w:rFonts w:eastAsia="Arial Unicode MS"/>
        </w:rPr>
      </w:pPr>
      <w:r>
        <w:rPr>
          <w:rStyle w:val="Hyperlink1"/>
          <w:rFonts w:eastAsia="Arial Unicode MS"/>
        </w:rPr>
        <w:t>Уп</w:t>
      </w:r>
      <w:r w:rsidR="00454F19">
        <w:rPr>
          <w:rStyle w:val="Hyperlink1"/>
          <w:rFonts w:eastAsia="Arial Unicode MS"/>
        </w:rPr>
        <w:t xml:space="preserve">олномоченный </w:t>
      </w:r>
      <w:r>
        <w:rPr>
          <w:rStyle w:val="Hyperlink1"/>
          <w:rFonts w:eastAsia="Arial Unicode MS"/>
        </w:rPr>
        <w:t xml:space="preserve"> </w:t>
      </w:r>
      <w:r w:rsidR="00BD7001">
        <w:rPr>
          <w:rStyle w:val="Hyperlink1"/>
          <w:rFonts w:eastAsia="Arial Unicode MS"/>
        </w:rPr>
        <w:t xml:space="preserve">регулярно </w:t>
      </w:r>
      <w:r>
        <w:rPr>
          <w:rStyle w:val="Hyperlink1"/>
          <w:rFonts w:eastAsia="Arial Unicode MS"/>
        </w:rPr>
        <w:t xml:space="preserve">принимал участие в </w:t>
      </w:r>
      <w:r>
        <w:rPr>
          <w:rStyle w:val="None"/>
          <w:rFonts w:ascii="Times New Roman" w:hAnsi="Times New Roman"/>
          <w:b/>
          <w:bCs/>
          <w:sz w:val="28"/>
          <w:szCs w:val="28"/>
        </w:rPr>
        <w:t>заседании общественного Совета при Городском Голове по развитию малого и среднего предпринимательства</w:t>
      </w:r>
      <w:r>
        <w:rPr>
          <w:rStyle w:val="Hyperlink1"/>
          <w:rFonts w:eastAsia="Arial Unicode MS"/>
        </w:rPr>
        <w:t xml:space="preserve">. Рассматривались важные и актуальные вопросы, в том числе   Уполномоченный познакомил участников Совета с Индексом «Административное давление- 2021. Калужская область» Большой интерес и живое обсуждение вызывали результаты мониторинга «Оценка состояния бизнеса и эффективности мер государственной поддержки», проведенного месяц назад Аппаратом Уполномоченного при </w:t>
      </w:r>
      <w:r w:rsidR="00BD7001">
        <w:rPr>
          <w:rStyle w:val="Hyperlink1"/>
          <w:rFonts w:eastAsia="Arial Unicode MS"/>
        </w:rPr>
        <w:t>П</w:t>
      </w:r>
      <w:r>
        <w:rPr>
          <w:rStyle w:val="Hyperlink1"/>
          <w:rFonts w:eastAsia="Arial Unicode MS"/>
        </w:rPr>
        <w:t>резиденте Российской Федерации по защите прав предпринимателей.</w:t>
      </w:r>
    </w:p>
    <w:p w:rsidR="00BB059F" w:rsidRDefault="00BB059F" w:rsidP="008E1503">
      <w:pPr>
        <w:spacing w:after="0" w:line="276" w:lineRule="auto"/>
        <w:ind w:firstLine="851"/>
        <w:jc w:val="both"/>
        <w:rPr>
          <w:rStyle w:val="Hyperlink1"/>
          <w:rFonts w:eastAsia="Arial Unicode MS"/>
        </w:rPr>
      </w:pPr>
    </w:p>
    <w:p w:rsidR="00BB059F" w:rsidRDefault="00BB059F" w:rsidP="00C55ED9">
      <w:pPr>
        <w:spacing w:after="0" w:line="276" w:lineRule="auto"/>
        <w:ind w:firstLine="1418"/>
        <w:jc w:val="both"/>
        <w:rPr>
          <w:rStyle w:val="Hyperlink1"/>
          <w:rFonts w:eastAsia="Arial Unicode MS"/>
        </w:rPr>
      </w:pPr>
      <w:r>
        <w:rPr>
          <w:rStyle w:val="Hyperlink1"/>
          <w:rFonts w:eastAsia="Arial Unicode MS"/>
          <w:noProof/>
        </w:rPr>
        <w:drawing>
          <wp:inline distT="0" distB="0" distL="0" distR="0" wp14:anchorId="206B3242" wp14:editId="4B73D156">
            <wp:extent cx="4552823" cy="2761488"/>
            <wp:effectExtent l="0" t="0" r="635" b="1270"/>
            <wp:docPr id="1073741870" name="officeArt object" descr="C:\Users\Александр\Desktop\IMG_5186.jpg"/>
            <wp:cNvGraphicFramePr/>
            <a:graphic xmlns:a="http://schemas.openxmlformats.org/drawingml/2006/main">
              <a:graphicData uri="http://schemas.openxmlformats.org/drawingml/2006/picture">
                <pic:pic xmlns:pic="http://schemas.openxmlformats.org/drawingml/2006/picture">
                  <pic:nvPicPr>
                    <pic:cNvPr id="1073741870" name="C:\Users\Александр\Desktop\IMG_5186.jpg" descr="C:\Users\Александр\Desktop\IMG_5186.jpg"/>
                    <pic:cNvPicPr>
                      <a:picLocks noChangeAspect="1"/>
                    </pic:cNvPicPr>
                  </pic:nvPicPr>
                  <pic:blipFill>
                    <a:blip r:embed="rId37">
                      <a:extLst/>
                    </a:blip>
                    <a:stretch>
                      <a:fillRect/>
                    </a:stretch>
                  </pic:blipFill>
                  <pic:spPr>
                    <a:xfrm>
                      <a:off x="0" y="0"/>
                      <a:ext cx="4584137" cy="2780481"/>
                    </a:xfrm>
                    <a:prstGeom prst="rect">
                      <a:avLst/>
                    </a:prstGeom>
                    <a:ln w="12700" cap="flat">
                      <a:noFill/>
                      <a:miter lim="400000"/>
                    </a:ln>
                    <a:effectLst/>
                  </pic:spPr>
                </pic:pic>
              </a:graphicData>
            </a:graphic>
          </wp:inline>
        </w:drawing>
      </w:r>
    </w:p>
    <w:p w:rsidR="003770A0" w:rsidRDefault="003770A0" w:rsidP="00C55ED9">
      <w:pPr>
        <w:spacing w:after="0" w:line="276" w:lineRule="auto"/>
        <w:ind w:firstLine="1418"/>
        <w:jc w:val="both"/>
        <w:rPr>
          <w:rStyle w:val="Hyperlink1"/>
          <w:rFonts w:eastAsia="Arial Unicode MS"/>
        </w:rPr>
      </w:pPr>
    </w:p>
    <w:p w:rsidR="00BB059F" w:rsidRPr="002E3F98" w:rsidRDefault="00BB059F" w:rsidP="00BB059F">
      <w:pPr>
        <w:pStyle w:val="a9"/>
        <w:spacing w:after="0" w:line="240" w:lineRule="auto"/>
        <w:ind w:left="0" w:firstLine="709"/>
        <w:jc w:val="both"/>
        <w:rPr>
          <w:rFonts w:ascii="Times New Roman" w:hAnsi="Times New Roman"/>
          <w:sz w:val="28"/>
          <w:szCs w:val="28"/>
        </w:rPr>
      </w:pPr>
      <w:r w:rsidRPr="002E3F98">
        <w:rPr>
          <w:rFonts w:ascii="Times New Roman" w:hAnsi="Times New Roman"/>
          <w:sz w:val="28"/>
          <w:szCs w:val="28"/>
        </w:rPr>
        <w:t>Цель работы Совета:</w:t>
      </w:r>
    </w:p>
    <w:p w:rsidR="00BB059F" w:rsidRPr="002E3F98" w:rsidRDefault="00BB059F" w:rsidP="00BB059F">
      <w:pPr>
        <w:pStyle w:val="a9"/>
        <w:spacing w:after="0" w:line="240" w:lineRule="auto"/>
        <w:ind w:left="0" w:firstLine="709"/>
        <w:jc w:val="both"/>
        <w:rPr>
          <w:rFonts w:ascii="Times New Roman" w:hAnsi="Times New Roman"/>
          <w:sz w:val="28"/>
          <w:szCs w:val="28"/>
        </w:rPr>
      </w:pPr>
      <w:r w:rsidRPr="002E3F98">
        <w:rPr>
          <w:rFonts w:ascii="Times New Roman" w:hAnsi="Times New Roman"/>
          <w:sz w:val="28"/>
          <w:szCs w:val="28"/>
        </w:rPr>
        <w:t xml:space="preserve">- снижение административных барьеров; </w:t>
      </w:r>
    </w:p>
    <w:p w:rsidR="00BB059F" w:rsidRPr="002E3F98" w:rsidRDefault="00BB059F" w:rsidP="00BB059F">
      <w:pPr>
        <w:spacing w:after="0" w:line="240" w:lineRule="auto"/>
        <w:ind w:firstLine="709"/>
        <w:jc w:val="both"/>
        <w:rPr>
          <w:rFonts w:ascii="Times New Roman" w:hAnsi="Times New Roman" w:cs="Times New Roman"/>
          <w:sz w:val="28"/>
          <w:szCs w:val="28"/>
        </w:rPr>
      </w:pPr>
      <w:r w:rsidRPr="002E3F98">
        <w:rPr>
          <w:rFonts w:ascii="Times New Roman" w:hAnsi="Times New Roman" w:cs="Times New Roman"/>
          <w:sz w:val="28"/>
          <w:szCs w:val="28"/>
        </w:rPr>
        <w:lastRenderedPageBreak/>
        <w:t xml:space="preserve">- содействие в оказании государственной и муниципальной поддержки субъектам малого и среднего предпринимательства; </w:t>
      </w:r>
    </w:p>
    <w:p w:rsidR="00BB059F" w:rsidRPr="002E3F98" w:rsidRDefault="00BB059F" w:rsidP="00BB059F">
      <w:pPr>
        <w:spacing w:after="0" w:line="240" w:lineRule="auto"/>
        <w:ind w:firstLine="709"/>
        <w:jc w:val="both"/>
        <w:rPr>
          <w:rFonts w:ascii="Times New Roman" w:hAnsi="Times New Roman" w:cs="Times New Roman"/>
          <w:sz w:val="28"/>
          <w:szCs w:val="28"/>
        </w:rPr>
      </w:pPr>
      <w:r w:rsidRPr="002E3F98">
        <w:rPr>
          <w:rFonts w:ascii="Times New Roman" w:hAnsi="Times New Roman" w:cs="Times New Roman"/>
          <w:sz w:val="28"/>
          <w:szCs w:val="28"/>
        </w:rPr>
        <w:t xml:space="preserve">- содействие в решении проблем, стоящих перед субъектами малого и среднего предпринимательства; </w:t>
      </w:r>
    </w:p>
    <w:p w:rsidR="00BB059F" w:rsidRPr="002E3F98" w:rsidRDefault="00BB059F" w:rsidP="00BB059F">
      <w:pPr>
        <w:spacing w:after="0" w:line="240" w:lineRule="auto"/>
        <w:ind w:firstLine="709"/>
        <w:jc w:val="both"/>
        <w:rPr>
          <w:rFonts w:ascii="Times New Roman" w:hAnsi="Times New Roman" w:cs="Times New Roman"/>
          <w:sz w:val="28"/>
          <w:szCs w:val="28"/>
        </w:rPr>
      </w:pPr>
      <w:r w:rsidRPr="002E3F98">
        <w:rPr>
          <w:rFonts w:ascii="Times New Roman" w:hAnsi="Times New Roman" w:cs="Times New Roman"/>
          <w:sz w:val="28"/>
          <w:szCs w:val="28"/>
        </w:rPr>
        <w:t xml:space="preserve">- предложения по оказанию поддержки субъектам малого и среднего предпринимательства; </w:t>
      </w:r>
    </w:p>
    <w:p w:rsidR="00BB059F" w:rsidRPr="002E3F98" w:rsidRDefault="00BB059F" w:rsidP="00BB059F">
      <w:pPr>
        <w:spacing w:after="0" w:line="240" w:lineRule="auto"/>
        <w:ind w:firstLine="709"/>
        <w:jc w:val="both"/>
        <w:rPr>
          <w:rFonts w:ascii="Times New Roman" w:hAnsi="Times New Roman" w:cs="Times New Roman"/>
          <w:sz w:val="28"/>
          <w:szCs w:val="28"/>
        </w:rPr>
      </w:pPr>
      <w:r w:rsidRPr="002E3F98">
        <w:rPr>
          <w:rFonts w:ascii="Times New Roman" w:hAnsi="Times New Roman" w:cs="Times New Roman"/>
          <w:sz w:val="28"/>
          <w:szCs w:val="28"/>
        </w:rPr>
        <w:t>- участие в передаче прав владения (пользования) муниципальным имуществом субъектам малого и среднего предпринимательства;</w:t>
      </w:r>
    </w:p>
    <w:p w:rsidR="000B72E3" w:rsidRDefault="00BB059F" w:rsidP="00BB059F">
      <w:pPr>
        <w:spacing w:after="0" w:line="240" w:lineRule="auto"/>
        <w:ind w:firstLine="709"/>
        <w:jc w:val="both"/>
        <w:rPr>
          <w:rStyle w:val="Hyperlink1"/>
          <w:rFonts w:eastAsia="Arial Unicode MS"/>
        </w:rPr>
      </w:pPr>
      <w:r w:rsidRPr="002E3F98">
        <w:rPr>
          <w:rFonts w:ascii="Times New Roman" w:hAnsi="Times New Roman" w:cs="Times New Roman"/>
          <w:sz w:val="28"/>
          <w:szCs w:val="28"/>
        </w:rPr>
        <w:t xml:space="preserve">- взаимодействие с общественными объединениями предпринимателей, государственными и муниципальными учреждениями. </w:t>
      </w:r>
    </w:p>
    <w:p w:rsidR="00600F70" w:rsidRDefault="009128B8" w:rsidP="00540112">
      <w:pPr>
        <w:spacing w:after="0" w:line="276" w:lineRule="auto"/>
        <w:ind w:firstLine="993"/>
        <w:jc w:val="both"/>
        <w:rPr>
          <w:rStyle w:val="Hyperlink1"/>
          <w:rFonts w:eastAsia="Arial Unicode MS"/>
        </w:rPr>
      </w:pPr>
      <w:r>
        <w:rPr>
          <w:rStyle w:val="None"/>
          <w:rFonts w:ascii="Times New Roman" w:hAnsi="Times New Roman"/>
          <w:sz w:val="28"/>
          <w:szCs w:val="28"/>
        </w:rPr>
        <w:t xml:space="preserve">В конце </w:t>
      </w:r>
      <w:r w:rsidR="00BB059F">
        <w:rPr>
          <w:rStyle w:val="None"/>
          <w:rFonts w:ascii="Times New Roman" w:hAnsi="Times New Roman"/>
          <w:sz w:val="28"/>
          <w:szCs w:val="28"/>
        </w:rPr>
        <w:t xml:space="preserve">каждого </w:t>
      </w:r>
      <w:r>
        <w:rPr>
          <w:rStyle w:val="None"/>
          <w:rFonts w:ascii="Times New Roman" w:hAnsi="Times New Roman"/>
          <w:sz w:val="28"/>
          <w:szCs w:val="28"/>
        </w:rPr>
        <w:t xml:space="preserve">заседания </w:t>
      </w:r>
      <w:r w:rsidR="00BB059F">
        <w:rPr>
          <w:rStyle w:val="None"/>
          <w:rFonts w:ascii="Times New Roman" w:hAnsi="Times New Roman"/>
          <w:sz w:val="28"/>
          <w:szCs w:val="28"/>
        </w:rPr>
        <w:t xml:space="preserve">проходил </w:t>
      </w:r>
      <w:r>
        <w:rPr>
          <w:rStyle w:val="None"/>
          <w:rFonts w:ascii="Times New Roman" w:hAnsi="Times New Roman"/>
          <w:sz w:val="28"/>
          <w:szCs w:val="28"/>
        </w:rPr>
        <w:t xml:space="preserve">обменялись мнен по поводу возможных </w:t>
      </w:r>
      <w:r w:rsidR="00BB059F">
        <w:rPr>
          <w:rStyle w:val="None"/>
          <w:rFonts w:ascii="Times New Roman" w:hAnsi="Times New Roman"/>
          <w:sz w:val="28"/>
          <w:szCs w:val="28"/>
        </w:rPr>
        <w:t>вариантов снятия</w:t>
      </w:r>
      <w:r>
        <w:rPr>
          <w:rStyle w:val="None"/>
          <w:rFonts w:ascii="Times New Roman" w:hAnsi="Times New Roman"/>
          <w:sz w:val="28"/>
          <w:szCs w:val="28"/>
        </w:rPr>
        <w:t xml:space="preserve"> ограничений в работе предпринимателей. Пришли к общему заключению – если эпидемиологическая ситуация в регионе будет ухудшаться и Роспотребнадзор потребует введения ограничительных мер в виде </w:t>
      </w:r>
      <w:r>
        <w:rPr>
          <w:rStyle w:val="None"/>
          <w:rFonts w:ascii="Times New Roman" w:hAnsi="Times New Roman"/>
          <w:sz w:val="28"/>
          <w:szCs w:val="28"/>
          <w:lang w:val="en-US"/>
        </w:rPr>
        <w:t>QR</w:t>
      </w:r>
      <w:r>
        <w:rPr>
          <w:rStyle w:val="None"/>
          <w:rFonts w:ascii="Times New Roman" w:hAnsi="Times New Roman"/>
          <w:sz w:val="28"/>
          <w:szCs w:val="28"/>
        </w:rPr>
        <w:t> кодов – не применять эти меры в отношении продовольственных магазинов и аптек.</w:t>
      </w:r>
    </w:p>
    <w:p w:rsidR="00C84D7B" w:rsidRDefault="00C84D7B" w:rsidP="00BB059F">
      <w:pPr>
        <w:spacing w:after="0" w:line="276" w:lineRule="auto"/>
        <w:jc w:val="both"/>
        <w:rPr>
          <w:rStyle w:val="None"/>
          <w:rFonts w:ascii="Times New Roman" w:eastAsia="Times New Roman" w:hAnsi="Times New Roman" w:cs="Times New Roman"/>
          <w:sz w:val="28"/>
          <w:szCs w:val="28"/>
        </w:rPr>
      </w:pPr>
    </w:p>
    <w:p w:rsidR="00C84D7B" w:rsidRDefault="009128B8" w:rsidP="004934FA">
      <w:pPr>
        <w:pStyle w:val="3"/>
        <w:ind w:left="2835" w:hanging="1842"/>
        <w:rPr>
          <w:rStyle w:val="None"/>
          <w:rFonts w:ascii="Times New Roman" w:eastAsia="Times New Roman" w:hAnsi="Times New Roman" w:cs="Times New Roman"/>
          <w:b/>
          <w:bCs/>
          <w:color w:val="000000"/>
          <w:sz w:val="28"/>
          <w:szCs w:val="28"/>
          <w:u w:color="000000"/>
        </w:rPr>
      </w:pPr>
      <w:bookmarkStart w:id="8" w:name="_Toc7"/>
      <w:r>
        <w:rPr>
          <w:rStyle w:val="None"/>
          <w:rFonts w:ascii="Times New Roman" w:hAnsi="Times New Roman"/>
          <w:b/>
          <w:bCs/>
          <w:color w:val="000000"/>
          <w:sz w:val="28"/>
          <w:szCs w:val="28"/>
          <w:u w:color="000000"/>
        </w:rPr>
        <w:t>1.4.2 Взаимодействие Уполномоченного с общественными объединениями предпринимателей.</w:t>
      </w:r>
      <w:bookmarkEnd w:id="8"/>
    </w:p>
    <w:p w:rsidR="00C84D7B" w:rsidRDefault="00C84D7B" w:rsidP="008E1503">
      <w:pPr>
        <w:spacing w:after="0" w:line="276" w:lineRule="auto"/>
        <w:ind w:firstLine="851"/>
        <w:jc w:val="both"/>
        <w:rPr>
          <w:rStyle w:val="None"/>
          <w:rFonts w:ascii="Times New Roman" w:eastAsia="Times New Roman" w:hAnsi="Times New Roman" w:cs="Times New Roman"/>
          <w:b/>
          <w:bCs/>
          <w:sz w:val="28"/>
          <w:szCs w:val="28"/>
        </w:rPr>
      </w:pPr>
    </w:p>
    <w:p w:rsidR="00C84D7B" w:rsidRPr="007220DD" w:rsidRDefault="009128B8" w:rsidP="000B5C38">
      <w:pPr>
        <w:spacing w:after="0" w:line="276" w:lineRule="auto"/>
        <w:ind w:firstLine="851"/>
        <w:jc w:val="both"/>
        <w:rPr>
          <w:rStyle w:val="Hyperlink1"/>
          <w:rFonts w:eastAsia="Arial Unicode MS"/>
          <w:color w:val="000000" w:themeColor="text1"/>
        </w:rPr>
      </w:pPr>
      <w:r w:rsidRPr="000B5C38">
        <w:rPr>
          <w:rStyle w:val="Hyperlink1"/>
          <w:rFonts w:eastAsia="Arial Unicode MS"/>
          <w:color w:val="000000" w:themeColor="text1"/>
        </w:rPr>
        <w:t>Одним из условий обеспечения эффективности и целенаправленности работы Уполномоченного при построении системы защиты законных прав и интересов бизнес-сообщества Калужской области является постоянное</w:t>
      </w:r>
      <w:r w:rsidR="000B5C38" w:rsidRPr="000B5C38">
        <w:rPr>
          <w:rStyle w:val="Hyperlink1"/>
          <w:rFonts w:eastAsia="Arial Unicode MS"/>
          <w:color w:val="000000" w:themeColor="text1"/>
        </w:rPr>
        <w:t xml:space="preserve"> в</w:t>
      </w:r>
      <w:r w:rsidRPr="000B5C38">
        <w:rPr>
          <w:rStyle w:val="Hyperlink1"/>
          <w:rFonts w:eastAsia="Arial Unicode MS"/>
          <w:color w:val="000000" w:themeColor="text1"/>
        </w:rPr>
        <w:t>заимо</w:t>
      </w:r>
      <w:r w:rsidR="000B5C38" w:rsidRPr="000B5C38">
        <w:rPr>
          <w:rStyle w:val="Hyperlink1"/>
          <w:rFonts w:eastAsia="Arial Unicode MS"/>
          <w:color w:val="000000" w:themeColor="text1"/>
        </w:rPr>
        <w:t xml:space="preserve">- </w:t>
      </w:r>
      <w:r w:rsidRPr="000B5C38">
        <w:rPr>
          <w:rStyle w:val="Hyperlink1"/>
          <w:rFonts w:eastAsia="Arial Unicode MS"/>
          <w:color w:val="000000" w:themeColor="text1"/>
        </w:rPr>
        <w:t>действие с региональными общественными организациями предпринимателей</w:t>
      </w:r>
      <w:r w:rsidRPr="007220DD">
        <w:rPr>
          <w:rStyle w:val="Hyperlink1"/>
          <w:rFonts w:eastAsia="Arial Unicode MS"/>
          <w:color w:val="000000" w:themeColor="text1"/>
        </w:rPr>
        <w:t>.</w:t>
      </w:r>
    </w:p>
    <w:p w:rsidR="00C84D7B" w:rsidRDefault="009128B8" w:rsidP="008E1503">
      <w:pPr>
        <w:spacing w:after="0" w:line="276" w:lineRule="auto"/>
        <w:ind w:firstLine="851"/>
        <w:jc w:val="both"/>
        <w:rPr>
          <w:rStyle w:val="Hyperlink1"/>
          <w:rFonts w:eastAsia="Arial Unicode MS"/>
        </w:rPr>
      </w:pPr>
      <w:r>
        <w:rPr>
          <w:rStyle w:val="Hyperlink1"/>
          <w:rFonts w:eastAsia="Arial Unicode MS"/>
        </w:rPr>
        <w:t>В целях выявления проблем осуществления предпринимательской деятельности на местах, право</w:t>
      </w:r>
      <w:r w:rsidR="00454F19">
        <w:rPr>
          <w:rStyle w:val="Hyperlink1"/>
          <w:rFonts w:eastAsia="Arial Unicode MS"/>
        </w:rPr>
        <w:t>го просвещения предпринимателей</w:t>
      </w:r>
      <w:r>
        <w:rPr>
          <w:rStyle w:val="Hyperlink1"/>
          <w:rFonts w:eastAsia="Arial Unicode MS"/>
        </w:rPr>
        <w:t xml:space="preserve"> на постоянной основе проводятся рабочие встречи с руководителями региональных отделений и общественных организаций.</w:t>
      </w:r>
    </w:p>
    <w:p w:rsidR="00C84D7B" w:rsidRDefault="009128B8" w:rsidP="008E1503">
      <w:pPr>
        <w:spacing w:after="0" w:line="276" w:lineRule="auto"/>
        <w:ind w:firstLine="851"/>
        <w:jc w:val="both"/>
        <w:rPr>
          <w:rStyle w:val="Hyperlink1"/>
          <w:rFonts w:eastAsia="Arial Unicode MS"/>
        </w:rPr>
      </w:pPr>
      <w:r>
        <w:rPr>
          <w:rStyle w:val="Hyperlink1"/>
          <w:rFonts w:eastAsia="Arial Unicode MS"/>
        </w:rPr>
        <w:t>Уполномоченный исходит из того, что поддержка общественных организаций предпринимателей, функционирующих в области и объединяющих наиболее активных предпринимателей, является обязательным условием обеспечения эффективности и целенаправленности работы при построении системы защиты законных прав и интересов бизнес-сообщества Калужской области.</w:t>
      </w:r>
    </w:p>
    <w:p w:rsidR="00C84D7B" w:rsidRPr="00F35009" w:rsidRDefault="009128B8" w:rsidP="008E1503">
      <w:pPr>
        <w:spacing w:after="0" w:line="276" w:lineRule="auto"/>
        <w:ind w:firstLine="851"/>
        <w:jc w:val="both"/>
        <w:rPr>
          <w:rStyle w:val="None"/>
          <w:rFonts w:ascii="Times New Roman" w:hAnsi="Times New Roman" w:cs="Times New Roman"/>
          <w:sz w:val="28"/>
          <w:szCs w:val="28"/>
        </w:rPr>
      </w:pPr>
      <w:r>
        <w:rPr>
          <w:rStyle w:val="Hyperlink1"/>
          <w:rFonts w:eastAsia="Arial Unicode MS"/>
        </w:rPr>
        <w:t xml:space="preserve">В течение 2021 года Уполномоченный продолжил работу с общественными объединениями предпринимателей с учётом особенностей экономической ситуации в стране. Такое взаимодействие обеспечивает возможность обмениваться информацией о нарушениях прав </w:t>
      </w:r>
      <w:r>
        <w:rPr>
          <w:rStyle w:val="Hyperlink1"/>
          <w:rFonts w:eastAsia="Arial Unicode MS"/>
        </w:rPr>
        <w:lastRenderedPageBreak/>
        <w:t>предпринимателей Калужской области, анализировать причины таких нарушений, проводить совместные рабочие совещания, семинары, круглые столы и иные мероприятия, направленные на восстановление прав предпринимателей, что в итоге способствует становлению и развитию институтов гражданского общества Калужской области в целом.</w:t>
      </w:r>
    </w:p>
    <w:p w:rsidR="00C84D7B" w:rsidRDefault="009128B8" w:rsidP="008E1503">
      <w:pPr>
        <w:spacing w:after="0" w:line="276" w:lineRule="auto"/>
        <w:ind w:firstLine="851"/>
        <w:jc w:val="both"/>
        <w:rPr>
          <w:rStyle w:val="None"/>
          <w:rFonts w:ascii="Times New Roman" w:eastAsia="Times New Roman" w:hAnsi="Times New Roman" w:cs="Times New Roman"/>
          <w:b/>
          <w:bCs/>
          <w:sz w:val="28"/>
          <w:szCs w:val="28"/>
        </w:rPr>
      </w:pPr>
      <w:r>
        <w:rPr>
          <w:rStyle w:val="Hyperlink1"/>
          <w:rFonts w:eastAsia="Arial Unicode MS"/>
        </w:rPr>
        <w:t xml:space="preserve">Примером активного сотрудничества Уполномоченного с общественными объединениями предпринимателей является работа с Региональным объединением работодателей </w:t>
      </w:r>
      <w:r>
        <w:rPr>
          <w:rStyle w:val="None"/>
          <w:rFonts w:ascii="Times New Roman" w:hAnsi="Times New Roman"/>
          <w:b/>
          <w:bCs/>
          <w:sz w:val="28"/>
          <w:szCs w:val="28"/>
        </w:rPr>
        <w:t>«Союз промышленников и предпринимателей Калужской области».</w:t>
      </w:r>
    </w:p>
    <w:p w:rsidR="00E55F06" w:rsidRDefault="00E55F06" w:rsidP="008E1503">
      <w:pPr>
        <w:spacing w:after="0" w:line="276" w:lineRule="auto"/>
        <w:ind w:firstLine="851"/>
        <w:jc w:val="both"/>
        <w:rPr>
          <w:rStyle w:val="Hyperlink1"/>
          <w:rFonts w:eastAsia="Arial Unicode MS"/>
        </w:rPr>
      </w:pPr>
    </w:p>
    <w:p w:rsidR="00E55F06" w:rsidRDefault="005F105F" w:rsidP="008E1503">
      <w:pPr>
        <w:spacing w:after="0" w:line="276" w:lineRule="auto"/>
        <w:ind w:firstLine="851"/>
        <w:jc w:val="center"/>
        <w:rPr>
          <w:rStyle w:val="Hyperlink1"/>
          <w:rFonts w:eastAsia="Arial Unicode MS"/>
        </w:rPr>
      </w:pPr>
      <w:r>
        <w:rPr>
          <w:rStyle w:val="Hyperlink1"/>
          <w:rFonts w:eastAsia="Arial Unicode MS"/>
          <w:noProof/>
        </w:rPr>
        <w:drawing>
          <wp:inline distT="0" distB="0" distL="0" distR="0" wp14:anchorId="4EDB878B" wp14:editId="56EBC40C">
            <wp:extent cx="4737227" cy="2286000"/>
            <wp:effectExtent l="0" t="0" r="6350" b="0"/>
            <wp:docPr id="1073741871" name="officeArt object" descr="C:\Users\Александр\Desktop\АНК с.jpg"/>
            <wp:cNvGraphicFramePr/>
            <a:graphic xmlns:a="http://schemas.openxmlformats.org/drawingml/2006/main">
              <a:graphicData uri="http://schemas.openxmlformats.org/drawingml/2006/picture">
                <pic:pic xmlns:pic="http://schemas.openxmlformats.org/drawingml/2006/picture">
                  <pic:nvPicPr>
                    <pic:cNvPr id="1073741871" name="C:\Users\Александр\Desktop\АНК с.jpg" descr="C:\Users\Александр\Desktop\АНК с.jpg"/>
                    <pic:cNvPicPr>
                      <a:picLocks noChangeAspect="1"/>
                    </pic:cNvPicPr>
                  </pic:nvPicPr>
                  <pic:blipFill>
                    <a:blip r:embed="rId38">
                      <a:extLst/>
                    </a:blip>
                    <a:stretch>
                      <a:fillRect/>
                    </a:stretch>
                  </pic:blipFill>
                  <pic:spPr>
                    <a:xfrm>
                      <a:off x="0" y="0"/>
                      <a:ext cx="4744095" cy="2289314"/>
                    </a:xfrm>
                    <a:prstGeom prst="rect">
                      <a:avLst/>
                    </a:prstGeom>
                    <a:ln w="12700" cap="flat">
                      <a:noFill/>
                      <a:miter lim="400000"/>
                    </a:ln>
                    <a:effectLst/>
                  </pic:spPr>
                </pic:pic>
              </a:graphicData>
            </a:graphic>
          </wp:inline>
        </w:drawing>
      </w:r>
    </w:p>
    <w:p w:rsidR="00E55F06" w:rsidRDefault="009128B8" w:rsidP="00DC093F">
      <w:pPr>
        <w:spacing w:after="0" w:line="276" w:lineRule="auto"/>
        <w:jc w:val="both"/>
        <w:rPr>
          <w:rStyle w:val="Hyperlink1"/>
          <w:rFonts w:eastAsia="Arial Unicode MS"/>
        </w:rPr>
      </w:pPr>
      <w:r>
        <w:rPr>
          <w:rStyle w:val="Hyperlink1"/>
          <w:rFonts w:eastAsia="Arial Unicode MS"/>
        </w:rPr>
        <w:t xml:space="preserve">  </w:t>
      </w:r>
    </w:p>
    <w:p w:rsidR="00C84D7B" w:rsidRDefault="009128B8" w:rsidP="00DC093F">
      <w:pPr>
        <w:spacing w:after="0" w:line="276" w:lineRule="auto"/>
        <w:ind w:firstLine="851"/>
        <w:jc w:val="both"/>
        <w:rPr>
          <w:rStyle w:val="Hyperlink1"/>
          <w:rFonts w:eastAsia="Arial Unicode MS"/>
        </w:rPr>
      </w:pPr>
      <w:r>
        <w:rPr>
          <w:rStyle w:val="Hyperlink1"/>
          <w:rFonts w:eastAsia="Arial Unicode MS"/>
        </w:rPr>
        <w:t>Уп</w:t>
      </w:r>
      <w:r w:rsidR="00454F19">
        <w:rPr>
          <w:rStyle w:val="Hyperlink1"/>
          <w:rFonts w:eastAsia="Arial Unicode MS"/>
        </w:rPr>
        <w:t>олномоченный</w:t>
      </w:r>
      <w:r>
        <w:rPr>
          <w:rStyle w:val="Hyperlink1"/>
          <w:rFonts w:eastAsia="Arial Unicode MS"/>
        </w:rPr>
        <w:t xml:space="preserve"> неоднократно   </w:t>
      </w:r>
      <w:r w:rsidR="00823D34">
        <w:rPr>
          <w:rStyle w:val="Hyperlink1"/>
          <w:rFonts w:eastAsia="Arial Unicode MS"/>
        </w:rPr>
        <w:t>проводил рабочие встречи</w:t>
      </w:r>
      <w:r>
        <w:rPr>
          <w:rStyle w:val="Hyperlink1"/>
          <w:rFonts w:eastAsia="Arial Unicode MS"/>
        </w:rPr>
        <w:t xml:space="preserve"> с Александром Поповым заместителем директора Регионального объединения работодателей «Союз промышленников и предпринимателей Калужской области».  В ходе таких р</w:t>
      </w:r>
      <w:r w:rsidR="00540112">
        <w:rPr>
          <w:rStyle w:val="Hyperlink1"/>
          <w:rFonts w:eastAsia="Arial Unicode MS"/>
        </w:rPr>
        <w:t>егулярных встреч обсуждались</w:t>
      </w:r>
      <w:r>
        <w:rPr>
          <w:rStyle w:val="Hyperlink1"/>
          <w:rFonts w:eastAsia="Arial Unicode MS"/>
        </w:rPr>
        <w:t xml:space="preserve"> вопросы по текущей ситуации в региональном предпринимательстве и мерах поддержки и защиты малого и среднего бизнеса в период коронавирусной пандемии.</w:t>
      </w:r>
    </w:p>
    <w:p w:rsidR="00C84D7B" w:rsidRDefault="009128B8" w:rsidP="008E1503">
      <w:pPr>
        <w:spacing w:after="0" w:line="276" w:lineRule="auto"/>
        <w:ind w:firstLine="851"/>
        <w:jc w:val="both"/>
        <w:rPr>
          <w:rStyle w:val="Hyperlink1"/>
          <w:rFonts w:eastAsia="Arial Unicode MS"/>
        </w:rPr>
      </w:pPr>
      <w:r>
        <w:rPr>
          <w:rStyle w:val="Hyperlink1"/>
          <w:rFonts w:eastAsia="Arial Unicode MS"/>
        </w:rPr>
        <w:t xml:space="preserve">Кроме деловых встреч, Уполномоченный принимал активное участие в совместных мероприятиях. Так, Андрей Колпаков принял участие в работе Круглого стола по теме </w:t>
      </w:r>
      <w:r>
        <w:rPr>
          <w:rStyle w:val="None"/>
          <w:rFonts w:ascii="Times New Roman" w:hAnsi="Times New Roman"/>
          <w:b/>
          <w:bCs/>
          <w:sz w:val="28"/>
          <w:szCs w:val="28"/>
        </w:rPr>
        <w:t>«Медиация и Арбитраж: новые возможности для бизнеса и власти»</w:t>
      </w:r>
      <w:r>
        <w:rPr>
          <w:rStyle w:val="Hyperlink1"/>
          <w:rFonts w:eastAsia="Arial Unicode MS"/>
        </w:rPr>
        <w:t>, который состоялся на площадке Регионального объединения работодателей «Союз промышленников и пред</w:t>
      </w:r>
      <w:r w:rsidR="00E55F06">
        <w:rPr>
          <w:rStyle w:val="Hyperlink1"/>
          <w:rFonts w:eastAsia="Arial Unicode MS"/>
        </w:rPr>
        <w:t>принимателей Калужской области».</w:t>
      </w:r>
    </w:p>
    <w:p w:rsidR="00E55F06" w:rsidRPr="00E55F06" w:rsidRDefault="00E55F06" w:rsidP="008E1503">
      <w:pPr>
        <w:spacing w:after="0" w:line="276" w:lineRule="auto"/>
        <w:ind w:firstLine="851"/>
        <w:jc w:val="both"/>
        <w:rPr>
          <w:rStyle w:val="None"/>
          <w:rFonts w:ascii="Times New Roman" w:hAnsi="Times New Roman" w:cs="Times New Roman"/>
          <w:sz w:val="28"/>
          <w:szCs w:val="28"/>
        </w:rPr>
      </w:pPr>
    </w:p>
    <w:p w:rsidR="00C84D7B" w:rsidRDefault="00C84D7B" w:rsidP="008E1503">
      <w:pPr>
        <w:spacing w:after="0" w:line="276" w:lineRule="auto"/>
        <w:ind w:firstLine="851"/>
        <w:jc w:val="center"/>
        <w:rPr>
          <w:rStyle w:val="None"/>
          <w:rFonts w:ascii="Times New Roman" w:eastAsia="Times New Roman" w:hAnsi="Times New Roman" w:cs="Times New Roman"/>
          <w:b/>
          <w:bCs/>
          <w:sz w:val="28"/>
          <w:szCs w:val="28"/>
        </w:rPr>
      </w:pPr>
    </w:p>
    <w:p w:rsidR="00C84D7B" w:rsidRDefault="00C84D7B" w:rsidP="00540112">
      <w:pPr>
        <w:spacing w:after="0" w:line="276" w:lineRule="auto"/>
        <w:jc w:val="both"/>
        <w:rPr>
          <w:rStyle w:val="None"/>
          <w:rFonts w:ascii="Times New Roman" w:eastAsia="Times New Roman" w:hAnsi="Times New Roman" w:cs="Times New Roman"/>
          <w:sz w:val="28"/>
          <w:szCs w:val="28"/>
        </w:rPr>
      </w:pPr>
    </w:p>
    <w:p w:rsidR="00C84D7B" w:rsidRDefault="009128B8" w:rsidP="008E1503">
      <w:pPr>
        <w:spacing w:after="0" w:line="276" w:lineRule="auto"/>
        <w:ind w:firstLine="851"/>
        <w:jc w:val="both"/>
        <w:rPr>
          <w:rStyle w:val="Hyperlink1"/>
          <w:rFonts w:eastAsia="Arial Unicode MS"/>
        </w:rPr>
      </w:pPr>
      <w:r>
        <w:rPr>
          <w:rStyle w:val="Hyperlink1"/>
          <w:rFonts w:eastAsia="Arial Unicode MS"/>
        </w:rPr>
        <w:lastRenderedPageBreak/>
        <w:t>Тема медиации, как способа внесудебного разрешения спора или конфликта, сейчас является актуальной и набирает все больше оборотов как наиболее эффективный способ разрешения предпринимательских споров.</w:t>
      </w:r>
    </w:p>
    <w:p w:rsidR="00BB059F" w:rsidRDefault="00BB059F" w:rsidP="008E1503">
      <w:pPr>
        <w:spacing w:after="0" w:line="276" w:lineRule="auto"/>
        <w:ind w:firstLine="851"/>
        <w:jc w:val="both"/>
        <w:rPr>
          <w:rStyle w:val="Hyperlink1"/>
          <w:rFonts w:eastAsia="Arial Unicode MS"/>
        </w:rPr>
      </w:pPr>
    </w:p>
    <w:p w:rsidR="00BB059F" w:rsidRDefault="00BB059F" w:rsidP="00BB059F">
      <w:pPr>
        <w:spacing w:after="0" w:line="276" w:lineRule="auto"/>
        <w:ind w:firstLine="1701"/>
        <w:jc w:val="both"/>
        <w:rPr>
          <w:rStyle w:val="Hyperlink1"/>
          <w:rFonts w:eastAsia="Arial Unicode MS"/>
        </w:rPr>
      </w:pPr>
      <w:r>
        <w:rPr>
          <w:rStyle w:val="Hyperlink1"/>
          <w:rFonts w:eastAsia="Arial Unicode MS"/>
          <w:noProof/>
        </w:rPr>
        <w:drawing>
          <wp:inline distT="0" distB="0" distL="0" distR="0" wp14:anchorId="5C610DDA" wp14:editId="125D44A2">
            <wp:extent cx="4368968" cy="2670048"/>
            <wp:effectExtent l="0" t="0" r="0" b="0"/>
            <wp:docPr id="1073741872" name="officeArt object" descr="C:\Users\Александр\Desktop\m_img-20210928-wa0006.jpg"/>
            <wp:cNvGraphicFramePr/>
            <a:graphic xmlns:a="http://schemas.openxmlformats.org/drawingml/2006/main">
              <a:graphicData uri="http://schemas.openxmlformats.org/drawingml/2006/picture">
                <pic:pic xmlns:pic="http://schemas.openxmlformats.org/drawingml/2006/picture">
                  <pic:nvPicPr>
                    <pic:cNvPr id="1073741872" name="C:\Users\Александр\Desktop\m_img-20210928-wa0006.jpg" descr="C:\Users\Александр\Desktop\m_img-20210928-wa0006.jpg"/>
                    <pic:cNvPicPr>
                      <a:picLocks noChangeAspect="1"/>
                    </pic:cNvPicPr>
                  </pic:nvPicPr>
                  <pic:blipFill>
                    <a:blip r:embed="rId39">
                      <a:extLst/>
                    </a:blip>
                    <a:stretch>
                      <a:fillRect/>
                    </a:stretch>
                  </pic:blipFill>
                  <pic:spPr>
                    <a:xfrm>
                      <a:off x="0" y="0"/>
                      <a:ext cx="4389025" cy="2682305"/>
                    </a:xfrm>
                    <a:prstGeom prst="rect">
                      <a:avLst/>
                    </a:prstGeom>
                    <a:ln w="12700" cap="flat">
                      <a:noFill/>
                      <a:miter lim="400000"/>
                    </a:ln>
                    <a:effectLst/>
                  </pic:spPr>
                </pic:pic>
              </a:graphicData>
            </a:graphic>
          </wp:inline>
        </w:drawing>
      </w:r>
    </w:p>
    <w:p w:rsidR="00BB059F" w:rsidRDefault="00BB059F" w:rsidP="00BB059F">
      <w:pPr>
        <w:spacing w:after="0" w:line="276" w:lineRule="auto"/>
        <w:ind w:firstLine="1560"/>
        <w:jc w:val="both"/>
        <w:rPr>
          <w:rStyle w:val="Hyperlink1"/>
          <w:rFonts w:eastAsia="Arial Unicode MS"/>
        </w:rPr>
      </w:pPr>
    </w:p>
    <w:p w:rsidR="00C84D7B" w:rsidRDefault="009128B8" w:rsidP="00241CE4">
      <w:pPr>
        <w:spacing w:after="0" w:line="276" w:lineRule="auto"/>
        <w:ind w:firstLine="851"/>
        <w:jc w:val="both"/>
        <w:rPr>
          <w:rStyle w:val="Hyperlink1"/>
          <w:rFonts w:eastAsia="Arial Unicode MS"/>
        </w:rPr>
      </w:pPr>
      <w:r>
        <w:rPr>
          <w:rStyle w:val="Hyperlink1"/>
          <w:rFonts w:eastAsia="Arial Unicode MS"/>
        </w:rPr>
        <w:t>При Российском союзе промышленников и предпринимателей успешно функционирует Центр медиации и Арбитражный центр РФ. Вопросы создания и открытия представительств данных Центров в Калужской области в интересах промышленных предпр</w:t>
      </w:r>
      <w:r w:rsidR="00454F19">
        <w:rPr>
          <w:rStyle w:val="Hyperlink1"/>
          <w:rFonts w:eastAsia="Arial Unicode MS"/>
        </w:rPr>
        <w:t>иятий обсуждались на прошедшем к</w:t>
      </w:r>
      <w:r>
        <w:rPr>
          <w:rStyle w:val="Hyperlink1"/>
          <w:rFonts w:eastAsia="Arial Unicode MS"/>
        </w:rPr>
        <w:t>руглом столе.</w:t>
      </w:r>
    </w:p>
    <w:p w:rsidR="00C84D7B" w:rsidRDefault="009128B8" w:rsidP="008E1503">
      <w:pPr>
        <w:spacing w:after="0" w:line="276" w:lineRule="auto"/>
        <w:ind w:firstLine="851"/>
        <w:jc w:val="both"/>
        <w:rPr>
          <w:rStyle w:val="Hyperlink1"/>
          <w:rFonts w:eastAsia="Arial Unicode MS"/>
        </w:rPr>
      </w:pPr>
      <w:r>
        <w:rPr>
          <w:rStyle w:val="Hyperlink1"/>
          <w:rFonts w:eastAsia="Arial Unicode MS"/>
        </w:rPr>
        <w:t>В ходе работы участники встречи пришли к заключению, что при Калужском Региональном объединении работодателей необходимо создать Комитет по медиации, арбитражу и правовым вопросам.  Это позволит систематизировать работу в данном направлении, будет способствовать нормативно – правовому обеспечению проблемных экономических вопросов и хозяйственных споров.</w:t>
      </w:r>
    </w:p>
    <w:p w:rsidR="00C84D7B" w:rsidRDefault="000566C9" w:rsidP="008E1503">
      <w:pPr>
        <w:spacing w:after="0" w:line="276" w:lineRule="auto"/>
        <w:ind w:firstLine="851"/>
        <w:jc w:val="both"/>
        <w:rPr>
          <w:rStyle w:val="Hyperlink1"/>
          <w:rFonts w:eastAsia="Arial Unicode MS"/>
        </w:rPr>
      </w:pPr>
      <w:r>
        <w:rPr>
          <w:rStyle w:val="Hyperlink1"/>
          <w:rFonts w:eastAsia="Arial Unicode MS"/>
        </w:rPr>
        <w:t xml:space="preserve"> </w:t>
      </w:r>
      <w:r w:rsidR="009128B8">
        <w:rPr>
          <w:rStyle w:val="Hyperlink1"/>
          <w:rFonts w:eastAsia="Arial Unicode MS"/>
        </w:rPr>
        <w:t>«Уверен, что процедура медиации – как досудебный способ разрешения споров при посредничестве медиатора, поможет сгладить эмоциональную сторону конф</w:t>
      </w:r>
      <w:r w:rsidR="00454F19">
        <w:rPr>
          <w:rStyle w:val="Hyperlink1"/>
          <w:rFonts w:eastAsia="Arial Unicode MS"/>
        </w:rPr>
        <w:t>ликта, которая часто не позволяе</w:t>
      </w:r>
      <w:r w:rsidR="009128B8">
        <w:rPr>
          <w:rStyle w:val="Hyperlink1"/>
          <w:rFonts w:eastAsia="Arial Unicode MS"/>
        </w:rPr>
        <w:t>т сторонам урегулировать спор в ходе прямых переговоров. Особый интерес к этой процедуре будет, когда после завершения споров появляется реальная возможность продолжить деловое сотрудничество и развивать партнерские отношения в дальнейшем» - считает Андрей Колпаков.</w:t>
      </w:r>
    </w:p>
    <w:p w:rsidR="00C84D7B" w:rsidRDefault="009128B8" w:rsidP="008E1503">
      <w:pPr>
        <w:spacing w:after="0" w:line="276" w:lineRule="auto"/>
        <w:ind w:firstLine="851"/>
        <w:jc w:val="both"/>
        <w:rPr>
          <w:rStyle w:val="Hyperlink1"/>
          <w:rFonts w:eastAsia="Arial Unicode MS"/>
        </w:rPr>
      </w:pPr>
      <w:r>
        <w:rPr>
          <w:rStyle w:val="Hyperlink1"/>
          <w:rFonts w:eastAsia="Arial Unicode MS"/>
        </w:rPr>
        <w:t xml:space="preserve">Конструктивное сотрудничество Уполномоченного наладилось с Калужским региональным отделением общероссийской общественной </w:t>
      </w:r>
      <w:r>
        <w:rPr>
          <w:rStyle w:val="Hyperlink1"/>
          <w:rFonts w:eastAsia="Arial Unicode MS"/>
        </w:rPr>
        <w:lastRenderedPageBreak/>
        <w:t xml:space="preserve">организации </w:t>
      </w:r>
      <w:r>
        <w:rPr>
          <w:rStyle w:val="None"/>
          <w:rFonts w:ascii="Times New Roman" w:hAnsi="Times New Roman"/>
          <w:b/>
          <w:bCs/>
          <w:sz w:val="28"/>
          <w:szCs w:val="28"/>
        </w:rPr>
        <w:t>«Деловая Россия».</w:t>
      </w:r>
      <w:r>
        <w:rPr>
          <w:rStyle w:val="Hyperlink1"/>
          <w:rFonts w:eastAsia="Arial Unicode MS"/>
        </w:rPr>
        <w:t xml:space="preserve"> Регулярные встречи, участие в совместных мероприятиях стали обычным явлением в двухсторонних отношениях. В ходе таких встреч обсуждались вопросы, волнующие калужских предпринимателей и требующие своего разрешения, в том числе с участием федеральных органов.</w:t>
      </w:r>
    </w:p>
    <w:p w:rsidR="00C55ED9" w:rsidRPr="00823D34" w:rsidRDefault="00C55ED9" w:rsidP="008E1503">
      <w:pPr>
        <w:spacing w:after="0" w:line="276" w:lineRule="auto"/>
        <w:ind w:firstLine="851"/>
        <w:jc w:val="both"/>
        <w:rPr>
          <w:rStyle w:val="Hyperlink1"/>
          <w:rFonts w:eastAsia="Arial Unicode MS"/>
          <w:sz w:val="16"/>
          <w:szCs w:val="16"/>
        </w:rPr>
      </w:pPr>
    </w:p>
    <w:p w:rsidR="00DC093F" w:rsidRPr="001C0753" w:rsidRDefault="00DC093F" w:rsidP="008E1503">
      <w:pPr>
        <w:spacing w:after="0" w:line="276" w:lineRule="auto"/>
        <w:ind w:firstLine="851"/>
        <w:jc w:val="both"/>
        <w:rPr>
          <w:rStyle w:val="Hyperlink1"/>
          <w:rFonts w:eastAsia="Arial Unicode MS"/>
          <w:sz w:val="16"/>
          <w:szCs w:val="16"/>
        </w:rPr>
      </w:pPr>
    </w:p>
    <w:p w:rsidR="00C84D7B" w:rsidRDefault="009128B8" w:rsidP="001C0753">
      <w:pPr>
        <w:spacing w:after="0" w:line="276" w:lineRule="auto"/>
        <w:jc w:val="center"/>
        <w:rPr>
          <w:rStyle w:val="Hyperlink1"/>
          <w:rFonts w:eastAsia="Arial Unicode MS"/>
        </w:rPr>
      </w:pPr>
      <w:r>
        <w:rPr>
          <w:rStyle w:val="Hyperlink1"/>
          <w:rFonts w:eastAsia="Arial Unicode MS"/>
          <w:noProof/>
        </w:rPr>
        <w:drawing>
          <wp:inline distT="0" distB="0" distL="0" distR="0">
            <wp:extent cx="4503423" cy="2926080"/>
            <wp:effectExtent l="0" t="0" r="0" b="7620"/>
            <wp:docPr id="1073741873" name="officeArt object" descr="C:\Users\Александр\Desktop\АНК Личный прие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3" name="C:\Users\Александр\Desktop\АНК Личный прием.jpg" descr="C:\Users\Александр\Desktop\АНК Личный прием.jpg"/>
                    <pic:cNvPicPr>
                      <a:picLocks noChangeAspect="1"/>
                    </pic:cNvPicPr>
                  </pic:nvPicPr>
                  <pic:blipFill>
                    <a:blip r:embed="rId40">
                      <a:extLst/>
                    </a:blip>
                    <a:stretch>
                      <a:fillRect/>
                    </a:stretch>
                  </pic:blipFill>
                  <pic:spPr>
                    <a:xfrm>
                      <a:off x="0" y="0"/>
                      <a:ext cx="4539202" cy="2949327"/>
                    </a:xfrm>
                    <a:prstGeom prst="rect">
                      <a:avLst/>
                    </a:prstGeom>
                    <a:ln w="12700" cap="flat">
                      <a:noFill/>
                      <a:miter lim="400000"/>
                    </a:ln>
                    <a:effectLst/>
                  </pic:spPr>
                </pic:pic>
              </a:graphicData>
            </a:graphic>
          </wp:inline>
        </w:drawing>
      </w:r>
    </w:p>
    <w:p w:rsidR="00DC093F" w:rsidRPr="001C0753" w:rsidRDefault="00DC093F" w:rsidP="008E1503">
      <w:pPr>
        <w:spacing w:after="0" w:line="276" w:lineRule="auto"/>
        <w:ind w:firstLine="851"/>
        <w:jc w:val="center"/>
        <w:rPr>
          <w:rStyle w:val="Hyperlink1"/>
          <w:rFonts w:eastAsia="Arial Unicode MS"/>
          <w:sz w:val="16"/>
          <w:szCs w:val="16"/>
        </w:rPr>
      </w:pPr>
    </w:p>
    <w:p w:rsidR="005F1304" w:rsidRPr="000B72E3" w:rsidRDefault="00AD0FA3" w:rsidP="000B72E3">
      <w:pPr>
        <w:spacing w:after="0" w:line="276" w:lineRule="auto"/>
        <w:ind w:firstLine="851"/>
        <w:jc w:val="both"/>
        <w:rPr>
          <w:rStyle w:val="Hyperlink1"/>
          <w:rFonts w:eastAsia="Arial Unicode MS"/>
          <w:iCs/>
          <w:color w:val="000000" w:themeColor="text1"/>
        </w:rPr>
      </w:pPr>
      <w:r w:rsidRPr="00CE6462">
        <w:rPr>
          <w:rStyle w:val="None"/>
          <w:rFonts w:ascii="Times New Roman" w:eastAsia="Times New Roman" w:hAnsi="Times New Roman" w:cs="Times New Roman"/>
          <w:iCs/>
          <w:color w:val="000000" w:themeColor="text1"/>
          <w:sz w:val="28"/>
          <w:szCs w:val="28"/>
        </w:rPr>
        <w:t>В 2021 году Андрей Колпаков продолжал тесное взаимодействие со многими</w:t>
      </w:r>
      <w:r w:rsidR="00CE6462" w:rsidRPr="00CE6462">
        <w:rPr>
          <w:rStyle w:val="None"/>
          <w:rFonts w:ascii="Times New Roman" w:eastAsia="Times New Roman" w:hAnsi="Times New Roman" w:cs="Times New Roman"/>
          <w:iCs/>
          <w:color w:val="000000" w:themeColor="text1"/>
          <w:sz w:val="28"/>
          <w:szCs w:val="28"/>
        </w:rPr>
        <w:t> </w:t>
      </w:r>
      <w:r w:rsidRPr="00CE6462">
        <w:rPr>
          <w:rStyle w:val="None"/>
          <w:rFonts w:ascii="Times New Roman" w:eastAsia="Times New Roman" w:hAnsi="Times New Roman" w:cs="Times New Roman"/>
          <w:iCs/>
          <w:color w:val="000000" w:themeColor="text1"/>
          <w:sz w:val="28"/>
          <w:szCs w:val="28"/>
        </w:rPr>
        <w:t>общественными</w:t>
      </w:r>
      <w:r w:rsidR="00CE6462" w:rsidRPr="00CE6462">
        <w:rPr>
          <w:rStyle w:val="None"/>
          <w:rFonts w:ascii="Times New Roman" w:eastAsia="Times New Roman" w:hAnsi="Times New Roman" w:cs="Times New Roman"/>
          <w:iCs/>
          <w:color w:val="000000" w:themeColor="text1"/>
          <w:sz w:val="28"/>
          <w:szCs w:val="28"/>
        </w:rPr>
        <w:t> </w:t>
      </w:r>
      <w:r w:rsidRPr="00CE6462">
        <w:rPr>
          <w:rStyle w:val="None"/>
          <w:rFonts w:ascii="Times New Roman" w:eastAsia="Times New Roman" w:hAnsi="Times New Roman" w:cs="Times New Roman"/>
          <w:iCs/>
          <w:color w:val="000000" w:themeColor="text1"/>
          <w:sz w:val="28"/>
          <w:szCs w:val="28"/>
        </w:rPr>
        <w:t>структурами</w:t>
      </w:r>
      <w:r w:rsidR="00CE6462" w:rsidRPr="00CE6462">
        <w:rPr>
          <w:rStyle w:val="None"/>
          <w:rFonts w:ascii="Times New Roman" w:eastAsia="Times New Roman" w:hAnsi="Times New Roman" w:cs="Times New Roman"/>
          <w:iCs/>
          <w:color w:val="000000" w:themeColor="text1"/>
          <w:sz w:val="28"/>
          <w:szCs w:val="28"/>
        </w:rPr>
        <w:t> </w:t>
      </w:r>
      <w:r w:rsidRPr="00CE6462">
        <w:rPr>
          <w:rStyle w:val="None"/>
          <w:rFonts w:ascii="Times New Roman" w:eastAsia="Times New Roman" w:hAnsi="Times New Roman" w:cs="Times New Roman"/>
          <w:iCs/>
          <w:color w:val="000000" w:themeColor="text1"/>
          <w:sz w:val="28"/>
          <w:szCs w:val="28"/>
        </w:rPr>
        <w:t>и</w:t>
      </w:r>
      <w:r w:rsidR="00CE6462" w:rsidRPr="00CE6462">
        <w:rPr>
          <w:rStyle w:val="None"/>
          <w:rFonts w:ascii="Times New Roman" w:eastAsia="Times New Roman" w:hAnsi="Times New Roman" w:cs="Times New Roman"/>
          <w:iCs/>
          <w:color w:val="000000" w:themeColor="text1"/>
          <w:sz w:val="28"/>
          <w:szCs w:val="28"/>
        </w:rPr>
        <w:t> </w:t>
      </w:r>
      <w:r w:rsidRPr="00CE6462">
        <w:rPr>
          <w:rStyle w:val="None"/>
          <w:rFonts w:ascii="Times New Roman" w:eastAsia="Times New Roman" w:hAnsi="Times New Roman" w:cs="Times New Roman"/>
          <w:iCs/>
          <w:color w:val="000000" w:themeColor="text1"/>
          <w:sz w:val="28"/>
          <w:szCs w:val="28"/>
        </w:rPr>
        <w:t>институтами</w:t>
      </w:r>
      <w:r w:rsidR="00CE6462" w:rsidRPr="00CE6462">
        <w:rPr>
          <w:rStyle w:val="None"/>
          <w:rFonts w:ascii="Times New Roman" w:eastAsia="Times New Roman" w:hAnsi="Times New Roman" w:cs="Times New Roman"/>
          <w:iCs/>
          <w:color w:val="000000" w:themeColor="text1"/>
          <w:sz w:val="28"/>
          <w:szCs w:val="28"/>
        </w:rPr>
        <w:t> </w:t>
      </w:r>
      <w:r w:rsidRPr="00CE6462">
        <w:rPr>
          <w:rStyle w:val="None"/>
          <w:rFonts w:ascii="Times New Roman" w:eastAsia="Times New Roman" w:hAnsi="Times New Roman" w:cs="Times New Roman"/>
          <w:iCs/>
          <w:color w:val="000000" w:themeColor="text1"/>
          <w:sz w:val="28"/>
          <w:szCs w:val="28"/>
        </w:rPr>
        <w:t>развития</w:t>
      </w:r>
      <w:r w:rsidR="00CE6462" w:rsidRPr="00CE6462">
        <w:rPr>
          <w:rStyle w:val="None"/>
          <w:rFonts w:ascii="Times New Roman" w:eastAsia="Times New Roman" w:hAnsi="Times New Roman" w:cs="Times New Roman"/>
          <w:iCs/>
          <w:color w:val="000000" w:themeColor="text1"/>
          <w:sz w:val="28"/>
          <w:szCs w:val="28"/>
        </w:rPr>
        <w:t> </w:t>
      </w:r>
      <w:r w:rsidRPr="00CE6462">
        <w:rPr>
          <w:rStyle w:val="None"/>
          <w:rFonts w:ascii="Times New Roman" w:eastAsia="Times New Roman" w:hAnsi="Times New Roman" w:cs="Times New Roman"/>
          <w:iCs/>
          <w:color w:val="000000" w:themeColor="text1"/>
          <w:sz w:val="28"/>
          <w:szCs w:val="28"/>
        </w:rPr>
        <w:t>предприни</w:t>
      </w:r>
      <w:r w:rsidR="00CE6462" w:rsidRPr="00CE6462">
        <w:rPr>
          <w:rStyle w:val="None"/>
          <w:rFonts w:ascii="Times New Roman" w:eastAsia="Times New Roman" w:hAnsi="Times New Roman" w:cs="Times New Roman"/>
          <w:iCs/>
          <w:color w:val="000000" w:themeColor="text1"/>
          <w:sz w:val="28"/>
          <w:szCs w:val="28"/>
        </w:rPr>
        <w:t>ма -</w:t>
      </w:r>
      <w:r w:rsidRPr="00CE6462">
        <w:rPr>
          <w:rStyle w:val="None"/>
          <w:rFonts w:ascii="Times New Roman" w:eastAsia="Times New Roman" w:hAnsi="Times New Roman" w:cs="Times New Roman"/>
          <w:iCs/>
          <w:color w:val="000000" w:themeColor="text1"/>
          <w:sz w:val="28"/>
          <w:szCs w:val="28"/>
        </w:rPr>
        <w:t xml:space="preserve">тельства в регионе в рамках подписанных двухсторонних Соглашений. </w:t>
      </w:r>
    </w:p>
    <w:p w:rsidR="00C84D7B" w:rsidRDefault="009128B8" w:rsidP="00241CE4">
      <w:pPr>
        <w:spacing w:after="0" w:line="276" w:lineRule="auto"/>
        <w:ind w:firstLine="851"/>
        <w:jc w:val="both"/>
        <w:rPr>
          <w:rStyle w:val="None"/>
          <w:rFonts w:ascii="Times New Roman" w:hAnsi="Times New Roman"/>
          <w:bCs/>
          <w:sz w:val="28"/>
          <w:szCs w:val="28"/>
        </w:rPr>
      </w:pPr>
      <w:r>
        <w:rPr>
          <w:rStyle w:val="Hyperlink1"/>
          <w:rFonts w:eastAsia="Arial Unicode MS"/>
        </w:rPr>
        <w:t>Активное сотрудниче</w:t>
      </w:r>
      <w:r w:rsidR="00BB059F">
        <w:rPr>
          <w:rStyle w:val="Hyperlink1"/>
          <w:rFonts w:eastAsia="Arial Unicode MS"/>
        </w:rPr>
        <w:t>ство Уполномоченного в 2021 г.</w:t>
      </w:r>
      <w:r>
        <w:rPr>
          <w:rStyle w:val="Hyperlink1"/>
          <w:rFonts w:eastAsia="Arial Unicode MS"/>
        </w:rPr>
        <w:t xml:space="preserve"> проходило и с Калужским</w:t>
      </w:r>
      <w:r w:rsidR="005A26B3">
        <w:rPr>
          <w:rStyle w:val="Hyperlink1"/>
          <w:rFonts w:eastAsia="Arial Unicode MS"/>
        </w:rPr>
        <w:t> </w:t>
      </w:r>
      <w:r>
        <w:rPr>
          <w:rStyle w:val="Hyperlink1"/>
          <w:rFonts w:eastAsia="Arial Unicode MS"/>
        </w:rPr>
        <w:t>региональным</w:t>
      </w:r>
      <w:r w:rsidR="005A26B3">
        <w:rPr>
          <w:rStyle w:val="Hyperlink1"/>
          <w:rFonts w:eastAsia="Arial Unicode MS"/>
        </w:rPr>
        <w:t>  </w:t>
      </w:r>
      <w:r>
        <w:rPr>
          <w:rStyle w:val="Hyperlink1"/>
          <w:rFonts w:eastAsia="Arial Unicode MS"/>
        </w:rPr>
        <w:t>отделением</w:t>
      </w:r>
      <w:r w:rsidR="005A26B3">
        <w:rPr>
          <w:rStyle w:val="Hyperlink1"/>
          <w:rFonts w:eastAsia="Arial Unicode MS"/>
        </w:rPr>
        <w:t> </w:t>
      </w:r>
      <w:r w:rsidRPr="00BB059F">
        <w:rPr>
          <w:rStyle w:val="None"/>
          <w:rFonts w:ascii="Times New Roman" w:hAnsi="Times New Roman"/>
          <w:bCs/>
          <w:sz w:val="28"/>
          <w:szCs w:val="28"/>
        </w:rPr>
        <w:t>«Российского</w:t>
      </w:r>
      <w:r w:rsidR="005A26B3" w:rsidRPr="00BB059F">
        <w:rPr>
          <w:rStyle w:val="None"/>
          <w:rFonts w:ascii="Times New Roman" w:hAnsi="Times New Roman"/>
          <w:bCs/>
          <w:sz w:val="28"/>
          <w:szCs w:val="28"/>
        </w:rPr>
        <w:t> </w:t>
      </w:r>
      <w:r w:rsidRPr="00BB059F">
        <w:rPr>
          <w:rStyle w:val="None"/>
          <w:rFonts w:ascii="Times New Roman" w:hAnsi="Times New Roman"/>
          <w:bCs/>
          <w:sz w:val="28"/>
          <w:szCs w:val="28"/>
        </w:rPr>
        <w:t>союза</w:t>
      </w:r>
      <w:r w:rsidR="005A26B3" w:rsidRPr="00BB059F">
        <w:rPr>
          <w:rStyle w:val="None"/>
          <w:rFonts w:ascii="Times New Roman" w:hAnsi="Times New Roman"/>
          <w:bCs/>
          <w:sz w:val="28"/>
          <w:szCs w:val="28"/>
        </w:rPr>
        <w:t> </w:t>
      </w:r>
      <w:r w:rsidRPr="00BB059F">
        <w:rPr>
          <w:rStyle w:val="None"/>
          <w:rFonts w:ascii="Times New Roman" w:hAnsi="Times New Roman"/>
          <w:bCs/>
          <w:sz w:val="28"/>
          <w:szCs w:val="28"/>
        </w:rPr>
        <w:t>налогопла</w:t>
      </w:r>
      <w:r w:rsidR="00BB059F">
        <w:rPr>
          <w:rStyle w:val="None"/>
          <w:rFonts w:ascii="Times New Roman" w:hAnsi="Times New Roman"/>
          <w:bCs/>
          <w:sz w:val="28"/>
          <w:szCs w:val="28"/>
        </w:rPr>
        <w:t>тель-</w:t>
      </w:r>
      <w:r w:rsidRPr="00BB059F">
        <w:rPr>
          <w:rStyle w:val="None"/>
          <w:rFonts w:ascii="Times New Roman" w:hAnsi="Times New Roman"/>
          <w:bCs/>
          <w:sz w:val="28"/>
          <w:szCs w:val="28"/>
        </w:rPr>
        <w:t>щиков».</w:t>
      </w:r>
    </w:p>
    <w:p w:rsidR="00C55ED9" w:rsidRPr="00241CE4" w:rsidRDefault="00C55ED9" w:rsidP="00C55ED9">
      <w:pPr>
        <w:spacing w:after="0" w:line="276" w:lineRule="auto"/>
        <w:ind w:firstLine="1134"/>
        <w:jc w:val="both"/>
        <w:rPr>
          <w:rStyle w:val="None"/>
          <w:rFonts w:ascii="Times New Roman" w:eastAsia="Times New Roman" w:hAnsi="Times New Roman" w:cs="Times New Roman"/>
          <w:b/>
          <w:bCs/>
          <w:sz w:val="28"/>
          <w:szCs w:val="28"/>
        </w:rPr>
      </w:pPr>
      <w:r>
        <w:rPr>
          <w:rStyle w:val="Hyperlink1"/>
          <w:rFonts w:eastAsia="Arial Unicode MS"/>
          <w:noProof/>
        </w:rPr>
        <w:drawing>
          <wp:inline distT="0" distB="0" distL="0" distR="0" wp14:anchorId="2A85580E" wp14:editId="588FD689">
            <wp:extent cx="4594860" cy="2749296"/>
            <wp:effectExtent l="0" t="0" r="0" b="0"/>
            <wp:docPr id="1073741874" name="officeArt object" descr="C:\Users\Александр\Desktop\Личный прием.jpg"/>
            <wp:cNvGraphicFramePr/>
            <a:graphic xmlns:a="http://schemas.openxmlformats.org/drawingml/2006/main">
              <a:graphicData uri="http://schemas.openxmlformats.org/drawingml/2006/picture">
                <pic:pic xmlns:pic="http://schemas.openxmlformats.org/drawingml/2006/picture">
                  <pic:nvPicPr>
                    <pic:cNvPr id="1073741874" name="C:\Users\Александр\Desktop\Личный прием.jpg" descr="C:\Users\Александр\Desktop\Личный прием.jpg"/>
                    <pic:cNvPicPr>
                      <a:picLocks noChangeAspect="1"/>
                    </pic:cNvPicPr>
                  </pic:nvPicPr>
                  <pic:blipFill>
                    <a:blip r:embed="rId41">
                      <a:extLst/>
                    </a:blip>
                    <a:stretch>
                      <a:fillRect/>
                    </a:stretch>
                  </pic:blipFill>
                  <pic:spPr>
                    <a:xfrm>
                      <a:off x="0" y="0"/>
                      <a:ext cx="4639546" cy="2776034"/>
                    </a:xfrm>
                    <a:prstGeom prst="rect">
                      <a:avLst/>
                    </a:prstGeom>
                    <a:ln w="12700" cap="flat">
                      <a:noFill/>
                      <a:miter lim="400000"/>
                    </a:ln>
                    <a:effectLst/>
                  </pic:spPr>
                </pic:pic>
              </a:graphicData>
            </a:graphic>
          </wp:inline>
        </w:drawing>
      </w:r>
    </w:p>
    <w:p w:rsidR="005F1304" w:rsidRPr="001C0753" w:rsidRDefault="000B72E3" w:rsidP="00C55ED9">
      <w:pPr>
        <w:spacing w:after="0" w:line="276" w:lineRule="auto"/>
        <w:ind w:firstLineChars="303" w:firstLine="848"/>
        <w:jc w:val="both"/>
        <w:rPr>
          <w:rStyle w:val="None"/>
          <w:rFonts w:ascii="Times New Roman" w:hAnsi="Times New Roman" w:cs="Times New Roman"/>
          <w:sz w:val="28"/>
          <w:szCs w:val="28"/>
        </w:rPr>
      </w:pPr>
      <w:r>
        <w:rPr>
          <w:rStyle w:val="Hyperlink1"/>
          <w:rFonts w:eastAsia="Arial Unicode MS"/>
        </w:rPr>
        <w:lastRenderedPageBreak/>
        <w:t>В рамках подписанного Соглашения о взаимодействии и сотрудничестве Уполномоченный Андрей Колпаков проводил встречи с Председателем Калужского регионального отделения Общероссийской общественной организации «Российский союз налогоплательщиков» Петром Шамрицким. Юристы общественной организации привлекались Аппаратом Уполномоченного к консультациям по обращениям предпринимателей, связанных с уплатой налогов.</w:t>
      </w:r>
    </w:p>
    <w:p w:rsidR="00C84D7B" w:rsidRDefault="009128B8" w:rsidP="008E1503">
      <w:pPr>
        <w:spacing w:after="0" w:line="276" w:lineRule="auto"/>
        <w:ind w:firstLine="851"/>
        <w:jc w:val="both"/>
        <w:rPr>
          <w:rStyle w:val="Hyperlink1"/>
          <w:rFonts w:eastAsia="Arial Unicode MS"/>
        </w:rPr>
      </w:pPr>
      <w:r>
        <w:rPr>
          <w:rStyle w:val="Hyperlink1"/>
          <w:rFonts w:eastAsia="Arial Unicode MS"/>
        </w:rPr>
        <w:t xml:space="preserve">Участие Уполномоченного в мероприятиях, проводимых Калужской торгово-промышленной палатой, Калужским региональным отделением Общероссийской общественной организации «Деловая Россия», Калужским региональным отделением Общероссийской общественной организации «ОПОРА России» по вопросам, затрудняющим и препятствующим развитию предпринимательства в Калужской области, стало традиционным.  </w:t>
      </w:r>
    </w:p>
    <w:p w:rsidR="00DC093F" w:rsidRPr="001A1819" w:rsidRDefault="009128B8" w:rsidP="001A1819">
      <w:pPr>
        <w:spacing w:after="0" w:line="276" w:lineRule="auto"/>
        <w:ind w:firstLine="851"/>
        <w:jc w:val="both"/>
        <w:rPr>
          <w:rStyle w:val="Hyperlink1"/>
          <w:rFonts w:eastAsia="Arial Unicode MS"/>
          <w:color w:val="000000" w:themeColor="text1"/>
        </w:rPr>
      </w:pPr>
      <w:r w:rsidRPr="005A26B3">
        <w:rPr>
          <w:rStyle w:val="Hyperlink1"/>
          <w:rFonts w:eastAsia="Arial Unicode MS"/>
          <w:color w:val="000000" w:themeColor="text1"/>
        </w:rPr>
        <w:t xml:space="preserve">Как пример успешного </w:t>
      </w:r>
      <w:r w:rsidR="001A1819">
        <w:rPr>
          <w:rStyle w:val="Hyperlink1"/>
          <w:rFonts w:eastAsia="Arial Unicode MS"/>
          <w:color w:val="000000" w:themeColor="text1"/>
        </w:rPr>
        <w:t xml:space="preserve">совместной работы можно отметить </w:t>
      </w:r>
      <w:r w:rsidRPr="005A26B3">
        <w:rPr>
          <w:rStyle w:val="Hyperlink1"/>
          <w:rFonts w:eastAsia="Arial Unicode MS"/>
          <w:color w:val="000000" w:themeColor="text1"/>
        </w:rPr>
        <w:t>круглые столы «Мобильный консультационный пункт для предпринимателей», которые проводятся</w:t>
      </w:r>
      <w:r w:rsidR="000938A4" w:rsidRPr="005A26B3">
        <w:rPr>
          <w:rStyle w:val="Hyperlink1"/>
          <w:rFonts w:eastAsia="Arial Unicode MS"/>
          <w:color w:val="000000" w:themeColor="text1"/>
        </w:rPr>
        <w:t xml:space="preserve"> Агентством развития бизнеса </w:t>
      </w:r>
      <w:r w:rsidRPr="005A26B3">
        <w:rPr>
          <w:rStyle w:val="Hyperlink1"/>
          <w:rFonts w:eastAsia="Arial Unicode MS"/>
          <w:color w:val="000000" w:themeColor="text1"/>
        </w:rPr>
        <w:t xml:space="preserve"> в рамках реализации национального проекта «Малое и среднее предпринимательство и поддержка индивидуальной предпринимательской инициативы».</w:t>
      </w:r>
    </w:p>
    <w:p w:rsidR="00C84D7B" w:rsidRDefault="00E57A09" w:rsidP="008E1503">
      <w:pPr>
        <w:spacing w:after="0" w:line="276" w:lineRule="auto"/>
        <w:ind w:firstLine="851"/>
        <w:jc w:val="both"/>
        <w:rPr>
          <w:rStyle w:val="Hyperlink1"/>
          <w:rFonts w:eastAsia="Arial Unicode MS"/>
        </w:rPr>
      </w:pPr>
      <w:r>
        <w:rPr>
          <w:rStyle w:val="Hyperlink1"/>
          <w:rFonts w:eastAsia="Arial Unicode MS"/>
        </w:rPr>
        <w:t xml:space="preserve">  </w:t>
      </w:r>
      <w:r w:rsidR="009128B8">
        <w:rPr>
          <w:rStyle w:val="Hyperlink1"/>
          <w:rFonts w:eastAsia="Arial Unicode MS"/>
        </w:rPr>
        <w:t>Такие встречи с предпринимателями прошли в Малоярославце, Мосальске, Кирове, Сухиничах, Людинове. Кондрове. Предприниматели разного формата охотно принима</w:t>
      </w:r>
      <w:r w:rsidR="001A1819">
        <w:rPr>
          <w:rStyle w:val="Hyperlink1"/>
          <w:rFonts w:eastAsia="Arial Unicode MS"/>
        </w:rPr>
        <w:t>ют участие в таких мероприятиях, и я сам с удовлетворением принимаю в них участие.</w:t>
      </w:r>
    </w:p>
    <w:p w:rsidR="00600F70" w:rsidRDefault="00600F70" w:rsidP="008E1503">
      <w:pPr>
        <w:spacing w:after="0" w:line="276" w:lineRule="auto"/>
        <w:ind w:firstLine="851"/>
        <w:jc w:val="both"/>
        <w:rPr>
          <w:rStyle w:val="None"/>
          <w:rFonts w:ascii="Times New Roman" w:eastAsia="Times New Roman" w:hAnsi="Times New Roman" w:cs="Times New Roman"/>
          <w:sz w:val="28"/>
          <w:szCs w:val="28"/>
        </w:rPr>
      </w:pPr>
    </w:p>
    <w:p w:rsidR="00600F70" w:rsidRDefault="00D80EE2" w:rsidP="008E1503">
      <w:pPr>
        <w:spacing w:after="0" w:line="276" w:lineRule="auto"/>
        <w:ind w:firstLine="851"/>
        <w:jc w:val="center"/>
        <w:rPr>
          <w:rStyle w:val="None"/>
          <w:rFonts w:ascii="Times New Roman" w:eastAsia="Times New Roman" w:hAnsi="Times New Roman" w:cs="Times New Roman"/>
          <w:sz w:val="28"/>
          <w:szCs w:val="28"/>
        </w:rPr>
      </w:pPr>
      <w:r>
        <w:rPr>
          <w:rStyle w:val="Hyperlink1"/>
          <w:rFonts w:eastAsia="Arial Unicode MS"/>
          <w:noProof/>
        </w:rPr>
        <w:drawing>
          <wp:inline distT="0" distB="0" distL="0" distR="0" wp14:anchorId="3D9FBFB9" wp14:editId="348AF573">
            <wp:extent cx="4523359" cy="2944368"/>
            <wp:effectExtent l="0" t="0" r="0" b="8890"/>
            <wp:docPr id="1073741876" name="officeArt object" descr="C:\Users\Александр\Desktop\225009517_2856180484695569_669912718995602610_n.jpg"/>
            <wp:cNvGraphicFramePr/>
            <a:graphic xmlns:a="http://schemas.openxmlformats.org/drawingml/2006/main">
              <a:graphicData uri="http://schemas.openxmlformats.org/drawingml/2006/picture">
                <pic:pic xmlns:pic="http://schemas.openxmlformats.org/drawingml/2006/picture">
                  <pic:nvPicPr>
                    <pic:cNvPr id="1073741876" name="C:\Users\Александр\Desktop\225009517_2856180484695569_669912718995602610_n.jpg" descr="C:\Users\Александр\Desktop\225009517_2856180484695569_669912718995602610_n.jpg"/>
                    <pic:cNvPicPr>
                      <a:picLocks noChangeAspect="1"/>
                    </pic:cNvPicPr>
                  </pic:nvPicPr>
                  <pic:blipFill>
                    <a:blip r:embed="rId42">
                      <a:extLst/>
                    </a:blip>
                    <a:stretch>
                      <a:fillRect/>
                    </a:stretch>
                  </pic:blipFill>
                  <pic:spPr>
                    <a:xfrm>
                      <a:off x="0" y="0"/>
                      <a:ext cx="4529009" cy="2948046"/>
                    </a:xfrm>
                    <a:prstGeom prst="rect">
                      <a:avLst/>
                    </a:prstGeom>
                    <a:ln w="12700" cap="flat">
                      <a:noFill/>
                      <a:miter lim="400000"/>
                    </a:ln>
                    <a:effectLst/>
                  </pic:spPr>
                </pic:pic>
              </a:graphicData>
            </a:graphic>
          </wp:inline>
        </w:drawing>
      </w:r>
    </w:p>
    <w:p w:rsidR="00600F70" w:rsidRDefault="009128B8" w:rsidP="008E1503">
      <w:pPr>
        <w:spacing w:after="0" w:line="276" w:lineRule="auto"/>
        <w:ind w:firstLine="851"/>
        <w:jc w:val="both"/>
        <w:rPr>
          <w:rStyle w:val="Hyperlink1"/>
          <w:rFonts w:eastAsia="Arial Unicode MS"/>
        </w:rPr>
      </w:pPr>
      <w:r>
        <w:rPr>
          <w:rStyle w:val="Hyperlink1"/>
          <w:rFonts w:eastAsia="Arial Unicode MS"/>
        </w:rPr>
        <w:t xml:space="preserve">     </w:t>
      </w:r>
    </w:p>
    <w:p w:rsidR="00C84D7B" w:rsidRPr="00BC4D53" w:rsidRDefault="00E57A09" w:rsidP="00BC4D53">
      <w:pPr>
        <w:spacing w:after="0" w:line="276" w:lineRule="auto"/>
        <w:ind w:firstLine="851"/>
        <w:jc w:val="both"/>
        <w:rPr>
          <w:rStyle w:val="None"/>
          <w:rFonts w:ascii="Times New Roman" w:hAnsi="Times New Roman" w:cs="Times New Roman"/>
          <w:color w:val="000000" w:themeColor="text1"/>
          <w:sz w:val="28"/>
          <w:szCs w:val="28"/>
        </w:rPr>
      </w:pPr>
      <w:r>
        <w:rPr>
          <w:rStyle w:val="Hyperlink1"/>
          <w:rFonts w:eastAsia="Arial Unicode MS"/>
        </w:rPr>
        <w:lastRenderedPageBreak/>
        <w:t xml:space="preserve">  </w:t>
      </w:r>
      <w:r w:rsidR="009128B8" w:rsidRPr="005A26B3">
        <w:rPr>
          <w:rStyle w:val="Hyperlink1"/>
          <w:rFonts w:eastAsia="Arial Unicode MS"/>
          <w:color w:val="000000" w:themeColor="text1"/>
        </w:rPr>
        <w:t xml:space="preserve">Характерно, что в ходе таких встречи всегда идет честный, открытый разговор о проблемах в предпринимательской деятельности. Представители </w:t>
      </w:r>
      <w:r w:rsidR="00BC4D53">
        <w:rPr>
          <w:rStyle w:val="Hyperlink1"/>
          <w:rFonts w:eastAsia="Arial Unicode MS"/>
          <w:color w:val="000000" w:themeColor="text1"/>
        </w:rPr>
        <w:t>с</w:t>
      </w:r>
      <w:r w:rsidR="009128B8" w:rsidRPr="005A26B3">
        <w:rPr>
          <w:rStyle w:val="Hyperlink1"/>
          <w:rFonts w:eastAsia="Arial Unicode MS"/>
          <w:color w:val="000000" w:themeColor="text1"/>
        </w:rPr>
        <w:t>ельскохозяйственных</w:t>
      </w:r>
      <w:r w:rsidR="005A26B3" w:rsidRPr="005A26B3">
        <w:rPr>
          <w:rStyle w:val="Hyperlink1"/>
          <w:rFonts w:eastAsia="Arial Unicode MS"/>
          <w:color w:val="000000" w:themeColor="text1"/>
        </w:rPr>
        <w:t> </w:t>
      </w:r>
      <w:r w:rsidR="009128B8" w:rsidRPr="005A26B3">
        <w:rPr>
          <w:rStyle w:val="Hyperlink1"/>
          <w:rFonts w:eastAsia="Arial Unicode MS"/>
          <w:color w:val="000000" w:themeColor="text1"/>
        </w:rPr>
        <w:t>предприятий</w:t>
      </w:r>
      <w:r w:rsidR="005A26B3" w:rsidRPr="005A26B3">
        <w:rPr>
          <w:rStyle w:val="Hyperlink1"/>
          <w:rFonts w:eastAsia="Arial Unicode MS"/>
          <w:color w:val="000000" w:themeColor="text1"/>
        </w:rPr>
        <w:t> </w:t>
      </w:r>
      <w:r w:rsidR="009128B8" w:rsidRPr="005A26B3">
        <w:rPr>
          <w:rStyle w:val="Hyperlink1"/>
          <w:rFonts w:eastAsia="Arial Unicode MS"/>
          <w:color w:val="000000" w:themeColor="text1"/>
        </w:rPr>
        <w:t>говорили</w:t>
      </w:r>
      <w:r w:rsidR="005A26B3" w:rsidRPr="005A26B3">
        <w:rPr>
          <w:rStyle w:val="Hyperlink1"/>
          <w:rFonts w:eastAsia="Arial Unicode MS"/>
          <w:color w:val="000000" w:themeColor="text1"/>
        </w:rPr>
        <w:t> </w:t>
      </w:r>
      <w:r w:rsidR="009128B8" w:rsidRPr="005A26B3">
        <w:rPr>
          <w:rStyle w:val="Hyperlink1"/>
          <w:rFonts w:eastAsia="Arial Unicode MS"/>
          <w:color w:val="000000" w:themeColor="text1"/>
        </w:rPr>
        <w:t>о</w:t>
      </w:r>
      <w:r w:rsidR="005A26B3" w:rsidRPr="005A26B3">
        <w:rPr>
          <w:rStyle w:val="Hyperlink1"/>
          <w:rFonts w:eastAsia="Arial Unicode MS"/>
          <w:color w:val="000000" w:themeColor="text1"/>
        </w:rPr>
        <w:t> </w:t>
      </w:r>
      <w:r w:rsidR="009128B8" w:rsidRPr="005A26B3">
        <w:rPr>
          <w:rStyle w:val="Hyperlink1"/>
          <w:rFonts w:eastAsia="Arial Unicode MS"/>
          <w:color w:val="000000" w:themeColor="text1"/>
        </w:rPr>
        <w:t>необходимости</w:t>
      </w:r>
      <w:r w:rsidR="005A26B3" w:rsidRPr="005A26B3">
        <w:rPr>
          <w:rStyle w:val="Hyperlink1"/>
          <w:rFonts w:eastAsia="Arial Unicode MS"/>
          <w:color w:val="000000" w:themeColor="text1"/>
        </w:rPr>
        <w:t> </w:t>
      </w:r>
      <w:r w:rsidR="009128B8" w:rsidRPr="005A26B3">
        <w:rPr>
          <w:rStyle w:val="Hyperlink1"/>
          <w:rFonts w:eastAsia="Arial Unicode MS"/>
          <w:color w:val="000000" w:themeColor="text1"/>
        </w:rPr>
        <w:t>дополнитель</w:t>
      </w:r>
      <w:r w:rsidR="005A26B3" w:rsidRPr="005A26B3">
        <w:rPr>
          <w:rStyle w:val="Hyperlink1"/>
          <w:rFonts w:eastAsia="Arial Unicode MS"/>
          <w:color w:val="000000" w:themeColor="text1"/>
        </w:rPr>
        <w:t xml:space="preserve"> -</w:t>
      </w:r>
      <w:r w:rsidR="009128B8" w:rsidRPr="005A26B3">
        <w:rPr>
          <w:rStyle w:val="Hyperlink1"/>
          <w:rFonts w:eastAsia="Arial Unicode MS"/>
          <w:color w:val="000000" w:themeColor="text1"/>
        </w:rPr>
        <w:t xml:space="preserve">ных мер по поддержке занятости населения, проживающего в </w:t>
      </w:r>
      <w:r w:rsidR="009128B8">
        <w:rPr>
          <w:rStyle w:val="Hyperlink1"/>
          <w:rFonts w:eastAsia="Arial Unicode MS"/>
        </w:rPr>
        <w:t>сельской местности, строительстве дорог, подключении интернета, газификации деревень, недостаточности существующих мер государственной поддержки малого и среднего бизнеса отраслей, особенно пострадавших от ковидных ограничений.</w:t>
      </w:r>
    </w:p>
    <w:p w:rsidR="00C84D7B" w:rsidRDefault="009128B8" w:rsidP="008E1503">
      <w:pPr>
        <w:spacing w:after="0" w:line="276" w:lineRule="auto"/>
        <w:ind w:firstLine="851"/>
        <w:jc w:val="center"/>
        <w:rPr>
          <w:rStyle w:val="Hyperlink1"/>
          <w:rFonts w:eastAsia="Arial Unicode MS"/>
        </w:rPr>
      </w:pPr>
      <w:r>
        <w:rPr>
          <w:rStyle w:val="Hyperlink1"/>
          <w:rFonts w:eastAsia="Arial Unicode MS"/>
          <w:noProof/>
        </w:rPr>
        <w:drawing>
          <wp:inline distT="0" distB="0" distL="0" distR="0">
            <wp:extent cx="4516698" cy="2999232"/>
            <wp:effectExtent l="0" t="0" r="0" b="0"/>
            <wp:docPr id="1073741877" name="officeArt object" descr="C:\Users\Александр\Desktop\190536097_2811508635829421_8205084694812710127_n.jpg"/>
            <wp:cNvGraphicFramePr/>
            <a:graphic xmlns:a="http://schemas.openxmlformats.org/drawingml/2006/main">
              <a:graphicData uri="http://schemas.openxmlformats.org/drawingml/2006/picture">
                <pic:pic xmlns:pic="http://schemas.openxmlformats.org/drawingml/2006/picture">
                  <pic:nvPicPr>
                    <pic:cNvPr id="1073741877" name="C:\Users\Александр\Desktop\190536097_2811508635829421_8205084694812710127_n.jpg" descr="C:\Users\Александр\Desktop\190536097_2811508635829421_8205084694812710127_n.jpg"/>
                    <pic:cNvPicPr>
                      <a:picLocks noChangeAspect="1"/>
                    </pic:cNvPicPr>
                  </pic:nvPicPr>
                  <pic:blipFill>
                    <a:blip r:embed="rId43">
                      <a:extLst/>
                    </a:blip>
                    <a:srcRect t="7765"/>
                    <a:stretch>
                      <a:fillRect/>
                    </a:stretch>
                  </pic:blipFill>
                  <pic:spPr>
                    <a:xfrm>
                      <a:off x="0" y="0"/>
                      <a:ext cx="4629126" cy="3073888"/>
                    </a:xfrm>
                    <a:prstGeom prst="rect">
                      <a:avLst/>
                    </a:prstGeom>
                    <a:ln w="12700" cap="flat">
                      <a:noFill/>
                      <a:miter lim="400000"/>
                    </a:ln>
                    <a:effectLst/>
                  </pic:spPr>
                </pic:pic>
              </a:graphicData>
            </a:graphic>
          </wp:inline>
        </w:drawing>
      </w:r>
    </w:p>
    <w:p w:rsidR="00C84D7B" w:rsidRPr="00FE2C8A" w:rsidRDefault="00C84D7B" w:rsidP="008E1503">
      <w:pPr>
        <w:spacing w:after="0" w:line="276" w:lineRule="auto"/>
        <w:ind w:firstLine="851"/>
        <w:jc w:val="both"/>
        <w:rPr>
          <w:rStyle w:val="None"/>
          <w:rFonts w:ascii="Times New Roman" w:eastAsia="Times New Roman" w:hAnsi="Times New Roman" w:cs="Times New Roman"/>
          <w:sz w:val="16"/>
          <w:szCs w:val="16"/>
        </w:rPr>
      </w:pPr>
    </w:p>
    <w:p w:rsidR="00C15292" w:rsidRPr="004934FA" w:rsidRDefault="004934FA" w:rsidP="004934FA">
      <w:pPr>
        <w:spacing w:after="0" w:line="276" w:lineRule="auto"/>
        <w:ind w:firstLine="851"/>
        <w:jc w:val="both"/>
        <w:rPr>
          <w:rStyle w:val="None"/>
          <w:rFonts w:ascii="Times New Roman" w:hAnsi="Times New Roman" w:cs="Times New Roman"/>
          <w:sz w:val="28"/>
          <w:szCs w:val="28"/>
        </w:rPr>
      </w:pPr>
      <w:r>
        <w:rPr>
          <w:rStyle w:val="Hyperlink1"/>
          <w:rFonts w:eastAsia="Arial Unicode MS"/>
        </w:rPr>
        <w:t>Стало хорошим правилом проведение индивидуальных консультаций сотрудниками Аппарата Уполномоченного для предпринимателей.</w:t>
      </w:r>
    </w:p>
    <w:p w:rsidR="00C15292" w:rsidRPr="00FE2C8A" w:rsidRDefault="00C15292" w:rsidP="00C15292">
      <w:pPr>
        <w:spacing w:after="0" w:line="276" w:lineRule="auto"/>
        <w:rPr>
          <w:rStyle w:val="None"/>
          <w:rFonts w:ascii="Times New Roman" w:eastAsia="Times New Roman" w:hAnsi="Times New Roman" w:cs="Times New Roman"/>
          <w:sz w:val="16"/>
          <w:szCs w:val="16"/>
        </w:rPr>
      </w:pPr>
    </w:p>
    <w:p w:rsidR="00C84D7B" w:rsidRDefault="00C15292" w:rsidP="008E1503">
      <w:pPr>
        <w:spacing w:after="0" w:line="276" w:lineRule="auto"/>
        <w:ind w:firstLine="851"/>
        <w:jc w:val="center"/>
        <w:rPr>
          <w:rStyle w:val="Hyperlink1"/>
          <w:rFonts w:eastAsia="Arial Unicode MS"/>
        </w:rPr>
      </w:pPr>
      <w:r>
        <w:rPr>
          <w:rStyle w:val="Hyperlink1"/>
          <w:rFonts w:eastAsia="Arial Unicode MS"/>
          <w:noProof/>
        </w:rPr>
        <w:drawing>
          <wp:inline distT="0" distB="0" distL="0" distR="0" wp14:anchorId="2BD86A33" wp14:editId="286EFEDF">
            <wp:extent cx="4534550" cy="2755392"/>
            <wp:effectExtent l="0" t="0" r="0" b="6985"/>
            <wp:docPr id="1073741878" name="officeArt object" descr="C:\Users\Александр\Desktop\190900927_2812269715753313_1695031751695955065_n.jpg"/>
            <wp:cNvGraphicFramePr/>
            <a:graphic xmlns:a="http://schemas.openxmlformats.org/drawingml/2006/main">
              <a:graphicData uri="http://schemas.openxmlformats.org/drawingml/2006/picture">
                <pic:pic xmlns:pic="http://schemas.openxmlformats.org/drawingml/2006/picture">
                  <pic:nvPicPr>
                    <pic:cNvPr id="1073741878" name="C:\Users\Александр\Desktop\190900927_2812269715753313_1695031751695955065_n.jpg" descr="C:\Users\Александр\Desktop\190900927_2812269715753313_1695031751695955065_n.jpg"/>
                    <pic:cNvPicPr>
                      <a:picLocks noChangeAspect="1"/>
                    </pic:cNvPicPr>
                  </pic:nvPicPr>
                  <pic:blipFill>
                    <a:blip r:embed="rId44">
                      <a:extLst/>
                    </a:blip>
                    <a:srcRect b="11951"/>
                    <a:stretch>
                      <a:fillRect/>
                    </a:stretch>
                  </pic:blipFill>
                  <pic:spPr>
                    <a:xfrm>
                      <a:off x="0" y="0"/>
                      <a:ext cx="4602010" cy="2796384"/>
                    </a:xfrm>
                    <a:prstGeom prst="rect">
                      <a:avLst/>
                    </a:prstGeom>
                    <a:ln w="12700" cap="flat">
                      <a:noFill/>
                      <a:miter lim="400000"/>
                    </a:ln>
                    <a:effectLst/>
                  </pic:spPr>
                </pic:pic>
              </a:graphicData>
            </a:graphic>
          </wp:inline>
        </w:drawing>
      </w:r>
    </w:p>
    <w:p w:rsidR="00AD0FA3" w:rsidRDefault="00AD0FA3" w:rsidP="008E1503">
      <w:pPr>
        <w:spacing w:after="0" w:line="276" w:lineRule="auto"/>
        <w:ind w:firstLine="851"/>
        <w:jc w:val="center"/>
        <w:rPr>
          <w:rStyle w:val="Hyperlink1"/>
          <w:rFonts w:eastAsia="Arial Unicode MS"/>
        </w:rPr>
      </w:pPr>
    </w:p>
    <w:p w:rsidR="00C84D7B" w:rsidRDefault="009128B8" w:rsidP="00AD0FA3">
      <w:pPr>
        <w:spacing w:after="0" w:line="276" w:lineRule="auto"/>
        <w:ind w:firstLine="993"/>
        <w:jc w:val="both"/>
        <w:rPr>
          <w:rStyle w:val="Hyperlink1"/>
          <w:rFonts w:eastAsia="Arial Unicode MS"/>
        </w:rPr>
      </w:pPr>
      <w:r>
        <w:rPr>
          <w:rStyle w:val="Hyperlink1"/>
          <w:rFonts w:eastAsia="Arial Unicode MS"/>
        </w:rPr>
        <w:lastRenderedPageBreak/>
        <w:t>Также, уже традиционно</w:t>
      </w:r>
      <w:r w:rsidR="00AD0FA3">
        <w:rPr>
          <w:rStyle w:val="Hyperlink1"/>
          <w:rFonts w:eastAsia="Arial Unicode MS"/>
        </w:rPr>
        <w:t>,</w:t>
      </w:r>
      <w:r>
        <w:rPr>
          <w:rStyle w:val="Hyperlink1"/>
          <w:rFonts w:eastAsia="Arial Unicode MS"/>
        </w:rPr>
        <w:t xml:space="preserve"> Уполномоч</w:t>
      </w:r>
      <w:r w:rsidR="000938A4">
        <w:rPr>
          <w:rStyle w:val="Hyperlink1"/>
          <w:rFonts w:eastAsia="Arial Unicode MS"/>
        </w:rPr>
        <w:t xml:space="preserve">енный </w:t>
      </w:r>
      <w:r>
        <w:rPr>
          <w:rStyle w:val="Hyperlink1"/>
          <w:rFonts w:eastAsia="Arial Unicode MS"/>
        </w:rPr>
        <w:t xml:space="preserve"> Андрей Колпаков принимает участие в торжественной церемонии вручения членских билетов организациям, вступившим в Союз Торгово – промышленная палата Калужской области. </w:t>
      </w:r>
    </w:p>
    <w:p w:rsidR="00C84D7B" w:rsidRDefault="001A1819" w:rsidP="008E1503">
      <w:pPr>
        <w:spacing w:after="0" w:line="276" w:lineRule="auto"/>
        <w:ind w:firstLine="851"/>
        <w:jc w:val="both"/>
        <w:rPr>
          <w:rStyle w:val="Hyperlink1"/>
          <w:rFonts w:eastAsia="Arial Unicode MS"/>
        </w:rPr>
      </w:pPr>
      <w:r>
        <w:rPr>
          <w:rStyle w:val="Hyperlink1"/>
          <w:rFonts w:eastAsia="Arial Unicode MS"/>
        </w:rPr>
        <w:t>Знакомство с новыми членами Палаты даёт возможность и мне познакомиться с предпринимателями и им узнать о деятельности Уполномоченного и понимать в каких случаях надо обращаться за помощью.</w:t>
      </w:r>
    </w:p>
    <w:p w:rsidR="00C84D7B" w:rsidRDefault="009128B8" w:rsidP="008E1503">
      <w:pPr>
        <w:spacing w:after="0" w:line="276" w:lineRule="auto"/>
        <w:ind w:firstLine="851"/>
        <w:jc w:val="both"/>
        <w:rPr>
          <w:rStyle w:val="Hyperlink1"/>
          <w:rFonts w:eastAsia="Arial Unicode MS"/>
        </w:rPr>
      </w:pPr>
      <w:r>
        <w:rPr>
          <w:rStyle w:val="Hyperlink1"/>
          <w:rFonts w:eastAsia="Arial Unicode MS"/>
        </w:rPr>
        <w:t xml:space="preserve"> «Всегда с удовольствием поздравляю предпринимателей, принявших решение стать полноправным членами большой семьи калужских предпринимателей в составе региональной ТПП» - заявил на встрече региональный бизнес омбудсмен.</w:t>
      </w:r>
    </w:p>
    <w:p w:rsidR="00C84D7B" w:rsidRPr="00277D4B" w:rsidRDefault="009128B8" w:rsidP="00277D4B">
      <w:pPr>
        <w:spacing w:after="0" w:line="276" w:lineRule="auto"/>
        <w:ind w:firstLine="851"/>
        <w:jc w:val="both"/>
        <w:rPr>
          <w:rStyle w:val="None"/>
          <w:rFonts w:ascii="Times New Roman" w:hAnsi="Times New Roman" w:cs="Times New Roman"/>
          <w:sz w:val="28"/>
          <w:szCs w:val="28"/>
        </w:rPr>
      </w:pPr>
      <w:r>
        <w:rPr>
          <w:rStyle w:val="Hyperlink1"/>
          <w:rFonts w:eastAsia="Arial Unicode MS"/>
        </w:rPr>
        <w:t>Очень полезно также прошло неформальное общение участников мероприятия с представителями институтов поддержки бизнеса Калужской области</w:t>
      </w:r>
      <w:r w:rsidR="001A1819">
        <w:rPr>
          <w:rStyle w:val="Hyperlink1"/>
          <w:rFonts w:eastAsia="Arial Unicode MS"/>
        </w:rPr>
        <w:t>, я</w:t>
      </w:r>
      <w:r>
        <w:rPr>
          <w:rStyle w:val="Hyperlink1"/>
          <w:rFonts w:eastAsia="Arial Unicode MS"/>
        </w:rPr>
        <w:t xml:space="preserve"> отвечал   на многочисленные вопросы, давал пояснения по вопросам защиты законных прав предпринимателей специалистами Аппарата Уполномоченного по защите прав предпринимателей.</w:t>
      </w:r>
    </w:p>
    <w:p w:rsidR="00C84D7B" w:rsidRPr="00277D4B" w:rsidRDefault="00C84D7B" w:rsidP="008E1503">
      <w:pPr>
        <w:spacing w:after="0" w:line="276" w:lineRule="auto"/>
        <w:ind w:firstLine="851"/>
        <w:jc w:val="both"/>
        <w:rPr>
          <w:rStyle w:val="None"/>
          <w:rFonts w:ascii="Times New Roman" w:eastAsia="Times New Roman" w:hAnsi="Times New Roman" w:cs="Times New Roman"/>
          <w:sz w:val="16"/>
          <w:szCs w:val="16"/>
        </w:rPr>
      </w:pPr>
    </w:p>
    <w:p w:rsidR="00C84D7B" w:rsidRDefault="009128B8" w:rsidP="008E1503">
      <w:pPr>
        <w:spacing w:after="0" w:line="276" w:lineRule="auto"/>
        <w:ind w:firstLine="851"/>
        <w:jc w:val="center"/>
        <w:rPr>
          <w:rStyle w:val="Hyperlink1"/>
          <w:rFonts w:eastAsia="Arial Unicode MS"/>
        </w:rPr>
      </w:pPr>
      <w:r>
        <w:rPr>
          <w:rStyle w:val="Hyperlink1"/>
          <w:rFonts w:eastAsia="Arial Unicode MS"/>
          <w:noProof/>
        </w:rPr>
        <w:drawing>
          <wp:inline distT="0" distB="0" distL="0" distR="0">
            <wp:extent cx="4809871" cy="2639568"/>
            <wp:effectExtent l="0" t="0" r="0" b="8890"/>
            <wp:docPr id="1073741879" name="officeArt object" descr="C:\Users\Александр\Desktop\АНК в ТПП прием новых членов.jpg"/>
            <wp:cNvGraphicFramePr/>
            <a:graphic xmlns:a="http://schemas.openxmlformats.org/drawingml/2006/main">
              <a:graphicData uri="http://schemas.openxmlformats.org/drawingml/2006/picture">
                <pic:pic xmlns:pic="http://schemas.openxmlformats.org/drawingml/2006/picture">
                  <pic:nvPicPr>
                    <pic:cNvPr id="1073741879" name="C:\Users\Александр\Desktop\АНК в ТПП прием новых членов.jpg" descr="C:\Users\Александр\Desktop\АНК в ТПП прием новых членов.jpg"/>
                    <pic:cNvPicPr>
                      <a:picLocks noChangeAspect="1"/>
                    </pic:cNvPicPr>
                  </pic:nvPicPr>
                  <pic:blipFill>
                    <a:blip r:embed="rId45">
                      <a:extLst/>
                    </a:blip>
                    <a:stretch>
                      <a:fillRect/>
                    </a:stretch>
                  </pic:blipFill>
                  <pic:spPr>
                    <a:xfrm>
                      <a:off x="0" y="0"/>
                      <a:ext cx="4816019" cy="2642942"/>
                    </a:xfrm>
                    <a:prstGeom prst="rect">
                      <a:avLst/>
                    </a:prstGeom>
                    <a:ln w="12700" cap="flat">
                      <a:noFill/>
                      <a:miter lim="400000"/>
                    </a:ln>
                    <a:effectLst/>
                  </pic:spPr>
                </pic:pic>
              </a:graphicData>
            </a:graphic>
          </wp:inline>
        </w:drawing>
      </w:r>
    </w:p>
    <w:p w:rsidR="00C84D7B" w:rsidRPr="00277D4B" w:rsidRDefault="00C84D7B" w:rsidP="008E1503">
      <w:pPr>
        <w:spacing w:after="0" w:line="276" w:lineRule="auto"/>
        <w:ind w:firstLine="851"/>
        <w:jc w:val="both"/>
        <w:rPr>
          <w:rStyle w:val="None"/>
          <w:rFonts w:ascii="Times New Roman" w:eastAsia="Times New Roman" w:hAnsi="Times New Roman" w:cs="Times New Roman"/>
          <w:sz w:val="16"/>
          <w:szCs w:val="16"/>
        </w:rPr>
      </w:pPr>
    </w:p>
    <w:p w:rsidR="003E2357" w:rsidRPr="005A26B3" w:rsidRDefault="009128B8" w:rsidP="001A1819">
      <w:pPr>
        <w:spacing w:after="0" w:line="276" w:lineRule="auto"/>
        <w:ind w:firstLine="851"/>
        <w:jc w:val="both"/>
        <w:rPr>
          <w:rStyle w:val="Hyperlink1"/>
          <w:rFonts w:eastAsia="Arial Unicode MS" w:cs="Arial Unicode MS"/>
          <w:b/>
          <w:bCs/>
        </w:rPr>
      </w:pPr>
      <w:r>
        <w:rPr>
          <w:rStyle w:val="Hyperlink1"/>
          <w:rFonts w:eastAsia="Arial Unicode MS"/>
        </w:rPr>
        <w:t xml:space="preserve">В последнюю пятницу месяца в Торгово-промышленной палате Калужской области проводится </w:t>
      </w:r>
      <w:r>
        <w:rPr>
          <w:rStyle w:val="None"/>
          <w:rFonts w:ascii="Times New Roman" w:hAnsi="Times New Roman"/>
          <w:b/>
          <w:bCs/>
          <w:sz w:val="28"/>
          <w:szCs w:val="28"/>
        </w:rPr>
        <w:t>встреча Губернатора Калужской области с представителями деловых кругов региона в формате «Бизнес – завтрака».</w:t>
      </w:r>
    </w:p>
    <w:p w:rsidR="00C84D7B" w:rsidRDefault="009128B8" w:rsidP="00623565">
      <w:pPr>
        <w:spacing w:after="0" w:line="276" w:lineRule="auto"/>
        <w:ind w:firstLine="851"/>
        <w:jc w:val="both"/>
        <w:rPr>
          <w:rStyle w:val="Hyperlink1"/>
          <w:rFonts w:eastAsia="Arial Unicode MS"/>
        </w:rPr>
      </w:pPr>
      <w:r>
        <w:rPr>
          <w:rStyle w:val="Hyperlink1"/>
          <w:rFonts w:eastAsia="Arial Unicode MS"/>
        </w:rPr>
        <w:t>Та</w:t>
      </w:r>
      <w:r w:rsidR="000938A4">
        <w:rPr>
          <w:rStyle w:val="Hyperlink1"/>
          <w:rFonts w:eastAsia="Arial Unicode MS"/>
        </w:rPr>
        <w:t>кие встречи предпринимателей с Г</w:t>
      </w:r>
      <w:r>
        <w:rPr>
          <w:rStyle w:val="Hyperlink1"/>
          <w:rFonts w:eastAsia="Arial Unicode MS"/>
        </w:rPr>
        <w:t>убернатором Калужской области стали в регионе уже хорошей традицией. На ни</w:t>
      </w:r>
      <w:r w:rsidR="00623565">
        <w:rPr>
          <w:rStyle w:val="Hyperlink1"/>
          <w:rFonts w:eastAsia="Arial Unicode MS"/>
        </w:rPr>
        <w:t xml:space="preserve">х в открытом диалоге обсуждаются </w:t>
      </w:r>
      <w:r>
        <w:rPr>
          <w:rStyle w:val="Hyperlink1"/>
          <w:rFonts w:eastAsia="Arial Unicode MS"/>
        </w:rPr>
        <w:t>перспективы и проблемы, происходит обмен информацией между бизнесом и властью, вырабатываются полезные инициативы.</w:t>
      </w:r>
      <w:r w:rsidR="003E2357">
        <w:rPr>
          <w:rStyle w:val="Hyperlink1"/>
          <w:rFonts w:eastAsia="Arial Unicode MS"/>
        </w:rPr>
        <w:t xml:space="preserve"> Предприниматели и собственники бизнеса охотно принимают участие в неформальных встречах </w:t>
      </w:r>
      <w:r w:rsidR="003E2357">
        <w:rPr>
          <w:rStyle w:val="Hyperlink1"/>
          <w:rFonts w:eastAsia="Arial Unicode MS"/>
        </w:rPr>
        <w:lastRenderedPageBreak/>
        <w:t>с Губернатором, откровенно , без посредников, делятся с Главой региона своими трудностями, рассказывают о достижениях и планах на будущее.</w:t>
      </w:r>
    </w:p>
    <w:p w:rsidR="001A1819" w:rsidRPr="001A1819" w:rsidRDefault="001A1819" w:rsidP="001A1819">
      <w:pPr>
        <w:spacing w:after="0" w:line="276" w:lineRule="auto"/>
        <w:ind w:firstLine="851"/>
        <w:jc w:val="both"/>
        <w:rPr>
          <w:rStyle w:val="None"/>
          <w:rFonts w:ascii="Times New Roman" w:hAnsi="Times New Roman" w:cs="Times New Roman"/>
          <w:sz w:val="28"/>
          <w:szCs w:val="28"/>
        </w:rPr>
      </w:pPr>
      <w:r>
        <w:rPr>
          <w:rStyle w:val="Hyperlink1"/>
          <w:rFonts w:eastAsia="Arial Unicode MS"/>
        </w:rPr>
        <w:t>Уполномоченный  регулярно принимает участие во встречах Губернатора Владислава Шапши с предпринимателями.</w:t>
      </w:r>
    </w:p>
    <w:p w:rsidR="001A1819" w:rsidRPr="00623565" w:rsidRDefault="001A1819" w:rsidP="001A1819">
      <w:pPr>
        <w:spacing w:after="0" w:line="276" w:lineRule="auto"/>
        <w:ind w:firstLineChars="303" w:firstLine="848"/>
        <w:jc w:val="both"/>
        <w:rPr>
          <w:rStyle w:val="Hyperlink1"/>
          <w:rFonts w:eastAsia="Arial Unicode MS" w:cs="Arial Unicode MS"/>
        </w:rPr>
      </w:pPr>
      <w:r>
        <w:rPr>
          <w:rStyle w:val="None"/>
          <w:rFonts w:ascii="Times New Roman" w:hAnsi="Times New Roman"/>
          <w:sz w:val="28"/>
          <w:szCs w:val="28"/>
        </w:rPr>
        <w:t xml:space="preserve">Учитывая реалии времени, работа проходила в смешанном режиме. Часть предпринимателей были подключены к диалогу в режиме онлайн, что нисколько не мешало им полноценно участвовать в обсуждении важных вопросов, которые касались экономики региона в условиях ограничений и в период восстановления, а также дальнейшей деятельности предприятий при угрозе распространения </w:t>
      </w:r>
      <w:r>
        <w:rPr>
          <w:rStyle w:val="None"/>
          <w:rFonts w:ascii="Times New Roman" w:hAnsi="Times New Roman"/>
          <w:sz w:val="28"/>
          <w:szCs w:val="28"/>
          <w:lang w:val="en-US"/>
        </w:rPr>
        <w:t>COVID</w:t>
      </w:r>
      <w:r>
        <w:rPr>
          <w:rStyle w:val="None"/>
          <w:rFonts w:ascii="Times New Roman" w:hAnsi="Times New Roman"/>
          <w:sz w:val="28"/>
          <w:szCs w:val="28"/>
        </w:rPr>
        <w:t>-19. О своих опасениях о возможной приостановке работы   предприятий говорили  наиболее пострадавшие в период весенних ограничений компании – представители отраслей сервиса.</w:t>
      </w:r>
    </w:p>
    <w:p w:rsidR="001A1819" w:rsidRPr="00277D4B" w:rsidRDefault="001A1819" w:rsidP="00623565">
      <w:pPr>
        <w:spacing w:after="0" w:line="276" w:lineRule="auto"/>
        <w:ind w:firstLine="851"/>
        <w:jc w:val="both"/>
        <w:rPr>
          <w:rStyle w:val="Hyperlink1"/>
          <w:rFonts w:eastAsia="Arial Unicode MS"/>
          <w:sz w:val="16"/>
          <w:szCs w:val="16"/>
        </w:rPr>
      </w:pPr>
    </w:p>
    <w:p w:rsidR="00C84D7B" w:rsidRDefault="00C84D7B" w:rsidP="008E1503">
      <w:pPr>
        <w:spacing w:after="0" w:line="276" w:lineRule="auto"/>
        <w:ind w:firstLine="851"/>
        <w:jc w:val="center"/>
        <w:rPr>
          <w:rStyle w:val="Hyperlink1"/>
          <w:rFonts w:eastAsia="Arial Unicode MS"/>
        </w:rPr>
      </w:pPr>
    </w:p>
    <w:p w:rsidR="00C84D7B" w:rsidRDefault="00FD44C0" w:rsidP="00677930">
      <w:pPr>
        <w:spacing w:after="0" w:line="276" w:lineRule="auto"/>
        <w:ind w:firstLine="709"/>
        <w:jc w:val="center"/>
        <w:rPr>
          <w:rStyle w:val="None"/>
          <w:rFonts w:ascii="Times New Roman" w:eastAsia="Times New Roman" w:hAnsi="Times New Roman" w:cs="Times New Roman"/>
          <w:sz w:val="28"/>
          <w:szCs w:val="28"/>
        </w:rPr>
      </w:pPr>
      <w:r>
        <w:rPr>
          <w:rStyle w:val="Hyperlink1"/>
          <w:rFonts w:eastAsia="Arial Unicode MS"/>
          <w:noProof/>
        </w:rPr>
        <w:drawing>
          <wp:inline distT="0" distB="0" distL="0" distR="0" wp14:anchorId="5568FD1C" wp14:editId="37C2FCCE">
            <wp:extent cx="5219699" cy="2596896"/>
            <wp:effectExtent l="0" t="0" r="635" b="0"/>
            <wp:docPr id="1073741880" name="officeArt object" descr="C:\Users\Александр\Desktop\___DSC_4466 копия.jpg"/>
            <wp:cNvGraphicFramePr/>
            <a:graphic xmlns:a="http://schemas.openxmlformats.org/drawingml/2006/main">
              <a:graphicData uri="http://schemas.openxmlformats.org/drawingml/2006/picture">
                <pic:pic xmlns:pic="http://schemas.openxmlformats.org/drawingml/2006/picture">
                  <pic:nvPicPr>
                    <pic:cNvPr id="1073741880" name="C:\Users\Александр\Desktop\___DSC_4466 копия.jpg" descr="C:\Users\Александр\Desktop\___DSC_4466 копия.jpg"/>
                    <pic:cNvPicPr>
                      <a:picLocks noChangeAspect="1"/>
                    </pic:cNvPicPr>
                  </pic:nvPicPr>
                  <pic:blipFill>
                    <a:blip r:embed="rId46">
                      <a:extLst/>
                    </a:blip>
                    <a:stretch>
                      <a:fillRect/>
                    </a:stretch>
                  </pic:blipFill>
                  <pic:spPr>
                    <a:xfrm>
                      <a:off x="0" y="0"/>
                      <a:ext cx="5234860" cy="2604439"/>
                    </a:xfrm>
                    <a:prstGeom prst="rect">
                      <a:avLst/>
                    </a:prstGeom>
                    <a:ln w="12700" cap="flat">
                      <a:noFill/>
                      <a:miter lim="400000"/>
                    </a:ln>
                    <a:effectLst/>
                  </pic:spPr>
                </pic:pic>
              </a:graphicData>
            </a:graphic>
          </wp:inline>
        </w:drawing>
      </w:r>
    </w:p>
    <w:p w:rsidR="00600F70" w:rsidRPr="00277D4B" w:rsidRDefault="009128B8" w:rsidP="00623565">
      <w:pPr>
        <w:spacing w:after="0" w:line="276" w:lineRule="auto"/>
        <w:jc w:val="both"/>
        <w:rPr>
          <w:rStyle w:val="Hyperlink1"/>
          <w:rFonts w:eastAsia="Arial Unicode MS"/>
          <w:sz w:val="16"/>
          <w:szCs w:val="16"/>
        </w:rPr>
      </w:pPr>
      <w:r>
        <w:rPr>
          <w:rStyle w:val="Hyperlink1"/>
          <w:rFonts w:eastAsia="Arial Unicode MS"/>
        </w:rPr>
        <w:t xml:space="preserve">  </w:t>
      </w:r>
    </w:p>
    <w:p w:rsidR="00C84D7B" w:rsidRDefault="000938A4" w:rsidP="008E1503">
      <w:pPr>
        <w:spacing w:after="0" w:line="276" w:lineRule="auto"/>
        <w:ind w:firstLine="851"/>
        <w:jc w:val="both"/>
        <w:rPr>
          <w:rStyle w:val="Hyperlink1"/>
          <w:rFonts w:eastAsia="Arial Unicode MS"/>
        </w:rPr>
      </w:pPr>
      <w:r>
        <w:rPr>
          <w:rStyle w:val="Hyperlink1"/>
          <w:rFonts w:eastAsia="Arial Unicode MS"/>
        </w:rPr>
        <w:t>Предприниматели поблагодарили  областное</w:t>
      </w:r>
      <w:r w:rsidR="009128B8">
        <w:rPr>
          <w:rStyle w:val="Hyperlink1"/>
          <w:rFonts w:eastAsia="Arial Unicode MS"/>
        </w:rPr>
        <w:t xml:space="preserve"> правительство за поддержку, оказанную во время жестких ограничений. По их мнению, п</w:t>
      </w:r>
      <w:r>
        <w:rPr>
          <w:rStyle w:val="Hyperlink1"/>
          <w:rFonts w:eastAsia="Arial Unicode MS"/>
        </w:rPr>
        <w:t>р</w:t>
      </w:r>
      <w:r w:rsidR="009128B8">
        <w:rPr>
          <w:rStyle w:val="Hyperlink1"/>
          <w:rFonts w:eastAsia="Arial Unicode MS"/>
        </w:rPr>
        <w:t>одержаться на плаву помогли</w:t>
      </w:r>
      <w:r w:rsidR="0001165A">
        <w:rPr>
          <w:rStyle w:val="Hyperlink1"/>
          <w:rFonts w:eastAsia="Arial Unicode MS"/>
        </w:rPr>
        <w:t>,</w:t>
      </w:r>
      <w:r w:rsidR="009128B8">
        <w:rPr>
          <w:rStyle w:val="Hyperlink1"/>
          <w:rFonts w:eastAsia="Arial Unicode MS"/>
        </w:rPr>
        <w:t xml:space="preserve"> в том числе</w:t>
      </w:r>
      <w:r w:rsidR="0001165A">
        <w:rPr>
          <w:rStyle w:val="Hyperlink1"/>
          <w:rFonts w:eastAsia="Arial Unicode MS"/>
        </w:rPr>
        <w:t>,</w:t>
      </w:r>
      <w:r w:rsidR="009128B8">
        <w:rPr>
          <w:rStyle w:val="Hyperlink1"/>
          <w:rFonts w:eastAsia="Arial Unicode MS"/>
        </w:rPr>
        <w:t xml:space="preserve"> налоговые каникулы и субсидии, а также отсрочка платежей по аренде.</w:t>
      </w:r>
    </w:p>
    <w:p w:rsidR="00F35009" w:rsidRDefault="009128B8" w:rsidP="008E1503">
      <w:pPr>
        <w:spacing w:after="0" w:line="276" w:lineRule="auto"/>
        <w:ind w:firstLine="851"/>
        <w:jc w:val="both"/>
        <w:rPr>
          <w:rStyle w:val="Hyperlink1"/>
          <w:rFonts w:eastAsia="Arial Unicode MS"/>
        </w:rPr>
      </w:pPr>
      <w:r>
        <w:rPr>
          <w:rStyle w:val="Hyperlink1"/>
          <w:rFonts w:eastAsia="Arial Unicode MS"/>
        </w:rPr>
        <w:t>Губернатор сообщил, что эти решения обошлись областной казне в сумму, превышающую миллиард рублей. Связаны они с обнулением аренды государственного муниципального имущества, с понижением налоговых ставок, вопросами микрокредитования и другими инструментами государственной поддержки предпринимателей.  </w:t>
      </w:r>
    </w:p>
    <w:p w:rsidR="00C84D7B" w:rsidRDefault="009128B8" w:rsidP="00623565">
      <w:pPr>
        <w:spacing w:after="0" w:line="276" w:lineRule="auto"/>
        <w:ind w:firstLine="851"/>
        <w:jc w:val="both"/>
        <w:rPr>
          <w:rStyle w:val="Hyperlink1"/>
          <w:rFonts w:eastAsia="Arial Unicode MS"/>
        </w:rPr>
      </w:pPr>
      <w:r>
        <w:rPr>
          <w:rStyle w:val="Hyperlink1"/>
          <w:rFonts w:eastAsia="Arial Unicode MS"/>
        </w:rPr>
        <w:t> Итоговый в 2021 году бизнес-завтрак с Губернатором состоялся 8 декабря. Встреча началась с выступления Влади</w:t>
      </w:r>
      <w:r w:rsidR="0012597F">
        <w:rPr>
          <w:rStyle w:val="Hyperlink1"/>
          <w:rFonts w:eastAsia="Arial Unicode MS"/>
        </w:rPr>
        <w:t xml:space="preserve">слава Шапши, который </w:t>
      </w:r>
      <w:r w:rsidR="0012597F">
        <w:rPr>
          <w:rStyle w:val="Hyperlink1"/>
          <w:rFonts w:eastAsia="Arial Unicode MS"/>
        </w:rPr>
        <w:lastRenderedPageBreak/>
        <w:t xml:space="preserve">познакомил участников мероприятия </w:t>
      </w:r>
      <w:r>
        <w:rPr>
          <w:rStyle w:val="Hyperlink1"/>
          <w:rFonts w:eastAsia="Arial Unicode MS"/>
        </w:rPr>
        <w:t>с ситуацией в региональной промышленности. По итогам 2021 года ожидается рост объемов производства на 110 %, что в условиях продолжающейся пандемии очень хороший показатель.</w:t>
      </w:r>
    </w:p>
    <w:p w:rsidR="00C84D7B" w:rsidRDefault="009128B8" w:rsidP="008E1503">
      <w:pPr>
        <w:spacing w:after="0" w:line="276" w:lineRule="auto"/>
        <w:ind w:firstLine="851"/>
        <w:jc w:val="both"/>
        <w:rPr>
          <w:rStyle w:val="Hyperlink1"/>
          <w:rFonts w:eastAsia="Arial Unicode MS"/>
        </w:rPr>
      </w:pPr>
      <w:r>
        <w:rPr>
          <w:rStyle w:val="Hyperlink1"/>
          <w:rFonts w:eastAsia="Arial Unicode MS"/>
        </w:rPr>
        <w:t>Губернатор также поблагодарил руководителей промышленных предприятий за большую работу по вакцинации коллективов.</w:t>
      </w:r>
    </w:p>
    <w:p w:rsidR="00C84D7B" w:rsidRDefault="009128B8" w:rsidP="008E1503">
      <w:pPr>
        <w:spacing w:after="0" w:line="276" w:lineRule="auto"/>
        <w:ind w:firstLine="851"/>
        <w:jc w:val="both"/>
        <w:rPr>
          <w:rStyle w:val="Hyperlink1"/>
          <w:rFonts w:eastAsia="Arial Unicode MS"/>
        </w:rPr>
      </w:pPr>
      <w:r>
        <w:rPr>
          <w:rStyle w:val="Hyperlink1"/>
          <w:rFonts w:eastAsia="Arial Unicode MS"/>
        </w:rPr>
        <w:t>Всех интересовал вопрос вводимых в регионе ограничений. Глава области заверил, что ограничения будут вводиться постепенно и не нарушат стабильной работы бизнеса.</w:t>
      </w:r>
    </w:p>
    <w:p w:rsidR="00C84D7B" w:rsidRDefault="009128B8" w:rsidP="008E1503">
      <w:pPr>
        <w:spacing w:after="0" w:line="276" w:lineRule="auto"/>
        <w:ind w:firstLine="851"/>
        <w:jc w:val="both"/>
        <w:rPr>
          <w:rStyle w:val="Hyperlink1"/>
          <w:rFonts w:eastAsia="Arial Unicode MS"/>
        </w:rPr>
      </w:pPr>
      <w:r>
        <w:rPr>
          <w:rStyle w:val="Hyperlink1"/>
          <w:rFonts w:eastAsia="Arial Unicode MS"/>
        </w:rPr>
        <w:t>На встрече также обсуждался вопрос обеспеченности кадров. В.Шапша рассказал о мерах, предпринимаемых областным Правительством в этом направлении и прежде всего – в создании комфортной социальной среды для жизни, что будет способствовать притоку в область новых жителей.</w:t>
      </w:r>
    </w:p>
    <w:p w:rsidR="001276E4" w:rsidRDefault="009128B8" w:rsidP="00C15292">
      <w:pPr>
        <w:spacing w:after="0" w:line="276" w:lineRule="auto"/>
        <w:ind w:firstLine="851"/>
        <w:jc w:val="both"/>
        <w:rPr>
          <w:rStyle w:val="Hyperlink1"/>
          <w:rFonts w:eastAsia="Arial Unicode MS"/>
        </w:rPr>
      </w:pPr>
      <w:r>
        <w:rPr>
          <w:rStyle w:val="Hyperlink1"/>
          <w:rFonts w:eastAsia="Arial Unicode MS"/>
        </w:rPr>
        <w:t>Участники мероприятия обсудили также вопросы государственной поддержки бизнеса, как серьезного инструмента по дальнейшему развитию предпринимательства в регионе.</w:t>
      </w:r>
    </w:p>
    <w:p w:rsidR="00623565" w:rsidRDefault="00AD0FA3" w:rsidP="001A1819">
      <w:pPr>
        <w:spacing w:after="0" w:line="276" w:lineRule="auto"/>
        <w:ind w:firstLine="851"/>
        <w:jc w:val="both"/>
        <w:rPr>
          <w:rStyle w:val="Hyperlink1"/>
          <w:rFonts w:eastAsia="Arial Unicode MS"/>
        </w:rPr>
      </w:pPr>
      <w:r>
        <w:rPr>
          <w:rStyle w:val="Hyperlink1"/>
          <w:rFonts w:eastAsia="Arial Unicode MS"/>
        </w:rPr>
        <w:t xml:space="preserve"> Статистика численности предпринимателей в Калужской области на конец 2021 года показывает, что наметился устойчивый рост числа занятых в </w:t>
      </w:r>
      <w:r w:rsidR="00BC4D53">
        <w:rPr>
          <w:rStyle w:val="Hyperlink1"/>
          <w:rFonts w:eastAsia="Arial Unicode MS"/>
        </w:rPr>
        <w:t>малом бизнесе</w:t>
      </w:r>
      <w:r w:rsidR="001276E4">
        <w:rPr>
          <w:rStyle w:val="Hyperlink1"/>
          <w:rFonts w:eastAsia="Arial Unicode MS"/>
        </w:rPr>
        <w:t xml:space="preserve">. Пережив ограничительные трудности ковидного периода предприниматели стали </w:t>
      </w:r>
      <w:r w:rsidR="00745FCC">
        <w:rPr>
          <w:rStyle w:val="Hyperlink1"/>
          <w:rFonts w:eastAsia="Arial Unicode MS"/>
        </w:rPr>
        <w:t xml:space="preserve">постепенно выходить из </w:t>
      </w:r>
      <w:r w:rsidR="001276E4">
        <w:rPr>
          <w:rStyle w:val="Hyperlink1"/>
          <w:rFonts w:eastAsia="Arial Unicode MS"/>
        </w:rPr>
        <w:t>кр</w:t>
      </w:r>
      <w:r w:rsidR="0012597F">
        <w:rPr>
          <w:rStyle w:val="Hyperlink1"/>
          <w:rFonts w:eastAsia="Arial Unicode MS"/>
        </w:rPr>
        <w:t xml:space="preserve">изисного состояния, что </w:t>
      </w:r>
      <w:r w:rsidR="001276E4">
        <w:rPr>
          <w:rStyle w:val="Hyperlink1"/>
          <w:rFonts w:eastAsia="Arial Unicode MS"/>
        </w:rPr>
        <w:t xml:space="preserve"> подтверждается статистическим данными.</w:t>
      </w:r>
    </w:p>
    <w:p w:rsidR="00C84D7B" w:rsidRDefault="009128B8" w:rsidP="008E1503">
      <w:pPr>
        <w:spacing w:after="0" w:line="276" w:lineRule="auto"/>
        <w:ind w:firstLineChars="304" w:firstLine="851"/>
        <w:jc w:val="both"/>
        <w:rPr>
          <w:rStyle w:val="Hyperlink1"/>
          <w:rFonts w:eastAsia="Arial Unicode MS"/>
        </w:rPr>
      </w:pPr>
      <w:r>
        <w:rPr>
          <w:rStyle w:val="Hyperlink1"/>
          <w:rFonts w:eastAsia="Arial Unicode MS"/>
        </w:rPr>
        <w:t>Особо отметим, что все обращения предприни</w:t>
      </w:r>
      <w:r w:rsidR="0012597F">
        <w:rPr>
          <w:rStyle w:val="Hyperlink1"/>
          <w:rFonts w:eastAsia="Arial Unicode MS"/>
        </w:rPr>
        <w:t>мателей в ходе бизнес – завтраков</w:t>
      </w:r>
      <w:r>
        <w:rPr>
          <w:rStyle w:val="Hyperlink1"/>
          <w:rFonts w:eastAsia="Arial Unicode MS"/>
        </w:rPr>
        <w:t xml:space="preserve"> фиксируются, информация о выполнении принятых решений рассматривается на следующих встречах Губернатора с представителями бизнес-сообщества.</w:t>
      </w:r>
    </w:p>
    <w:p w:rsidR="00277D4B" w:rsidRDefault="00277D4B" w:rsidP="00277D4B">
      <w:pPr>
        <w:spacing w:after="0" w:line="276" w:lineRule="auto"/>
        <w:ind w:firstLineChars="304" w:firstLine="851"/>
        <w:jc w:val="both"/>
        <w:rPr>
          <w:rStyle w:val="Hyperlink1"/>
          <w:rFonts w:eastAsia="Arial Unicode MS"/>
        </w:rPr>
      </w:pPr>
      <w:r>
        <w:rPr>
          <w:rStyle w:val="Hyperlink1"/>
          <w:rFonts w:eastAsia="Arial Unicode MS"/>
        </w:rPr>
        <w:t xml:space="preserve">Следует отметить, что несмотря на трудности «ковидного» года в Калужской области не прекращались традиционные мероприятия с участием и для предпринимателей, такие как </w:t>
      </w:r>
      <w:r>
        <w:rPr>
          <w:rStyle w:val="None"/>
          <w:rFonts w:ascii="Times New Roman" w:hAnsi="Times New Roman"/>
          <w:b/>
          <w:bCs/>
          <w:sz w:val="28"/>
          <w:szCs w:val="28"/>
        </w:rPr>
        <w:t>Калужский промышленно – инновационный форум,</w:t>
      </w:r>
      <w:r>
        <w:rPr>
          <w:rStyle w:val="Hyperlink1"/>
          <w:rFonts w:eastAsia="Arial Unicode MS"/>
        </w:rPr>
        <w:t xml:space="preserve"> который состоялся в Калуге в начале декабря. Организатором события выступили Торгово-промышленная палата и Агентство развития бизнеса Калужской области. Мероприятие состоялось в рамках национального проекта «Малое и среднее предпринимательство и поддержка индивидуальной предпринимательской инициативы».</w:t>
      </w:r>
    </w:p>
    <w:p w:rsidR="001A1819" w:rsidRDefault="001A1819" w:rsidP="008E1503">
      <w:pPr>
        <w:spacing w:after="0" w:line="276" w:lineRule="auto"/>
        <w:ind w:firstLineChars="304" w:firstLine="851"/>
        <w:jc w:val="both"/>
        <w:rPr>
          <w:rStyle w:val="Hyperlink1"/>
          <w:rFonts w:eastAsia="Arial Unicode MS"/>
        </w:rPr>
      </w:pPr>
    </w:p>
    <w:p w:rsidR="001A1819" w:rsidRDefault="001A1819" w:rsidP="00277D4B">
      <w:pPr>
        <w:spacing w:after="0" w:line="276" w:lineRule="auto"/>
        <w:ind w:firstLineChars="506" w:firstLine="1417"/>
        <w:jc w:val="both"/>
        <w:rPr>
          <w:rStyle w:val="Hyperlink1"/>
          <w:rFonts w:eastAsia="Arial Unicode MS"/>
        </w:rPr>
      </w:pPr>
      <w:r>
        <w:rPr>
          <w:rStyle w:val="Hyperlink1"/>
          <w:rFonts w:eastAsia="Arial Unicode MS"/>
          <w:noProof/>
        </w:rPr>
        <w:lastRenderedPageBreak/>
        <w:drawing>
          <wp:inline distT="0" distB="0" distL="0" distR="0" wp14:anchorId="268F86F4" wp14:editId="6B38F4A9">
            <wp:extent cx="4537027" cy="2999232"/>
            <wp:effectExtent l="0" t="0" r="0" b="0"/>
            <wp:docPr id="1073741882" name="officeArt object" descr="C:\Users\Александр\Desktop\4f04dfb8d19d5191038b9a9a05ba8e86.jpg"/>
            <wp:cNvGraphicFramePr/>
            <a:graphic xmlns:a="http://schemas.openxmlformats.org/drawingml/2006/main">
              <a:graphicData uri="http://schemas.openxmlformats.org/drawingml/2006/picture">
                <pic:pic xmlns:pic="http://schemas.openxmlformats.org/drawingml/2006/picture">
                  <pic:nvPicPr>
                    <pic:cNvPr id="1073741882" name="C:\Users\Александр\Desktop\4f04dfb8d19d5191038b9a9a05ba8e86.jpg" descr="C:\Users\Александр\Desktop\4f04dfb8d19d5191038b9a9a05ba8e86.jpg"/>
                    <pic:cNvPicPr>
                      <a:picLocks noChangeAspect="1"/>
                    </pic:cNvPicPr>
                  </pic:nvPicPr>
                  <pic:blipFill>
                    <a:blip r:embed="rId47">
                      <a:extLst/>
                    </a:blip>
                    <a:stretch>
                      <a:fillRect/>
                    </a:stretch>
                  </pic:blipFill>
                  <pic:spPr>
                    <a:xfrm>
                      <a:off x="0" y="0"/>
                      <a:ext cx="4572849" cy="3022912"/>
                    </a:xfrm>
                    <a:prstGeom prst="rect">
                      <a:avLst/>
                    </a:prstGeom>
                    <a:ln w="12700" cap="flat">
                      <a:noFill/>
                      <a:miter lim="400000"/>
                    </a:ln>
                    <a:effectLst/>
                  </pic:spPr>
                </pic:pic>
              </a:graphicData>
            </a:graphic>
          </wp:inline>
        </w:drawing>
      </w:r>
    </w:p>
    <w:p w:rsidR="001A1819" w:rsidRDefault="001A1819" w:rsidP="001A1819">
      <w:pPr>
        <w:spacing w:after="0" w:line="276" w:lineRule="auto"/>
        <w:ind w:firstLineChars="708" w:firstLine="1982"/>
        <w:jc w:val="both"/>
        <w:rPr>
          <w:rStyle w:val="Hyperlink1"/>
          <w:rFonts w:eastAsia="Arial Unicode MS"/>
        </w:rPr>
      </w:pPr>
    </w:p>
    <w:p w:rsidR="001A1819" w:rsidRDefault="001A1819" w:rsidP="008E1503">
      <w:pPr>
        <w:spacing w:after="0" w:line="276" w:lineRule="auto"/>
        <w:ind w:firstLine="851"/>
        <w:jc w:val="both"/>
        <w:rPr>
          <w:rStyle w:val="Hyperlink1"/>
          <w:rFonts w:eastAsia="Arial Unicode MS"/>
        </w:rPr>
      </w:pPr>
      <w:r>
        <w:rPr>
          <w:rStyle w:val="Hyperlink1"/>
          <w:rFonts w:eastAsia="Arial Unicode MS"/>
        </w:rPr>
        <w:t>На форуме мною проведены встречи с предпринимателями, которые считают чрезмерными действия контрольно-надзорных органов. Мы проработали с ними пути решения их проблем и несколько обращений были взяты в работу.</w:t>
      </w:r>
    </w:p>
    <w:p w:rsidR="00623565" w:rsidRDefault="001A1819" w:rsidP="00277D4B">
      <w:pPr>
        <w:spacing w:after="0" w:line="276" w:lineRule="auto"/>
        <w:ind w:firstLine="851"/>
        <w:jc w:val="both"/>
        <w:rPr>
          <w:rStyle w:val="Hyperlink1"/>
          <w:rFonts w:eastAsia="Arial Unicode MS"/>
        </w:rPr>
      </w:pPr>
      <w:r>
        <w:rPr>
          <w:rStyle w:val="Hyperlink1"/>
          <w:rFonts w:eastAsia="Arial Unicode MS"/>
        </w:rPr>
        <w:t xml:space="preserve">  </w:t>
      </w:r>
      <w:r w:rsidR="009128B8">
        <w:rPr>
          <w:rStyle w:val="Hyperlink1"/>
          <w:rFonts w:eastAsia="Arial Unicode MS"/>
        </w:rPr>
        <w:t>Форум собрал на своей площадке более 200 представителей промышленных предприятий области и компаний малого и среднего бизнеса, региональных и федеральных органов власти и институтов развития. Деловая программа была посвящена обсуждению текущего состояния производственного сектора экономики региона, предварительных итогов работы в 2021 году и прогнозов дальнейшего развития.</w:t>
      </w:r>
    </w:p>
    <w:p w:rsidR="00C84D7B" w:rsidRDefault="0012597F" w:rsidP="001276E4">
      <w:pPr>
        <w:spacing w:after="0" w:line="276" w:lineRule="auto"/>
        <w:ind w:firstLine="851"/>
        <w:jc w:val="both"/>
        <w:rPr>
          <w:rStyle w:val="Hyperlink1"/>
          <w:rFonts w:eastAsia="Arial Unicode MS"/>
        </w:rPr>
      </w:pPr>
      <w:r>
        <w:rPr>
          <w:rStyle w:val="Hyperlink1"/>
          <w:rFonts w:eastAsia="Arial Unicode MS"/>
        </w:rPr>
        <w:t>Следует отметить, что</w:t>
      </w:r>
      <w:r w:rsidR="00E972A3">
        <w:rPr>
          <w:rStyle w:val="Hyperlink1"/>
          <w:rFonts w:eastAsia="Arial Unicode MS"/>
        </w:rPr>
        <w:t xml:space="preserve"> </w:t>
      </w:r>
      <w:r w:rsidR="001A1819">
        <w:rPr>
          <w:rStyle w:val="Hyperlink1"/>
          <w:rFonts w:eastAsia="Arial Unicode MS"/>
        </w:rPr>
        <w:t>в течение всего 2021 года</w:t>
      </w:r>
      <w:r>
        <w:rPr>
          <w:rStyle w:val="Hyperlink1"/>
          <w:rFonts w:eastAsia="Arial Unicode MS"/>
        </w:rPr>
        <w:t xml:space="preserve"> </w:t>
      </w:r>
      <w:r w:rsidR="009128B8">
        <w:rPr>
          <w:rStyle w:val="Hyperlink1"/>
          <w:rFonts w:eastAsia="Arial Unicode MS"/>
        </w:rPr>
        <w:t xml:space="preserve"> пр</w:t>
      </w:r>
      <w:r w:rsidR="001A1819">
        <w:rPr>
          <w:rStyle w:val="Hyperlink1"/>
          <w:rFonts w:eastAsia="Arial Unicode MS"/>
        </w:rPr>
        <w:t xml:space="preserve">оводилась работа </w:t>
      </w:r>
      <w:r w:rsidR="009128B8">
        <w:rPr>
          <w:rStyle w:val="Hyperlink1"/>
          <w:rFonts w:eastAsia="Arial Unicode MS"/>
        </w:rPr>
        <w:t>различных комиссий и советов, так или иначе связанных с деятельностью предпринимателей, проводи</w:t>
      </w:r>
      <w:r w:rsidR="004D1758">
        <w:rPr>
          <w:rStyle w:val="Hyperlink1"/>
          <w:rFonts w:eastAsia="Arial Unicode MS"/>
        </w:rPr>
        <w:t>лись</w:t>
      </w:r>
      <w:r w:rsidR="009128B8">
        <w:rPr>
          <w:rStyle w:val="Hyperlink1"/>
          <w:rFonts w:eastAsia="Arial Unicode MS"/>
        </w:rPr>
        <w:t xml:space="preserve"> многочисленные встречи с руководителями правоохранительных органов и контрольно – надзорных структур. </w:t>
      </w:r>
    </w:p>
    <w:p w:rsidR="00C84D7B" w:rsidRDefault="009128B8" w:rsidP="008E1503">
      <w:pPr>
        <w:spacing w:after="0" w:line="276" w:lineRule="auto"/>
        <w:ind w:firstLineChars="303" w:firstLine="848"/>
        <w:jc w:val="both"/>
        <w:rPr>
          <w:rStyle w:val="Hyperlink1"/>
          <w:rFonts w:eastAsia="Arial Unicode MS"/>
        </w:rPr>
      </w:pPr>
      <w:r>
        <w:rPr>
          <w:rStyle w:val="Hyperlink1"/>
          <w:rFonts w:eastAsia="Arial Unicode MS"/>
        </w:rPr>
        <w:t>Так, 30 ноября Андрей Колпаков принял участие в работе конкурсной комиссии по отбору субъектов малого и среднего предпринимательства для предоставления субсидий из бюджета муниципального образовани</w:t>
      </w:r>
      <w:r w:rsidR="001276E4">
        <w:rPr>
          <w:rStyle w:val="Hyperlink1"/>
          <w:rFonts w:eastAsia="Arial Unicode MS"/>
        </w:rPr>
        <w:t>я «Город Калуга».</w:t>
      </w:r>
    </w:p>
    <w:p w:rsidR="00C84D7B" w:rsidRDefault="009128B8" w:rsidP="00623565">
      <w:pPr>
        <w:spacing w:after="0" w:line="276" w:lineRule="auto"/>
        <w:ind w:firstLineChars="303" w:firstLine="848"/>
        <w:jc w:val="both"/>
        <w:rPr>
          <w:rStyle w:val="Hyperlink1"/>
          <w:rFonts w:eastAsia="Arial Unicode MS"/>
        </w:rPr>
      </w:pPr>
      <w:r>
        <w:rPr>
          <w:rStyle w:val="Hyperlink1"/>
          <w:rFonts w:eastAsia="Arial Unicode MS"/>
        </w:rPr>
        <w:t xml:space="preserve">Вся документация о порядке предоставления субсидий предпринимателям была своевременно размещена на сайте Городской Управы г. Калуги, весь год комиссия принимала и внимательно рассматривала поступающие от предпринимателей заявки, изучала представленные документы. Итогом работы комиссии стало предоставление почти 50 </w:t>
      </w:r>
      <w:r>
        <w:rPr>
          <w:rStyle w:val="Hyperlink1"/>
          <w:rFonts w:eastAsia="Arial Unicode MS"/>
        </w:rPr>
        <w:lastRenderedPageBreak/>
        <w:t>предпринимателям областного центра бюджетных субсидий на общую сумму 6 млн рублей.</w:t>
      </w:r>
    </w:p>
    <w:p w:rsidR="00C84D7B" w:rsidRDefault="009128B8" w:rsidP="008E1503">
      <w:pPr>
        <w:spacing w:after="0" w:line="276" w:lineRule="auto"/>
        <w:ind w:firstLineChars="303" w:firstLine="848"/>
        <w:jc w:val="both"/>
        <w:rPr>
          <w:rStyle w:val="Hyperlink1"/>
          <w:rFonts w:eastAsia="Arial Unicode MS"/>
        </w:rPr>
      </w:pPr>
      <w:r>
        <w:rPr>
          <w:rStyle w:val="Hyperlink1"/>
          <w:rFonts w:eastAsia="Arial Unicode MS"/>
        </w:rPr>
        <w:t xml:space="preserve"> «Прямое возмещение части затрат на покупку машин и оборудования являются очень эффективной мерой поддержки предпринимателей. Покупка нового оборудования стимулирует создание новых высокопроизводительных рабочих мест, модернизацию производства. Отрадно, что Управление экономики и имущественных отношений города Калуги рассматривает возможность оказания помощи МСП на следующий год» - считает региональный бизнес омбудсмен.</w:t>
      </w:r>
    </w:p>
    <w:p w:rsidR="00D80EE2" w:rsidRDefault="00D80EE2" w:rsidP="001276E4">
      <w:pPr>
        <w:spacing w:after="0" w:line="276" w:lineRule="auto"/>
        <w:jc w:val="both"/>
        <w:rPr>
          <w:rStyle w:val="None"/>
          <w:rFonts w:ascii="Times New Roman" w:eastAsia="Times New Roman" w:hAnsi="Times New Roman" w:cs="Times New Roman"/>
          <w:sz w:val="28"/>
          <w:szCs w:val="28"/>
        </w:rPr>
      </w:pPr>
    </w:p>
    <w:p w:rsidR="00903F19" w:rsidRDefault="009128B8" w:rsidP="00E60699">
      <w:pPr>
        <w:pStyle w:val="3"/>
        <w:ind w:firstLine="851"/>
        <w:rPr>
          <w:rStyle w:val="None"/>
          <w:rFonts w:ascii="Times New Roman" w:hAnsi="Times New Roman"/>
          <w:b/>
          <w:bCs/>
          <w:color w:val="000000"/>
          <w:sz w:val="28"/>
          <w:szCs w:val="28"/>
          <w:u w:color="000000"/>
        </w:rPr>
      </w:pPr>
      <w:bookmarkStart w:id="9" w:name="_Toc8"/>
      <w:r>
        <w:rPr>
          <w:rStyle w:val="None"/>
          <w:rFonts w:ascii="Times New Roman" w:hAnsi="Times New Roman"/>
          <w:b/>
          <w:bCs/>
          <w:color w:val="000000"/>
          <w:sz w:val="28"/>
          <w:szCs w:val="28"/>
          <w:u w:color="000000"/>
        </w:rPr>
        <w:t>1.4.3 Взаимодействие с органами прокуратуры, УФСИН, МЧС.</w:t>
      </w:r>
      <w:bookmarkEnd w:id="9"/>
    </w:p>
    <w:p w:rsidR="00367439" w:rsidRPr="00367439" w:rsidRDefault="00367439" w:rsidP="00367439"/>
    <w:p w:rsidR="001276E4" w:rsidRDefault="009128B8" w:rsidP="008E1503">
      <w:pPr>
        <w:spacing w:after="0" w:line="276" w:lineRule="auto"/>
        <w:ind w:firstLine="851"/>
        <w:jc w:val="both"/>
        <w:rPr>
          <w:rStyle w:val="Hyperlink1"/>
          <w:rFonts w:eastAsia="Arial Unicode MS"/>
        </w:rPr>
      </w:pPr>
      <w:r>
        <w:rPr>
          <w:rStyle w:val="Hyperlink1"/>
          <w:rFonts w:eastAsia="Arial Unicode MS"/>
        </w:rPr>
        <w:t xml:space="preserve">Важным элементом работы Уполномоченного является </w:t>
      </w:r>
      <w:r>
        <w:rPr>
          <w:rStyle w:val="None"/>
          <w:rFonts w:ascii="Times New Roman" w:hAnsi="Times New Roman"/>
          <w:b/>
          <w:bCs/>
          <w:sz w:val="28"/>
          <w:szCs w:val="28"/>
        </w:rPr>
        <w:t xml:space="preserve">конструктивное сотрудничество с правоохранительными органами </w:t>
      </w:r>
      <w:r w:rsidR="0064184F">
        <w:rPr>
          <w:rStyle w:val="Hyperlink1"/>
          <w:rFonts w:eastAsia="Arial Unicode MS"/>
        </w:rPr>
        <w:t xml:space="preserve">и, </w:t>
      </w:r>
      <w:r>
        <w:rPr>
          <w:rStyle w:val="Hyperlink1"/>
          <w:rFonts w:eastAsia="Arial Unicode MS"/>
        </w:rPr>
        <w:t xml:space="preserve"> прежде всего, </w:t>
      </w:r>
      <w:r w:rsidR="0064184F">
        <w:rPr>
          <w:rStyle w:val="Hyperlink1"/>
          <w:rFonts w:eastAsia="Arial Unicode MS"/>
        </w:rPr>
        <w:t xml:space="preserve">с </w:t>
      </w:r>
      <w:r>
        <w:rPr>
          <w:rStyle w:val="Hyperlink1"/>
          <w:rFonts w:eastAsia="Arial Unicode MS"/>
        </w:rPr>
        <w:t>органами прокуратуры</w:t>
      </w:r>
      <w:r>
        <w:rPr>
          <w:rStyle w:val="None"/>
          <w:rFonts w:ascii="Times New Roman" w:hAnsi="Times New Roman"/>
          <w:b/>
          <w:bCs/>
          <w:sz w:val="28"/>
          <w:szCs w:val="28"/>
        </w:rPr>
        <w:t xml:space="preserve">. </w:t>
      </w:r>
      <w:r>
        <w:rPr>
          <w:rStyle w:val="Hyperlink1"/>
          <w:rFonts w:eastAsia="Arial Unicode MS"/>
        </w:rPr>
        <w:t xml:space="preserve">Мы участвуем во многих совместных мероприятиях, в ходе которых обсуждаются вопросы защиты законных прав предпринимателей. </w:t>
      </w:r>
    </w:p>
    <w:p w:rsidR="00C84D7B" w:rsidRPr="00E60699" w:rsidRDefault="0064184F" w:rsidP="00E60699">
      <w:pPr>
        <w:spacing w:after="0" w:line="276" w:lineRule="auto"/>
        <w:ind w:firstLine="851"/>
        <w:jc w:val="both"/>
        <w:rPr>
          <w:rStyle w:val="None"/>
          <w:rFonts w:ascii="Times New Roman" w:hAnsi="Times New Roman" w:cs="Times New Roman"/>
          <w:sz w:val="28"/>
          <w:szCs w:val="28"/>
        </w:rPr>
      </w:pPr>
      <w:r>
        <w:rPr>
          <w:rStyle w:val="Hyperlink1"/>
          <w:rFonts w:eastAsia="Arial Unicode MS"/>
        </w:rPr>
        <w:t>Так,</w:t>
      </w:r>
      <w:r w:rsidR="009128B8">
        <w:rPr>
          <w:rStyle w:val="Hyperlink1"/>
          <w:rFonts w:eastAsia="Arial Unicode MS"/>
        </w:rPr>
        <w:t xml:space="preserve"> Уполномо</w:t>
      </w:r>
      <w:r>
        <w:rPr>
          <w:rStyle w:val="Hyperlink1"/>
          <w:rFonts w:eastAsia="Arial Unicode MS"/>
        </w:rPr>
        <w:t>ченный принял участие в работе круглого стола</w:t>
      </w:r>
      <w:r w:rsidR="009128B8">
        <w:rPr>
          <w:rStyle w:val="Hyperlink1"/>
          <w:rFonts w:eastAsia="Arial Unicode MS"/>
        </w:rPr>
        <w:t xml:space="preserve"> по вопросам обеспечения прав хозяйствующих субъектов на доступ к финансовым ресурсам, включая кредиты на восстановление предпринимательской деятельности. Сотрудники Калужской прокуратуры проводят анализ реализации мер, принимаемых в банковской сфере в целях поддержки предпринимателей и минимизации негативных последствий, вызванных распространени</w:t>
      </w:r>
      <w:r>
        <w:rPr>
          <w:rStyle w:val="Hyperlink1"/>
          <w:rFonts w:eastAsia="Arial Unicode MS"/>
        </w:rPr>
        <w:t>ем коронавирусной инфекции. П</w:t>
      </w:r>
      <w:r w:rsidR="009128B8">
        <w:rPr>
          <w:rStyle w:val="Hyperlink1"/>
          <w:rFonts w:eastAsia="Arial Unicode MS"/>
        </w:rPr>
        <w:t>од</w:t>
      </w:r>
      <w:r>
        <w:rPr>
          <w:rStyle w:val="Hyperlink1"/>
          <w:rFonts w:eastAsia="Arial Unicode MS"/>
        </w:rPr>
        <w:t>робно обсуждались</w:t>
      </w:r>
      <w:r w:rsidR="009128B8">
        <w:rPr>
          <w:rStyle w:val="Hyperlink1"/>
          <w:rFonts w:eastAsia="Arial Unicode MS"/>
        </w:rPr>
        <w:t xml:space="preserve"> меры государственной поддержки субъектов предпринимательской деятельно</w:t>
      </w:r>
      <w:r w:rsidR="001276E4">
        <w:rPr>
          <w:rStyle w:val="Hyperlink1"/>
          <w:rFonts w:eastAsia="Arial Unicode MS"/>
        </w:rPr>
        <w:t>сти банковским сектором.</w:t>
      </w:r>
      <w:r w:rsidR="009E3904">
        <w:rPr>
          <w:rStyle w:val="Hyperlink1"/>
          <w:rFonts w:eastAsia="Arial Unicode MS"/>
        </w:rPr>
        <w:t xml:space="preserve"> </w:t>
      </w:r>
      <w:r w:rsidR="009128B8">
        <w:rPr>
          <w:rStyle w:val="Hyperlink1"/>
          <w:rFonts w:eastAsia="Arial Unicode MS"/>
        </w:rPr>
        <w:t>В Аппарат Упо</w:t>
      </w:r>
      <w:r>
        <w:rPr>
          <w:rStyle w:val="Hyperlink1"/>
          <w:rFonts w:eastAsia="Arial Unicode MS"/>
        </w:rPr>
        <w:t xml:space="preserve">лномоченного </w:t>
      </w:r>
      <w:r w:rsidR="009128B8">
        <w:rPr>
          <w:rStyle w:val="Hyperlink1"/>
          <w:rFonts w:eastAsia="Arial Unicode MS"/>
        </w:rPr>
        <w:t xml:space="preserve">обращались предприниматели с жалобами на банковскую сферу в связи с формальным отношением к ним. Уполномоченный провел индивидуальную встречу с представителями банка и обсудил существующие законные возможности </w:t>
      </w:r>
      <w:r>
        <w:rPr>
          <w:rStyle w:val="Hyperlink1"/>
          <w:rFonts w:eastAsia="Arial Unicode MS"/>
        </w:rPr>
        <w:t>д</w:t>
      </w:r>
      <w:r w:rsidR="009128B8">
        <w:rPr>
          <w:rStyle w:val="Hyperlink1"/>
          <w:rFonts w:eastAsia="Arial Unicode MS"/>
        </w:rPr>
        <w:t>ля решения проблемы.</w:t>
      </w:r>
    </w:p>
    <w:p w:rsidR="004D1758" w:rsidRDefault="009128B8" w:rsidP="004D1758">
      <w:pPr>
        <w:spacing w:after="0" w:line="276" w:lineRule="auto"/>
        <w:ind w:firstLineChars="304" w:firstLine="851"/>
        <w:jc w:val="both"/>
        <w:rPr>
          <w:rStyle w:val="Hyperlink1"/>
          <w:rFonts w:eastAsia="Arial Unicode MS"/>
        </w:rPr>
      </w:pPr>
      <w:r>
        <w:rPr>
          <w:rStyle w:val="Hyperlink1"/>
          <w:rFonts w:eastAsia="Arial Unicode MS"/>
        </w:rPr>
        <w:t>Следует отметить, что в 2021 году в Калужской области увеличилось количество возбужденных уголовных дел о совершенных преступлениях экономической направленности.</w:t>
      </w:r>
    </w:p>
    <w:p w:rsidR="004D1758" w:rsidRDefault="004D1758" w:rsidP="00E60699">
      <w:pPr>
        <w:spacing w:after="0" w:line="276" w:lineRule="auto"/>
        <w:ind w:firstLineChars="304" w:firstLine="851"/>
        <w:jc w:val="both"/>
        <w:rPr>
          <w:rStyle w:val="Hyperlink1"/>
          <w:rFonts w:eastAsia="Arial Unicode MS"/>
        </w:rPr>
      </w:pPr>
    </w:p>
    <w:p w:rsidR="001D5FA9" w:rsidRPr="00E972A3" w:rsidRDefault="001D5FA9" w:rsidP="001D5FA9">
      <w:pPr>
        <w:spacing w:after="0" w:line="276" w:lineRule="auto"/>
        <w:ind w:firstLine="851"/>
        <w:jc w:val="both"/>
        <w:rPr>
          <w:rFonts w:ascii="Times New Roman" w:hAnsi="Times New Roman" w:cs="Times New Roman"/>
          <w:b/>
          <w:bCs/>
          <w:color w:val="auto"/>
          <w:sz w:val="28"/>
          <w:szCs w:val="28"/>
        </w:rPr>
      </w:pPr>
      <w:r w:rsidRPr="00E972A3">
        <w:rPr>
          <w:rFonts w:ascii="Times New Roman" w:hAnsi="Times New Roman" w:cs="Times New Roman"/>
          <w:b/>
          <w:bCs/>
          <w:color w:val="auto"/>
          <w:sz w:val="28"/>
          <w:szCs w:val="28"/>
        </w:rPr>
        <w:lastRenderedPageBreak/>
        <w:t>Информация Прокуратуры Калужской области о совершенных преступлениях экономической направленности и преступлениях, совершенных субъектами предпринимательской деятельности.</w:t>
      </w:r>
    </w:p>
    <w:p w:rsidR="00BD3B15" w:rsidRPr="001D5FA9" w:rsidRDefault="00BD3B15" w:rsidP="001D5FA9">
      <w:pPr>
        <w:spacing w:after="0" w:line="276" w:lineRule="auto"/>
        <w:ind w:firstLine="851"/>
        <w:jc w:val="both"/>
        <w:rPr>
          <w:rFonts w:ascii="Times New Roman" w:hAnsi="Times New Roman" w:cs="Times New Roman"/>
          <w:b/>
          <w:bCs/>
          <w:sz w:val="28"/>
          <w:szCs w:val="28"/>
        </w:rPr>
      </w:pPr>
    </w:p>
    <w:tbl>
      <w:tblPr>
        <w:tblStyle w:val="af1"/>
        <w:tblW w:w="0" w:type="auto"/>
        <w:tblLook w:val="04A0" w:firstRow="1" w:lastRow="0" w:firstColumn="1" w:lastColumn="0" w:noHBand="0" w:noVBand="1"/>
      </w:tblPr>
      <w:tblGrid>
        <w:gridCol w:w="7508"/>
        <w:gridCol w:w="992"/>
        <w:gridCol w:w="845"/>
      </w:tblGrid>
      <w:tr w:rsidR="001D5FA9" w:rsidRPr="001D5FA9" w:rsidTr="00BD3B15">
        <w:tc>
          <w:tcPr>
            <w:tcW w:w="7508" w:type="dxa"/>
          </w:tcPr>
          <w:p w:rsidR="001D5FA9" w:rsidRPr="001D5FA9" w:rsidRDefault="001D5FA9" w:rsidP="001D5FA9">
            <w:pPr>
              <w:spacing w:after="0" w:line="276" w:lineRule="auto"/>
              <w:ind w:firstLine="851"/>
              <w:jc w:val="both"/>
              <w:rPr>
                <w:rFonts w:ascii="Times New Roman" w:hAnsi="Times New Roman" w:cs="Times New Roman"/>
                <w:b/>
                <w:bCs/>
                <w:sz w:val="28"/>
                <w:szCs w:val="28"/>
              </w:rPr>
            </w:pPr>
          </w:p>
        </w:tc>
        <w:tc>
          <w:tcPr>
            <w:tcW w:w="992" w:type="dxa"/>
            <w:vAlign w:val="center"/>
          </w:tcPr>
          <w:p w:rsidR="001D5FA9" w:rsidRPr="001D5FA9" w:rsidRDefault="001D5FA9" w:rsidP="00BD3B15">
            <w:pPr>
              <w:spacing w:after="0" w:line="276" w:lineRule="auto"/>
              <w:jc w:val="center"/>
              <w:rPr>
                <w:rFonts w:ascii="Times New Roman" w:hAnsi="Times New Roman" w:cs="Times New Roman"/>
                <w:b/>
                <w:bCs/>
                <w:sz w:val="28"/>
                <w:szCs w:val="28"/>
              </w:rPr>
            </w:pPr>
            <w:r w:rsidRPr="001D5FA9">
              <w:rPr>
                <w:rFonts w:ascii="Times New Roman" w:hAnsi="Times New Roman" w:cs="Times New Roman" w:hint="cs"/>
                <w:b/>
                <w:bCs/>
                <w:sz w:val="28"/>
                <w:szCs w:val="28"/>
              </w:rPr>
              <w:t>2021</w:t>
            </w:r>
          </w:p>
        </w:tc>
        <w:tc>
          <w:tcPr>
            <w:tcW w:w="845" w:type="dxa"/>
          </w:tcPr>
          <w:p w:rsidR="001D5FA9" w:rsidRPr="007B7035" w:rsidRDefault="001D5FA9" w:rsidP="00BD3B15">
            <w:pPr>
              <w:spacing w:after="0" w:line="276" w:lineRule="auto"/>
              <w:rPr>
                <w:rFonts w:ascii="Times New Roman" w:hAnsi="Times New Roman" w:cs="Times New Roman"/>
                <w:b/>
                <w:bCs/>
                <w:sz w:val="28"/>
                <w:szCs w:val="28"/>
              </w:rPr>
            </w:pPr>
            <w:r w:rsidRPr="007B7035">
              <w:rPr>
                <w:rFonts w:ascii="Times New Roman" w:hAnsi="Times New Roman" w:cs="Times New Roman" w:hint="cs"/>
                <w:b/>
                <w:bCs/>
                <w:sz w:val="28"/>
                <w:szCs w:val="28"/>
              </w:rPr>
              <w:t>2020</w:t>
            </w:r>
          </w:p>
        </w:tc>
      </w:tr>
      <w:tr w:rsidR="001D5FA9" w:rsidRPr="001D5FA9" w:rsidTr="002E3812">
        <w:tc>
          <w:tcPr>
            <w:tcW w:w="7508" w:type="dxa"/>
            <w:vAlign w:val="center"/>
          </w:tcPr>
          <w:p w:rsidR="002E3812" w:rsidRPr="001D5FA9" w:rsidRDefault="001D5FA9" w:rsidP="002E3812">
            <w:pPr>
              <w:spacing w:after="0" w:line="276" w:lineRule="auto"/>
              <w:ind w:firstLine="851"/>
              <w:jc w:val="both"/>
              <w:rPr>
                <w:rFonts w:ascii="Times New Roman" w:hAnsi="Times New Roman" w:cs="Times New Roman"/>
                <w:b/>
                <w:bCs/>
                <w:sz w:val="28"/>
                <w:szCs w:val="28"/>
              </w:rPr>
            </w:pPr>
            <w:r w:rsidRPr="001D5FA9">
              <w:rPr>
                <w:rFonts w:ascii="Times New Roman" w:hAnsi="Times New Roman" w:cs="Times New Roman" w:hint="cs"/>
                <w:b/>
                <w:bCs/>
                <w:sz w:val="28"/>
                <w:szCs w:val="28"/>
              </w:rPr>
              <w:t>Возбуждено уголовных дел о совершении преступлений экономической направленности</w:t>
            </w:r>
          </w:p>
        </w:tc>
        <w:tc>
          <w:tcPr>
            <w:tcW w:w="992" w:type="dxa"/>
            <w:vAlign w:val="center"/>
          </w:tcPr>
          <w:p w:rsidR="001D5FA9" w:rsidRPr="007B7035" w:rsidRDefault="001D5FA9" w:rsidP="002E3812">
            <w:pPr>
              <w:spacing w:after="0" w:line="276" w:lineRule="auto"/>
              <w:jc w:val="center"/>
              <w:rPr>
                <w:rFonts w:ascii="Times New Roman" w:hAnsi="Times New Roman" w:cs="Times New Roman"/>
                <w:b/>
                <w:bCs/>
                <w:color w:val="C00000"/>
                <w:sz w:val="28"/>
                <w:szCs w:val="28"/>
              </w:rPr>
            </w:pPr>
            <w:r w:rsidRPr="007B7035">
              <w:rPr>
                <w:rFonts w:ascii="Times New Roman" w:hAnsi="Times New Roman" w:cs="Times New Roman" w:hint="cs"/>
                <w:b/>
                <w:bCs/>
                <w:color w:val="C00000"/>
                <w:sz w:val="28"/>
                <w:szCs w:val="28"/>
              </w:rPr>
              <w:t>711</w:t>
            </w:r>
          </w:p>
        </w:tc>
        <w:tc>
          <w:tcPr>
            <w:tcW w:w="845" w:type="dxa"/>
            <w:vAlign w:val="center"/>
          </w:tcPr>
          <w:p w:rsidR="001D5FA9" w:rsidRPr="007B7035" w:rsidRDefault="001D5FA9" w:rsidP="002E3812">
            <w:pPr>
              <w:spacing w:after="0" w:line="276" w:lineRule="auto"/>
              <w:jc w:val="center"/>
              <w:rPr>
                <w:rFonts w:ascii="Times New Roman" w:hAnsi="Times New Roman" w:cs="Times New Roman"/>
                <w:b/>
                <w:bCs/>
                <w:color w:val="auto"/>
                <w:sz w:val="28"/>
                <w:szCs w:val="28"/>
              </w:rPr>
            </w:pPr>
            <w:r w:rsidRPr="007B7035">
              <w:rPr>
                <w:rFonts w:ascii="Times New Roman" w:hAnsi="Times New Roman" w:cs="Times New Roman" w:hint="cs"/>
                <w:b/>
                <w:bCs/>
                <w:color w:val="auto"/>
                <w:sz w:val="28"/>
                <w:szCs w:val="28"/>
              </w:rPr>
              <w:t>654</w:t>
            </w:r>
          </w:p>
        </w:tc>
      </w:tr>
      <w:tr w:rsidR="001D5FA9" w:rsidRPr="001D5FA9" w:rsidTr="002E3812">
        <w:tc>
          <w:tcPr>
            <w:tcW w:w="7508" w:type="dxa"/>
          </w:tcPr>
          <w:p w:rsidR="001D5FA9" w:rsidRPr="001D5FA9" w:rsidRDefault="001D5FA9" w:rsidP="001D5FA9">
            <w:pPr>
              <w:spacing w:after="0" w:line="276" w:lineRule="auto"/>
              <w:ind w:firstLine="851"/>
              <w:jc w:val="both"/>
              <w:rPr>
                <w:rFonts w:ascii="Times New Roman" w:hAnsi="Times New Roman" w:cs="Times New Roman"/>
                <w:b/>
                <w:bCs/>
                <w:sz w:val="28"/>
                <w:szCs w:val="28"/>
              </w:rPr>
            </w:pPr>
            <w:r w:rsidRPr="001D5FA9">
              <w:rPr>
                <w:rFonts w:ascii="Times New Roman" w:hAnsi="Times New Roman" w:cs="Times New Roman" w:hint="cs"/>
                <w:b/>
                <w:bCs/>
                <w:sz w:val="28"/>
                <w:szCs w:val="28"/>
              </w:rPr>
              <w:t>Совершено преступлений экономической направленности</w:t>
            </w:r>
          </w:p>
        </w:tc>
        <w:tc>
          <w:tcPr>
            <w:tcW w:w="992" w:type="dxa"/>
            <w:vAlign w:val="center"/>
          </w:tcPr>
          <w:p w:rsidR="001D5FA9" w:rsidRPr="007B7035" w:rsidRDefault="001D5FA9" w:rsidP="002E3812">
            <w:pPr>
              <w:spacing w:after="0" w:line="276" w:lineRule="auto"/>
              <w:jc w:val="center"/>
              <w:rPr>
                <w:rFonts w:ascii="Times New Roman" w:hAnsi="Times New Roman" w:cs="Times New Roman"/>
                <w:b/>
                <w:bCs/>
                <w:color w:val="C00000"/>
                <w:sz w:val="28"/>
                <w:szCs w:val="28"/>
              </w:rPr>
            </w:pPr>
            <w:r w:rsidRPr="007B7035">
              <w:rPr>
                <w:rFonts w:ascii="Times New Roman" w:hAnsi="Times New Roman" w:cs="Times New Roman" w:hint="cs"/>
                <w:b/>
                <w:bCs/>
                <w:color w:val="C00000"/>
                <w:sz w:val="28"/>
                <w:szCs w:val="28"/>
              </w:rPr>
              <w:t>726</w:t>
            </w:r>
          </w:p>
        </w:tc>
        <w:tc>
          <w:tcPr>
            <w:tcW w:w="845" w:type="dxa"/>
            <w:vAlign w:val="center"/>
          </w:tcPr>
          <w:p w:rsidR="001D5FA9" w:rsidRPr="007B7035" w:rsidRDefault="001D5FA9" w:rsidP="002E3812">
            <w:pPr>
              <w:spacing w:after="0" w:line="276" w:lineRule="auto"/>
              <w:jc w:val="center"/>
              <w:rPr>
                <w:rFonts w:ascii="Times New Roman" w:hAnsi="Times New Roman" w:cs="Times New Roman"/>
                <w:b/>
                <w:bCs/>
                <w:color w:val="auto"/>
                <w:sz w:val="28"/>
                <w:szCs w:val="28"/>
              </w:rPr>
            </w:pPr>
            <w:r w:rsidRPr="007B7035">
              <w:rPr>
                <w:rFonts w:ascii="Times New Roman" w:hAnsi="Times New Roman" w:cs="Times New Roman" w:hint="cs"/>
                <w:b/>
                <w:bCs/>
                <w:color w:val="auto"/>
                <w:sz w:val="28"/>
                <w:szCs w:val="28"/>
              </w:rPr>
              <w:t>689</w:t>
            </w:r>
          </w:p>
        </w:tc>
      </w:tr>
      <w:tr w:rsidR="001D5FA9" w:rsidRPr="001D5FA9" w:rsidTr="002E3812">
        <w:tc>
          <w:tcPr>
            <w:tcW w:w="7508" w:type="dxa"/>
          </w:tcPr>
          <w:p w:rsidR="001D5FA9" w:rsidRPr="001D5FA9" w:rsidRDefault="001D5FA9" w:rsidP="001D5FA9">
            <w:pPr>
              <w:spacing w:after="0" w:line="276" w:lineRule="auto"/>
              <w:ind w:firstLine="851"/>
              <w:jc w:val="both"/>
              <w:rPr>
                <w:rFonts w:ascii="Times New Roman" w:hAnsi="Times New Roman" w:cs="Times New Roman"/>
                <w:b/>
                <w:bCs/>
                <w:sz w:val="28"/>
                <w:szCs w:val="28"/>
              </w:rPr>
            </w:pPr>
            <w:r w:rsidRPr="001D5FA9">
              <w:rPr>
                <w:rFonts w:ascii="Times New Roman" w:hAnsi="Times New Roman" w:cs="Times New Roman" w:hint="cs"/>
                <w:b/>
                <w:bCs/>
                <w:sz w:val="28"/>
                <w:szCs w:val="28"/>
              </w:rPr>
              <w:t xml:space="preserve">Преступления, связанные с осуществлением предпринимательской деятельности </w:t>
            </w:r>
          </w:p>
        </w:tc>
        <w:tc>
          <w:tcPr>
            <w:tcW w:w="992" w:type="dxa"/>
            <w:vAlign w:val="center"/>
          </w:tcPr>
          <w:p w:rsidR="001D5FA9" w:rsidRPr="007B7035" w:rsidRDefault="001D5FA9" w:rsidP="002E3812">
            <w:pPr>
              <w:spacing w:after="0" w:line="276" w:lineRule="auto"/>
              <w:jc w:val="center"/>
              <w:rPr>
                <w:rFonts w:ascii="Times New Roman" w:hAnsi="Times New Roman" w:cs="Times New Roman"/>
                <w:b/>
                <w:bCs/>
                <w:color w:val="C00000"/>
                <w:sz w:val="28"/>
                <w:szCs w:val="28"/>
              </w:rPr>
            </w:pPr>
            <w:r w:rsidRPr="007B7035">
              <w:rPr>
                <w:rFonts w:ascii="Times New Roman" w:hAnsi="Times New Roman" w:cs="Times New Roman" w:hint="cs"/>
                <w:b/>
                <w:bCs/>
                <w:color w:val="C00000"/>
                <w:sz w:val="28"/>
                <w:szCs w:val="28"/>
              </w:rPr>
              <w:t>80</w:t>
            </w:r>
          </w:p>
        </w:tc>
        <w:tc>
          <w:tcPr>
            <w:tcW w:w="845" w:type="dxa"/>
            <w:vAlign w:val="center"/>
          </w:tcPr>
          <w:p w:rsidR="001D5FA9" w:rsidRPr="007B7035" w:rsidRDefault="001D5FA9" w:rsidP="002E3812">
            <w:pPr>
              <w:spacing w:after="0" w:line="276" w:lineRule="auto"/>
              <w:jc w:val="center"/>
              <w:rPr>
                <w:rFonts w:ascii="Times New Roman" w:hAnsi="Times New Roman" w:cs="Times New Roman"/>
                <w:b/>
                <w:bCs/>
                <w:color w:val="auto"/>
                <w:sz w:val="28"/>
                <w:szCs w:val="28"/>
              </w:rPr>
            </w:pPr>
            <w:r w:rsidRPr="007B7035">
              <w:rPr>
                <w:rFonts w:ascii="Times New Roman" w:hAnsi="Times New Roman" w:cs="Times New Roman" w:hint="cs"/>
                <w:b/>
                <w:bCs/>
                <w:color w:val="auto"/>
                <w:sz w:val="28"/>
                <w:szCs w:val="28"/>
              </w:rPr>
              <w:t>54</w:t>
            </w:r>
          </w:p>
        </w:tc>
      </w:tr>
      <w:tr w:rsidR="001D5FA9" w:rsidRPr="001D5FA9" w:rsidTr="002E3812">
        <w:tc>
          <w:tcPr>
            <w:tcW w:w="7508" w:type="dxa"/>
          </w:tcPr>
          <w:p w:rsidR="001D5FA9" w:rsidRPr="001D5FA9" w:rsidRDefault="001D5FA9" w:rsidP="001D5FA9">
            <w:pPr>
              <w:spacing w:after="0" w:line="276" w:lineRule="auto"/>
              <w:ind w:firstLine="851"/>
              <w:jc w:val="both"/>
              <w:rPr>
                <w:rFonts w:ascii="Times New Roman" w:hAnsi="Times New Roman" w:cs="Times New Roman"/>
                <w:b/>
                <w:bCs/>
                <w:sz w:val="28"/>
                <w:szCs w:val="28"/>
              </w:rPr>
            </w:pPr>
            <w:r w:rsidRPr="001D5FA9">
              <w:rPr>
                <w:rFonts w:ascii="Times New Roman" w:hAnsi="Times New Roman" w:cs="Times New Roman" w:hint="cs"/>
                <w:b/>
                <w:bCs/>
                <w:sz w:val="28"/>
                <w:szCs w:val="28"/>
              </w:rPr>
              <w:t>Уголовные дела о совершении   преступлений, связанных с осуществлением предпринимательской деятельности</w:t>
            </w:r>
          </w:p>
        </w:tc>
        <w:tc>
          <w:tcPr>
            <w:tcW w:w="992" w:type="dxa"/>
            <w:vAlign w:val="center"/>
          </w:tcPr>
          <w:p w:rsidR="001D5FA9" w:rsidRPr="007B7035" w:rsidRDefault="001D5FA9" w:rsidP="002E3812">
            <w:pPr>
              <w:spacing w:after="0" w:line="276" w:lineRule="auto"/>
              <w:jc w:val="center"/>
              <w:rPr>
                <w:rFonts w:ascii="Times New Roman" w:hAnsi="Times New Roman" w:cs="Times New Roman"/>
                <w:b/>
                <w:bCs/>
                <w:color w:val="C00000"/>
                <w:sz w:val="28"/>
                <w:szCs w:val="28"/>
              </w:rPr>
            </w:pPr>
            <w:r w:rsidRPr="007B7035">
              <w:rPr>
                <w:rFonts w:ascii="Times New Roman" w:hAnsi="Times New Roman" w:cs="Times New Roman"/>
                <w:b/>
                <w:bCs/>
                <w:color w:val="C00000"/>
                <w:sz w:val="28"/>
                <w:szCs w:val="28"/>
              </w:rPr>
              <w:t>76</w:t>
            </w:r>
          </w:p>
        </w:tc>
        <w:tc>
          <w:tcPr>
            <w:tcW w:w="845" w:type="dxa"/>
            <w:vAlign w:val="center"/>
          </w:tcPr>
          <w:p w:rsidR="002E3812" w:rsidRPr="007B7035" w:rsidRDefault="002E3812" w:rsidP="002E3812">
            <w:pPr>
              <w:spacing w:after="0" w:line="276" w:lineRule="auto"/>
              <w:jc w:val="center"/>
              <w:rPr>
                <w:rFonts w:ascii="Times New Roman" w:hAnsi="Times New Roman" w:cs="Times New Roman"/>
                <w:b/>
                <w:bCs/>
                <w:color w:val="auto"/>
                <w:sz w:val="28"/>
                <w:szCs w:val="28"/>
              </w:rPr>
            </w:pPr>
          </w:p>
          <w:p w:rsidR="001D5FA9" w:rsidRPr="007B7035" w:rsidRDefault="001D5FA9" w:rsidP="002E3812">
            <w:pPr>
              <w:spacing w:after="0" w:line="276" w:lineRule="auto"/>
              <w:jc w:val="center"/>
              <w:rPr>
                <w:rFonts w:ascii="Times New Roman" w:hAnsi="Times New Roman" w:cs="Times New Roman"/>
                <w:b/>
                <w:bCs/>
                <w:color w:val="auto"/>
                <w:sz w:val="28"/>
                <w:szCs w:val="28"/>
              </w:rPr>
            </w:pPr>
            <w:r w:rsidRPr="007B7035">
              <w:rPr>
                <w:rFonts w:ascii="Times New Roman" w:hAnsi="Times New Roman" w:cs="Times New Roman" w:hint="cs"/>
                <w:b/>
                <w:bCs/>
                <w:color w:val="auto"/>
                <w:sz w:val="28"/>
                <w:szCs w:val="28"/>
              </w:rPr>
              <w:t>55</w:t>
            </w:r>
          </w:p>
          <w:p w:rsidR="001D5FA9" w:rsidRPr="007B7035" w:rsidRDefault="001D5FA9" w:rsidP="002E3812">
            <w:pPr>
              <w:spacing w:after="0" w:line="276" w:lineRule="auto"/>
              <w:jc w:val="center"/>
              <w:rPr>
                <w:rFonts w:ascii="Times New Roman" w:hAnsi="Times New Roman" w:cs="Times New Roman"/>
                <w:b/>
                <w:bCs/>
                <w:color w:val="auto"/>
                <w:sz w:val="28"/>
                <w:szCs w:val="28"/>
              </w:rPr>
            </w:pPr>
          </w:p>
        </w:tc>
      </w:tr>
    </w:tbl>
    <w:p w:rsidR="001D5FA9" w:rsidRDefault="001D5FA9" w:rsidP="001D5FA9">
      <w:pPr>
        <w:spacing w:after="0" w:line="276" w:lineRule="auto"/>
        <w:jc w:val="both"/>
        <w:rPr>
          <w:rStyle w:val="Hyperlink1"/>
          <w:rFonts w:eastAsia="Arial Unicode MS"/>
        </w:rPr>
      </w:pPr>
    </w:p>
    <w:p w:rsidR="00C84D7B" w:rsidRDefault="009128B8" w:rsidP="008E1503">
      <w:pPr>
        <w:spacing w:after="0" w:line="276" w:lineRule="auto"/>
        <w:ind w:firstLine="851"/>
        <w:jc w:val="both"/>
        <w:rPr>
          <w:rStyle w:val="Hyperlink1"/>
          <w:rFonts w:eastAsia="Arial Unicode MS"/>
        </w:rPr>
      </w:pPr>
      <w:r>
        <w:rPr>
          <w:rStyle w:val="Hyperlink1"/>
          <w:rFonts w:eastAsia="Arial Unicode MS"/>
        </w:rPr>
        <w:t xml:space="preserve">Так </w:t>
      </w:r>
      <w:r w:rsidR="003770A0">
        <w:rPr>
          <w:rStyle w:val="Hyperlink1"/>
          <w:rFonts w:eastAsia="Arial Unicode MS"/>
        </w:rPr>
        <w:t>0</w:t>
      </w:r>
      <w:r>
        <w:rPr>
          <w:rStyle w:val="Hyperlink1"/>
          <w:rFonts w:eastAsia="Arial Unicode MS"/>
        </w:rPr>
        <w:t>1 июля 2</w:t>
      </w:r>
      <w:r w:rsidR="0064184F">
        <w:rPr>
          <w:rStyle w:val="Hyperlink1"/>
          <w:rFonts w:eastAsia="Arial Unicode MS"/>
        </w:rPr>
        <w:t>021 года</w:t>
      </w:r>
      <w:r>
        <w:rPr>
          <w:rStyle w:val="Hyperlink1"/>
          <w:rFonts w:eastAsia="Arial Unicode MS"/>
        </w:rPr>
        <w:t xml:space="preserve"> был проведен совместный личный прием с про</w:t>
      </w:r>
      <w:r w:rsidR="009E3904">
        <w:rPr>
          <w:rStyle w:val="Hyperlink1"/>
          <w:rFonts w:eastAsia="Arial Unicode MS"/>
        </w:rPr>
        <w:t xml:space="preserve">курором Калужской области К. Ю. </w:t>
      </w:r>
      <w:r>
        <w:rPr>
          <w:rStyle w:val="Hyperlink1"/>
          <w:rFonts w:eastAsia="Arial Unicode MS"/>
        </w:rPr>
        <w:t>Жиляковым.</w:t>
      </w:r>
    </w:p>
    <w:p w:rsidR="00C84D7B" w:rsidRDefault="009128B8" w:rsidP="008E1503">
      <w:pPr>
        <w:spacing w:after="0" w:line="276" w:lineRule="auto"/>
        <w:ind w:firstLine="851"/>
        <w:jc w:val="both"/>
        <w:rPr>
          <w:rStyle w:val="Hyperlink1"/>
          <w:rFonts w:eastAsia="Arial Unicode MS"/>
        </w:rPr>
      </w:pPr>
      <w:r>
        <w:rPr>
          <w:rStyle w:val="Hyperlink1"/>
          <w:rFonts w:eastAsia="Arial Unicode MS"/>
        </w:rPr>
        <w:t>Среди вопросов, озвученных в ходе личного приема, были:</w:t>
      </w:r>
    </w:p>
    <w:p w:rsidR="00C84D7B" w:rsidRDefault="009128B8" w:rsidP="008E1503">
      <w:pPr>
        <w:spacing w:after="0" w:line="276" w:lineRule="auto"/>
        <w:ind w:firstLine="851"/>
        <w:jc w:val="both"/>
        <w:rPr>
          <w:rStyle w:val="Hyperlink1"/>
          <w:rFonts w:eastAsia="Arial Unicode MS"/>
        </w:rPr>
      </w:pPr>
      <w:r>
        <w:rPr>
          <w:rStyle w:val="Hyperlink1"/>
          <w:rFonts w:eastAsia="Arial Unicode MS"/>
        </w:rPr>
        <w:t>-</w:t>
      </w:r>
      <w:r w:rsidR="00825D1E">
        <w:rPr>
          <w:rStyle w:val="Hyperlink1"/>
          <w:rFonts w:eastAsia="Arial Unicode MS"/>
        </w:rPr>
        <w:t xml:space="preserve"> </w:t>
      </w:r>
      <w:r>
        <w:rPr>
          <w:rStyle w:val="Hyperlink1"/>
          <w:rFonts w:eastAsia="Arial Unicode MS"/>
        </w:rPr>
        <w:t>взаимодействие регионального бизнеса с предприятиями – монополистами на территории Калужской области</w:t>
      </w:r>
      <w:r w:rsidR="0064184F">
        <w:rPr>
          <w:rStyle w:val="Hyperlink1"/>
          <w:rFonts w:eastAsia="Arial Unicode MS"/>
        </w:rPr>
        <w:t>;</w:t>
      </w:r>
    </w:p>
    <w:p w:rsidR="00C84D7B" w:rsidRDefault="009128B8" w:rsidP="008E1503">
      <w:pPr>
        <w:spacing w:after="0" w:line="276" w:lineRule="auto"/>
        <w:ind w:firstLine="851"/>
        <w:jc w:val="both"/>
        <w:rPr>
          <w:rStyle w:val="Hyperlink1"/>
          <w:rFonts w:eastAsia="Arial Unicode MS"/>
        </w:rPr>
      </w:pPr>
      <w:r>
        <w:rPr>
          <w:rStyle w:val="Hyperlink1"/>
          <w:rFonts w:eastAsia="Arial Unicode MS"/>
        </w:rPr>
        <w:t>-</w:t>
      </w:r>
      <w:r w:rsidR="00623565">
        <w:rPr>
          <w:rStyle w:val="Hyperlink1"/>
          <w:rFonts w:eastAsia="Arial Unicode MS"/>
        </w:rPr>
        <w:t xml:space="preserve">   </w:t>
      </w:r>
      <w:r>
        <w:rPr>
          <w:rStyle w:val="Hyperlink1"/>
          <w:rFonts w:eastAsia="Arial Unicode MS"/>
        </w:rPr>
        <w:t>организация пассажирских перевозок в г. Калуга</w:t>
      </w:r>
      <w:r w:rsidR="0064184F">
        <w:rPr>
          <w:rStyle w:val="Hyperlink1"/>
          <w:rFonts w:eastAsia="Arial Unicode MS"/>
        </w:rPr>
        <w:t>;</w:t>
      </w:r>
    </w:p>
    <w:p w:rsidR="00C84D7B" w:rsidRDefault="009128B8" w:rsidP="008E1503">
      <w:pPr>
        <w:spacing w:after="0" w:line="276" w:lineRule="auto"/>
        <w:ind w:firstLine="851"/>
        <w:jc w:val="both"/>
        <w:rPr>
          <w:rStyle w:val="Hyperlink1"/>
          <w:rFonts w:eastAsia="Arial Unicode MS"/>
        </w:rPr>
      </w:pPr>
      <w:r>
        <w:rPr>
          <w:rStyle w:val="Hyperlink1"/>
          <w:rFonts w:eastAsia="Arial Unicode MS"/>
        </w:rPr>
        <w:t>- отсутствие интернета в поселениях, где есть предприятия по производству сельскохозяйственной продукции</w:t>
      </w:r>
      <w:r w:rsidR="0064184F">
        <w:rPr>
          <w:rStyle w:val="Hyperlink1"/>
          <w:rFonts w:eastAsia="Arial Unicode MS"/>
        </w:rPr>
        <w:t>;</w:t>
      </w:r>
    </w:p>
    <w:p w:rsidR="00C84D7B" w:rsidRDefault="009128B8" w:rsidP="008E1503">
      <w:pPr>
        <w:spacing w:after="0" w:line="276" w:lineRule="auto"/>
        <w:ind w:firstLine="851"/>
        <w:jc w:val="both"/>
        <w:rPr>
          <w:rStyle w:val="Hyperlink1"/>
          <w:rFonts w:eastAsia="Arial Unicode MS"/>
        </w:rPr>
      </w:pPr>
      <w:r>
        <w:rPr>
          <w:rStyle w:val="Hyperlink1"/>
          <w:rFonts w:eastAsia="Arial Unicode MS"/>
        </w:rPr>
        <w:t xml:space="preserve">- </w:t>
      </w:r>
      <w:r w:rsidR="00623565">
        <w:rPr>
          <w:rStyle w:val="Hyperlink1"/>
          <w:rFonts w:eastAsia="Arial Unicode MS"/>
        </w:rPr>
        <w:t xml:space="preserve">  </w:t>
      </w:r>
      <w:r>
        <w:rPr>
          <w:rStyle w:val="Hyperlink1"/>
          <w:rFonts w:eastAsia="Arial Unicode MS"/>
        </w:rPr>
        <w:t>жалобы на чрезмерное давление Городской Администрации г. Калуги</w:t>
      </w:r>
      <w:r w:rsidR="0064184F">
        <w:rPr>
          <w:rStyle w:val="Hyperlink1"/>
          <w:rFonts w:eastAsia="Arial Unicode MS"/>
        </w:rPr>
        <w:t>.</w:t>
      </w:r>
    </w:p>
    <w:p w:rsidR="00C84D7B" w:rsidRDefault="009128B8" w:rsidP="008E1503">
      <w:pPr>
        <w:spacing w:after="0" w:line="276" w:lineRule="auto"/>
        <w:ind w:firstLineChars="303" w:firstLine="848"/>
        <w:jc w:val="both"/>
        <w:rPr>
          <w:rStyle w:val="Hyperlink1"/>
          <w:rFonts w:eastAsia="Arial Unicode MS"/>
        </w:rPr>
      </w:pPr>
      <w:r>
        <w:rPr>
          <w:rStyle w:val="Hyperlink1"/>
          <w:rFonts w:eastAsia="Arial Unicode MS"/>
        </w:rPr>
        <w:t>По результатам совместного приема прокурором области от обратившихся предпринимателей приняты заявления, которые поставлены на контроль, организовано проведение проверок.</w:t>
      </w:r>
    </w:p>
    <w:p w:rsidR="00C84D7B" w:rsidRDefault="009128B8" w:rsidP="008E1503">
      <w:pPr>
        <w:spacing w:after="0" w:line="276" w:lineRule="auto"/>
        <w:ind w:firstLineChars="303" w:firstLine="848"/>
        <w:jc w:val="both"/>
        <w:rPr>
          <w:rStyle w:val="Hyperlink1"/>
          <w:rFonts w:eastAsia="Arial Unicode MS"/>
        </w:rPr>
      </w:pPr>
      <w:r>
        <w:rPr>
          <w:rStyle w:val="Hyperlink1"/>
          <w:rFonts w:eastAsia="Arial Unicode MS"/>
        </w:rPr>
        <w:t>Прокурор области выразил твердое намерение снять излишние ограничения на деятельность бизнеса в регионе.</w:t>
      </w:r>
    </w:p>
    <w:p w:rsidR="00C84D7B" w:rsidRDefault="009128B8" w:rsidP="008E1503">
      <w:pPr>
        <w:spacing w:after="0" w:line="276" w:lineRule="auto"/>
        <w:ind w:firstLineChars="303" w:firstLine="848"/>
        <w:jc w:val="both"/>
        <w:rPr>
          <w:rStyle w:val="Hyperlink1"/>
          <w:rFonts w:eastAsia="Arial Unicode MS"/>
        </w:rPr>
      </w:pPr>
      <w:r>
        <w:rPr>
          <w:rStyle w:val="Hyperlink1"/>
          <w:rFonts w:eastAsia="Arial Unicode MS"/>
        </w:rPr>
        <w:t>Следует подчеркнуть, что во многом благодаря активной позиции Прокуратуры области по снижению давления на бизнес всего за год Калужская область поднялась на 4 место в РФ согласно Индекса административного давления.</w:t>
      </w:r>
    </w:p>
    <w:p w:rsidR="00C84D7B" w:rsidRPr="00C15292" w:rsidRDefault="009128B8" w:rsidP="00903F19">
      <w:pPr>
        <w:spacing w:after="0" w:line="276" w:lineRule="auto"/>
        <w:ind w:firstLineChars="303" w:firstLine="848"/>
        <w:jc w:val="both"/>
        <w:rPr>
          <w:rStyle w:val="None"/>
          <w:rFonts w:ascii="Times New Roman" w:hAnsi="Times New Roman" w:cs="Times New Roman"/>
          <w:sz w:val="28"/>
          <w:szCs w:val="28"/>
        </w:rPr>
      </w:pPr>
      <w:r>
        <w:rPr>
          <w:rStyle w:val="Hyperlink1"/>
          <w:rFonts w:eastAsia="Arial Unicode MS"/>
        </w:rPr>
        <w:t>Считаю, что наша совместная конструктивная работа является залогом успешного развития бизнеса в Калужской области.</w:t>
      </w:r>
    </w:p>
    <w:p w:rsidR="00C84D7B" w:rsidRDefault="00C84D7B" w:rsidP="008E1503">
      <w:pPr>
        <w:spacing w:after="0" w:line="276" w:lineRule="auto"/>
        <w:ind w:firstLine="851"/>
        <w:jc w:val="both"/>
        <w:rPr>
          <w:rStyle w:val="None"/>
          <w:rFonts w:ascii="Times New Roman" w:eastAsia="Times New Roman" w:hAnsi="Times New Roman" w:cs="Times New Roman"/>
          <w:sz w:val="28"/>
          <w:szCs w:val="28"/>
        </w:rPr>
      </w:pPr>
    </w:p>
    <w:p w:rsidR="00C84D7B" w:rsidRDefault="009128B8" w:rsidP="008E1503">
      <w:pPr>
        <w:spacing w:after="0" w:line="276" w:lineRule="auto"/>
        <w:ind w:firstLine="851"/>
        <w:jc w:val="center"/>
        <w:rPr>
          <w:rStyle w:val="Hyperlink1"/>
          <w:rFonts w:eastAsia="Arial Unicode MS"/>
        </w:rPr>
      </w:pPr>
      <w:r>
        <w:rPr>
          <w:rStyle w:val="Hyperlink1"/>
          <w:rFonts w:eastAsia="Arial Unicode MS"/>
          <w:noProof/>
        </w:rPr>
        <w:lastRenderedPageBreak/>
        <w:drawing>
          <wp:inline distT="0" distB="0" distL="0" distR="0" wp14:anchorId="56B607F4" wp14:editId="205BF209">
            <wp:extent cx="4788535" cy="2950464"/>
            <wp:effectExtent l="0" t="0" r="0" b="2540"/>
            <wp:docPr id="1073741884" name="officeArt object" descr="C:\Users\Александр\Desktop\194350507_2816298275350457_8377636127887566998_n.jpg"/>
            <wp:cNvGraphicFramePr/>
            <a:graphic xmlns:a="http://schemas.openxmlformats.org/drawingml/2006/main">
              <a:graphicData uri="http://schemas.openxmlformats.org/drawingml/2006/picture">
                <pic:pic xmlns:pic="http://schemas.openxmlformats.org/drawingml/2006/picture">
                  <pic:nvPicPr>
                    <pic:cNvPr id="1073741884" name="C:\Users\Александр\Desktop\194350507_2816298275350457_8377636127887566998_n.jpg" descr="C:\Users\Александр\Desktop\194350507_2816298275350457_8377636127887566998_n.jpg"/>
                    <pic:cNvPicPr>
                      <a:picLocks noChangeAspect="1"/>
                    </pic:cNvPicPr>
                  </pic:nvPicPr>
                  <pic:blipFill>
                    <a:blip r:embed="rId48">
                      <a:extLst/>
                    </a:blip>
                    <a:stretch>
                      <a:fillRect/>
                    </a:stretch>
                  </pic:blipFill>
                  <pic:spPr>
                    <a:xfrm>
                      <a:off x="0" y="0"/>
                      <a:ext cx="4863452" cy="2996624"/>
                    </a:xfrm>
                    <a:prstGeom prst="rect">
                      <a:avLst/>
                    </a:prstGeom>
                    <a:ln w="12700" cap="flat">
                      <a:noFill/>
                      <a:miter lim="400000"/>
                    </a:ln>
                    <a:effectLst/>
                  </pic:spPr>
                </pic:pic>
              </a:graphicData>
            </a:graphic>
          </wp:inline>
        </w:drawing>
      </w:r>
    </w:p>
    <w:p w:rsidR="001276E4" w:rsidRDefault="001276E4" w:rsidP="008E1503">
      <w:pPr>
        <w:spacing w:after="0" w:line="276" w:lineRule="auto"/>
        <w:ind w:firstLine="851"/>
        <w:jc w:val="center"/>
        <w:rPr>
          <w:rStyle w:val="Hyperlink1"/>
          <w:rFonts w:eastAsia="Arial Unicode MS"/>
        </w:rPr>
      </w:pPr>
    </w:p>
    <w:p w:rsidR="00C84D7B" w:rsidRDefault="009128B8" w:rsidP="001276E4">
      <w:pPr>
        <w:spacing w:after="0" w:line="276" w:lineRule="auto"/>
        <w:ind w:firstLine="851"/>
        <w:jc w:val="both"/>
        <w:rPr>
          <w:rStyle w:val="None"/>
          <w:rFonts w:ascii="Times New Roman" w:eastAsia="Times New Roman" w:hAnsi="Times New Roman" w:cs="Times New Roman"/>
          <w:b/>
          <w:bCs/>
          <w:sz w:val="28"/>
          <w:szCs w:val="28"/>
        </w:rPr>
      </w:pPr>
      <w:r>
        <w:rPr>
          <w:rStyle w:val="Hyperlink1"/>
          <w:rFonts w:eastAsia="Arial Unicode MS"/>
        </w:rPr>
        <w:t xml:space="preserve">В своей работе в 2021 году Андрей Колпаков уделял внимание разным аспектам предпринимательской деятельности, в том числе вопросам привлечения к труду осужденных, отбывающих наказание в виде лишения свободы в учреждениях </w:t>
      </w:r>
      <w:r w:rsidRPr="007B7035">
        <w:rPr>
          <w:rStyle w:val="None"/>
          <w:rFonts w:ascii="Times New Roman" w:hAnsi="Times New Roman"/>
          <w:bCs/>
          <w:sz w:val="28"/>
          <w:szCs w:val="28"/>
        </w:rPr>
        <w:t>УФСИН России по Калужской области</w:t>
      </w:r>
      <w:r w:rsidRPr="007B7035">
        <w:rPr>
          <w:rStyle w:val="Hyperlink1"/>
          <w:rFonts w:eastAsia="Arial Unicode MS"/>
        </w:rPr>
        <w:t>.</w:t>
      </w:r>
    </w:p>
    <w:p w:rsidR="00C84D7B" w:rsidRPr="00E972A3" w:rsidRDefault="009128B8" w:rsidP="00E972A3">
      <w:pPr>
        <w:spacing w:after="0" w:line="276" w:lineRule="auto"/>
        <w:ind w:firstLine="851"/>
        <w:jc w:val="both"/>
        <w:rPr>
          <w:rStyle w:val="None"/>
          <w:rFonts w:ascii="Times New Roman" w:hAnsi="Times New Roman" w:cs="Times New Roman"/>
          <w:color w:val="auto"/>
          <w:sz w:val="28"/>
          <w:szCs w:val="28"/>
        </w:rPr>
      </w:pPr>
      <w:r w:rsidRPr="00E972A3">
        <w:rPr>
          <w:rStyle w:val="Hyperlink1"/>
          <w:rFonts w:eastAsia="Arial Unicode MS"/>
          <w:color w:val="auto"/>
        </w:rPr>
        <w:t>Распоряжением от 06.08.2020 г № 152/17р Прокурор Калужской области создал межведомственную рабочую группу по вопросам привлечения к труду осужденных, отбывающих наказание в виде лишения свободы в учреждениях УФСИН России по Калужской об</w:t>
      </w:r>
      <w:r w:rsidR="00E972A3" w:rsidRPr="00E972A3">
        <w:rPr>
          <w:rStyle w:val="Hyperlink1"/>
          <w:rFonts w:eastAsia="Arial Unicode MS"/>
          <w:color w:val="auto"/>
        </w:rPr>
        <w:t xml:space="preserve">ласти, в состав которой вошел </w:t>
      </w:r>
      <w:r w:rsidR="0064184F" w:rsidRPr="00E972A3">
        <w:rPr>
          <w:rStyle w:val="Hyperlink1"/>
          <w:rFonts w:eastAsia="Arial Unicode MS"/>
          <w:color w:val="auto"/>
        </w:rPr>
        <w:t>Уполно</w:t>
      </w:r>
      <w:r w:rsidR="00E972A3" w:rsidRPr="00E972A3">
        <w:rPr>
          <w:rStyle w:val="Hyperlink1"/>
          <w:rFonts w:eastAsia="Arial Unicode MS"/>
          <w:color w:val="auto"/>
        </w:rPr>
        <w:t>моченный.</w:t>
      </w:r>
    </w:p>
    <w:p w:rsidR="008C266F" w:rsidRDefault="009128B8" w:rsidP="00903F19">
      <w:pPr>
        <w:spacing w:after="0" w:line="276" w:lineRule="auto"/>
        <w:ind w:firstLine="851"/>
        <w:jc w:val="both"/>
        <w:rPr>
          <w:rStyle w:val="Hyperlink1"/>
          <w:rFonts w:eastAsia="Arial Unicode MS"/>
        </w:rPr>
      </w:pPr>
      <w:r>
        <w:rPr>
          <w:rStyle w:val="Hyperlink1"/>
          <w:rFonts w:eastAsia="Arial Unicode MS"/>
        </w:rPr>
        <w:t>В рамках деятельности рабочей группы Уполномоченный провел рабочую встречу в УФСИН. Андрей Колпаков и начальник УФСИН России по Калужской области полковник внутренней службы   Андрей Конев</w:t>
      </w:r>
      <w:r w:rsidR="0064184F">
        <w:rPr>
          <w:rStyle w:val="Hyperlink1"/>
          <w:rFonts w:eastAsia="Arial Unicode MS"/>
        </w:rPr>
        <w:t>,</w:t>
      </w:r>
      <w:r>
        <w:rPr>
          <w:rStyle w:val="Hyperlink1"/>
          <w:rFonts w:eastAsia="Arial Unicode MS"/>
        </w:rPr>
        <w:t> в рамках заключенного Соглашения о сотрудничестве обсудили возможные способы взаимодействия.</w:t>
      </w:r>
      <w:r w:rsidR="008C266F">
        <w:rPr>
          <w:rStyle w:val="Hyperlink1"/>
          <w:rFonts w:eastAsia="Arial Unicode MS"/>
        </w:rPr>
        <w:t xml:space="preserve"> </w:t>
      </w:r>
    </w:p>
    <w:p w:rsidR="00C84D7B" w:rsidRDefault="008C266F" w:rsidP="00903F19">
      <w:pPr>
        <w:spacing w:after="0" w:line="276" w:lineRule="auto"/>
        <w:ind w:firstLine="851"/>
        <w:jc w:val="both"/>
        <w:rPr>
          <w:rStyle w:val="Hyperlink1"/>
          <w:rFonts w:eastAsia="Arial Unicode MS"/>
        </w:rPr>
      </w:pPr>
      <w:r>
        <w:rPr>
          <w:rStyle w:val="Hyperlink1"/>
          <w:rFonts w:eastAsia="Arial Unicode MS"/>
        </w:rPr>
        <w:t>Главная тема встречи – участие калужских предпринимателей в организации дополнительных рабочих мест для осужденных.</w:t>
      </w:r>
    </w:p>
    <w:p w:rsidR="00C84D7B" w:rsidRPr="00C154AD" w:rsidRDefault="00C154AD" w:rsidP="00C154AD">
      <w:pPr>
        <w:spacing w:after="0" w:line="276" w:lineRule="auto"/>
        <w:ind w:firstLine="851"/>
        <w:jc w:val="both"/>
        <w:rPr>
          <w:rStyle w:val="None"/>
          <w:rFonts w:ascii="Times New Roman" w:hAnsi="Times New Roman" w:cs="Times New Roman"/>
          <w:sz w:val="28"/>
          <w:szCs w:val="28"/>
        </w:rPr>
      </w:pPr>
      <w:r>
        <w:rPr>
          <w:rStyle w:val="Hyperlink1"/>
          <w:rFonts w:eastAsia="Arial Unicode MS"/>
        </w:rPr>
        <w:t>Считаю, что начатая работа по привлечению бизнеса к созданию новых рабочих местдля осуждённых является важной государственной задачей т.к. это позволит перевести часть людей отбывающих наказание из колоний в общежития с совершенно другим образом жизни, что будущем не приведёт к их «профессиональной деформации».</w:t>
      </w:r>
    </w:p>
    <w:p w:rsidR="00C84D7B" w:rsidRDefault="009128B8" w:rsidP="008E1503">
      <w:pPr>
        <w:spacing w:after="0" w:line="276" w:lineRule="auto"/>
        <w:ind w:firstLine="851"/>
        <w:jc w:val="center"/>
        <w:rPr>
          <w:rStyle w:val="Hyperlink1"/>
          <w:rFonts w:eastAsia="Arial Unicode MS"/>
        </w:rPr>
      </w:pPr>
      <w:r>
        <w:rPr>
          <w:rStyle w:val="Hyperlink1"/>
          <w:rFonts w:eastAsia="Arial Unicode MS"/>
          <w:noProof/>
        </w:rPr>
        <w:lastRenderedPageBreak/>
        <w:drawing>
          <wp:inline distT="0" distB="0" distL="0" distR="0">
            <wp:extent cx="4707890" cy="2913888"/>
            <wp:effectExtent l="0" t="0" r="0" b="1270"/>
            <wp:docPr id="1073741885" name="officeArt object" descr="C:\Users\Александр\Desktop\Фото в Доклад\АНК в УФСИН.jpg"/>
            <wp:cNvGraphicFramePr/>
            <a:graphic xmlns:a="http://schemas.openxmlformats.org/drawingml/2006/main">
              <a:graphicData uri="http://schemas.openxmlformats.org/drawingml/2006/picture">
                <pic:pic xmlns:pic="http://schemas.openxmlformats.org/drawingml/2006/picture">
                  <pic:nvPicPr>
                    <pic:cNvPr id="1073741885" name="C:\Users\Александр\Desktop\Фото в Доклад\АНК в УФСИН.jpg" descr="C:\Users\Александр\Desktop\Фото в Доклад\АНК в УФСИН.jpg"/>
                    <pic:cNvPicPr>
                      <a:picLocks noChangeAspect="1"/>
                    </pic:cNvPicPr>
                  </pic:nvPicPr>
                  <pic:blipFill>
                    <a:blip r:embed="rId49">
                      <a:extLst/>
                    </a:blip>
                    <a:stretch>
                      <a:fillRect/>
                    </a:stretch>
                  </pic:blipFill>
                  <pic:spPr>
                    <a:xfrm>
                      <a:off x="0" y="0"/>
                      <a:ext cx="4756383" cy="2943902"/>
                    </a:xfrm>
                    <a:prstGeom prst="rect">
                      <a:avLst/>
                    </a:prstGeom>
                    <a:ln w="12700" cap="flat">
                      <a:noFill/>
                      <a:miter lim="400000"/>
                    </a:ln>
                    <a:effectLst/>
                  </pic:spPr>
                </pic:pic>
              </a:graphicData>
            </a:graphic>
          </wp:inline>
        </w:drawing>
      </w:r>
    </w:p>
    <w:p w:rsidR="00C84D7B" w:rsidRPr="00277D4B" w:rsidRDefault="00C84D7B" w:rsidP="008E1503">
      <w:pPr>
        <w:spacing w:after="0" w:line="276" w:lineRule="auto"/>
        <w:ind w:firstLine="851"/>
        <w:jc w:val="both"/>
        <w:rPr>
          <w:rStyle w:val="None"/>
          <w:rFonts w:ascii="Times New Roman" w:eastAsia="Times New Roman" w:hAnsi="Times New Roman" w:cs="Times New Roman"/>
          <w:sz w:val="16"/>
          <w:szCs w:val="16"/>
        </w:rPr>
      </w:pPr>
    </w:p>
    <w:p w:rsidR="00C84D7B" w:rsidRDefault="009128B8" w:rsidP="008E1503">
      <w:pPr>
        <w:spacing w:after="0" w:line="276" w:lineRule="auto"/>
        <w:ind w:firstLine="851"/>
        <w:jc w:val="both"/>
        <w:rPr>
          <w:rStyle w:val="Hyperlink1"/>
          <w:rFonts w:eastAsia="Arial Unicode MS"/>
        </w:rPr>
      </w:pPr>
      <w:r>
        <w:rPr>
          <w:rStyle w:val="Hyperlink1"/>
          <w:rFonts w:eastAsia="Arial Unicode MS"/>
        </w:rPr>
        <w:t xml:space="preserve">Начальник УФСИН проинформировал бизнес – омбудсмена о том, что до конца года Федеральная служба исполнения наказаний (ФСИН) планирует создать до 15 тысяч рабочих мест для осужденных к принудительным работам. В том числе будут открываться специальные участки на предприятиях, готовых трудоустроить у себя осужденных. В первую очередь исправительные центры рассчитаны на местных жителей. </w:t>
      </w:r>
    </w:p>
    <w:p w:rsidR="00C84D7B" w:rsidRDefault="009128B8" w:rsidP="008E1503">
      <w:pPr>
        <w:spacing w:after="0" w:line="276" w:lineRule="auto"/>
        <w:ind w:firstLine="851"/>
        <w:jc w:val="both"/>
        <w:rPr>
          <w:rStyle w:val="Hyperlink1"/>
          <w:rFonts w:eastAsia="Arial Unicode MS"/>
        </w:rPr>
      </w:pPr>
      <w:r>
        <w:rPr>
          <w:rStyle w:val="Hyperlink1"/>
          <w:rFonts w:eastAsia="Arial Unicode MS"/>
        </w:rPr>
        <w:t>Принудительные работы — это не лишение свободы, а исправительный центр - не зона. Осужденный, хотя и вынужден уехать из дома, все-таки не становится заключенным. Он живет в общежитии, ходит на работу. Ему не запрещено пользоваться мобильным телефоном и заглядывать в интернет. Но, в отличие от вольных сотрудников, осужденный не может после работы расслабиться и выпить, и тем более ему нельзя загулять до утра в ночном клубе. Вечером он обязан явиться трезвым в общежитие и отметиться у гражданина начальника. Отбой - по расписанию. За употребление алкоголя положены санкции вплоть до того, что гуманное наказание могут заменить на лишение свободы.</w:t>
      </w:r>
    </w:p>
    <w:p w:rsidR="00C84D7B" w:rsidRDefault="009128B8" w:rsidP="008E1503">
      <w:pPr>
        <w:spacing w:after="0" w:line="276" w:lineRule="auto"/>
        <w:ind w:firstLineChars="303" w:firstLine="848"/>
        <w:jc w:val="both"/>
        <w:rPr>
          <w:rStyle w:val="Hyperlink1"/>
          <w:rFonts w:eastAsia="Arial Unicode MS"/>
        </w:rPr>
      </w:pPr>
      <w:r>
        <w:rPr>
          <w:rStyle w:val="Hyperlink1"/>
          <w:rFonts w:eastAsia="Arial Unicode MS"/>
        </w:rPr>
        <w:t xml:space="preserve">«Данное решение важно и с точки зрения гуманизации наказания.  Ведь многие люди, которые оказываются в местах лишения свободы, готовы реабилитироваться, перестроиться, исправиться. Если у осужденных появится интересная работа, то это будет полезно как для них, так и для экономики области. Это реальная возможность получить новые профессиональные навыки, которые помогут людям после освобождения найти себя в обычной </w:t>
      </w:r>
      <w:r>
        <w:rPr>
          <w:rStyle w:val="Hyperlink1"/>
          <w:rFonts w:eastAsia="Arial Unicode MS"/>
        </w:rPr>
        <w:lastRenderedPageBreak/>
        <w:t>жизни, трудоустроиться, избежать возвращения в криминал", считает Андрей Колпаков.</w:t>
      </w:r>
    </w:p>
    <w:p w:rsidR="00C154AD" w:rsidRDefault="009128B8" w:rsidP="00C154AD">
      <w:pPr>
        <w:spacing w:after="0" w:line="276" w:lineRule="auto"/>
        <w:ind w:firstLineChars="303" w:firstLine="848"/>
        <w:jc w:val="both"/>
        <w:rPr>
          <w:rStyle w:val="Hyperlink1"/>
          <w:rFonts w:eastAsia="Arial Unicode MS"/>
        </w:rPr>
      </w:pPr>
      <w:r>
        <w:rPr>
          <w:rStyle w:val="Hyperlink1"/>
          <w:rFonts w:eastAsia="Arial Unicode MS"/>
        </w:rPr>
        <w:t>Уполномоченный выразил мнение, что вопрос создания исправительных центров в области будет интересен прежде всего руководителям средних и крупных предприятий. Для делового обсуждения появившихся возможностей удовлетворения спроса на рабочую силу необходимо привлечь Торгово-промышленную палату Калужской области и Региональное объединение работодателей «Союз промышленников и пре</w:t>
      </w:r>
      <w:r w:rsidR="00C15292">
        <w:rPr>
          <w:rStyle w:val="Hyperlink1"/>
          <w:rFonts w:eastAsia="Arial Unicode MS"/>
        </w:rPr>
        <w:t>дпринимателей Калужской области.</w:t>
      </w:r>
    </w:p>
    <w:p w:rsidR="00FF0F28" w:rsidRDefault="006E020F" w:rsidP="001276E4">
      <w:pPr>
        <w:spacing w:after="0" w:line="276" w:lineRule="auto"/>
        <w:ind w:firstLineChars="303" w:firstLine="848"/>
        <w:jc w:val="both"/>
        <w:rPr>
          <w:rStyle w:val="None"/>
          <w:rFonts w:ascii="Times New Roman" w:eastAsia="Times New Roman" w:hAnsi="Times New Roman" w:cs="Times New Roman"/>
          <w:sz w:val="28"/>
          <w:szCs w:val="28"/>
        </w:rPr>
      </w:pPr>
      <w:r>
        <w:rPr>
          <w:rStyle w:val="Hyperlink1"/>
          <w:rFonts w:eastAsia="Arial Unicode MS"/>
        </w:rPr>
        <w:t>Также в ходе вст</w:t>
      </w:r>
      <w:r w:rsidR="006D6BBA">
        <w:rPr>
          <w:rStyle w:val="Hyperlink1"/>
          <w:rFonts w:eastAsia="Arial Unicode MS"/>
        </w:rPr>
        <w:t xml:space="preserve">речи Уполномоченного </w:t>
      </w:r>
      <w:r>
        <w:rPr>
          <w:rStyle w:val="Hyperlink1"/>
          <w:rFonts w:eastAsia="Arial Unicode MS"/>
        </w:rPr>
        <w:t xml:space="preserve"> </w:t>
      </w:r>
      <w:r w:rsidR="003212CC">
        <w:rPr>
          <w:rStyle w:val="Hyperlink1"/>
          <w:rFonts w:eastAsia="Arial Unicode MS"/>
        </w:rPr>
        <w:t>с начальником УФСИН России по Калужской области было высказано предложение организации совместной рабочей встречи на площадке областной Торгово – промышленной палаты с участием заинтересованных предпринимателей для обсуждения вариантов возможного со</w:t>
      </w:r>
      <w:r w:rsidR="001276E4">
        <w:rPr>
          <w:rStyle w:val="Hyperlink1"/>
          <w:rFonts w:eastAsia="Arial Unicode MS"/>
        </w:rPr>
        <w:t xml:space="preserve">трудничества бизнеса и УФСИН по </w:t>
      </w:r>
      <w:r w:rsidR="009E3904">
        <w:rPr>
          <w:rStyle w:val="Hyperlink1"/>
          <w:rFonts w:eastAsia="Arial Unicode MS"/>
        </w:rPr>
        <w:t xml:space="preserve">различным </w:t>
      </w:r>
      <w:r w:rsidR="003212CC">
        <w:rPr>
          <w:rStyle w:val="Hyperlink1"/>
          <w:rFonts w:eastAsia="Arial Unicode MS"/>
        </w:rPr>
        <w:t>направления</w:t>
      </w:r>
      <w:r w:rsidR="009E3904">
        <w:rPr>
          <w:rStyle w:val="Hyperlink1"/>
          <w:rFonts w:eastAsia="Arial Unicode MS"/>
        </w:rPr>
        <w:t>м</w:t>
      </w:r>
      <w:r w:rsidR="003212CC">
        <w:rPr>
          <w:rStyle w:val="Hyperlink1"/>
          <w:rFonts w:eastAsia="Arial Unicode MS"/>
        </w:rPr>
        <w:t xml:space="preserve"> экономики региона.</w:t>
      </w:r>
    </w:p>
    <w:p w:rsidR="004D4916" w:rsidRDefault="004D4916" w:rsidP="001276E4">
      <w:pPr>
        <w:spacing w:after="0" w:line="276" w:lineRule="auto"/>
        <w:ind w:firstLineChars="303" w:firstLine="848"/>
        <w:jc w:val="both"/>
        <w:rPr>
          <w:rStyle w:val="None"/>
          <w:rFonts w:ascii="Times New Roman" w:eastAsia="Times New Roman" w:hAnsi="Times New Roman" w:cs="Times New Roman"/>
          <w:sz w:val="28"/>
          <w:szCs w:val="28"/>
        </w:rPr>
      </w:pPr>
      <w:r>
        <w:rPr>
          <w:rStyle w:val="None"/>
          <w:rFonts w:ascii="Times New Roman" w:eastAsia="Times New Roman" w:hAnsi="Times New Roman" w:cs="Times New Roman"/>
          <w:sz w:val="28"/>
          <w:szCs w:val="28"/>
        </w:rPr>
        <w:t>Уполномоченный также пр</w:t>
      </w:r>
      <w:r w:rsidR="00703279">
        <w:rPr>
          <w:rStyle w:val="None"/>
          <w:rFonts w:ascii="Times New Roman" w:eastAsia="Times New Roman" w:hAnsi="Times New Roman" w:cs="Times New Roman"/>
          <w:sz w:val="28"/>
          <w:szCs w:val="28"/>
        </w:rPr>
        <w:t>едложил о</w:t>
      </w:r>
      <w:r>
        <w:rPr>
          <w:rStyle w:val="None"/>
          <w:rFonts w:ascii="Times New Roman" w:eastAsia="Times New Roman" w:hAnsi="Times New Roman" w:cs="Times New Roman"/>
          <w:sz w:val="28"/>
          <w:szCs w:val="28"/>
        </w:rPr>
        <w:t>судить данный вопрос на заседании Межведомтсвенной рабочей группы по впросу привлечения к труду осужденных, отбывающих наказание в виде лишения свободы в учреждениях УФСИН России по Калужской области.</w:t>
      </w:r>
    </w:p>
    <w:p w:rsidR="00C84D7B" w:rsidRDefault="00703279" w:rsidP="00277D4B">
      <w:pPr>
        <w:spacing w:after="0" w:line="276" w:lineRule="auto"/>
        <w:ind w:firstLineChars="303" w:firstLine="848"/>
        <w:jc w:val="both"/>
        <w:rPr>
          <w:rStyle w:val="None"/>
          <w:rFonts w:ascii="Times New Roman" w:eastAsia="Times New Roman" w:hAnsi="Times New Roman" w:cs="Times New Roman"/>
          <w:sz w:val="28"/>
          <w:szCs w:val="28"/>
        </w:rPr>
      </w:pPr>
      <w:r w:rsidRPr="00703279">
        <w:rPr>
          <w:rStyle w:val="None"/>
          <w:rFonts w:ascii="Times New Roman" w:eastAsia="Times New Roman" w:hAnsi="Times New Roman" w:cs="Times New Roman"/>
          <w:sz w:val="28"/>
          <w:szCs w:val="28"/>
        </w:rPr>
        <w:t>Уполномоченный уверен, только активными совместными усилиями нам удастся решить важную общественную задачу гуманизации наказания.</w:t>
      </w:r>
    </w:p>
    <w:p w:rsidR="00C84D7B" w:rsidRDefault="009128B8" w:rsidP="008E1503">
      <w:pPr>
        <w:spacing w:after="0" w:line="276" w:lineRule="auto"/>
        <w:ind w:firstLine="851"/>
        <w:jc w:val="both"/>
        <w:rPr>
          <w:rStyle w:val="Hyperlink1"/>
          <w:rFonts w:eastAsia="Arial Unicode MS"/>
        </w:rPr>
      </w:pPr>
      <w:r>
        <w:rPr>
          <w:rStyle w:val="Hyperlink1"/>
          <w:rFonts w:eastAsia="Arial Unicode MS"/>
        </w:rPr>
        <w:t>Уполномоченный проводит регулярные</w:t>
      </w:r>
      <w:r w:rsidRPr="007B7035">
        <w:rPr>
          <w:rStyle w:val="Hyperlink1"/>
          <w:rFonts w:eastAsia="Arial Unicode MS"/>
        </w:rPr>
        <w:t xml:space="preserve"> </w:t>
      </w:r>
      <w:r w:rsidRPr="007B7035">
        <w:rPr>
          <w:rStyle w:val="None"/>
          <w:rFonts w:ascii="Times New Roman" w:hAnsi="Times New Roman"/>
          <w:bCs/>
          <w:sz w:val="28"/>
          <w:szCs w:val="28"/>
        </w:rPr>
        <w:t>встречи с представителями контрольно – надзорных органов.</w:t>
      </w:r>
      <w:r>
        <w:rPr>
          <w:rStyle w:val="Hyperlink1"/>
          <w:rFonts w:eastAsia="Arial Unicode MS"/>
        </w:rPr>
        <w:t xml:space="preserve"> В ходе которых обсуждаются актуальные вопросы взаимодействия надзорных органов с бизнес – сообществом</w:t>
      </w:r>
    </w:p>
    <w:p w:rsidR="00C84D7B" w:rsidRDefault="009128B8" w:rsidP="008E1503">
      <w:pPr>
        <w:spacing w:after="0" w:line="276" w:lineRule="auto"/>
        <w:ind w:firstLine="851"/>
        <w:jc w:val="both"/>
        <w:rPr>
          <w:rStyle w:val="Hyperlink1"/>
          <w:rFonts w:eastAsia="Arial Unicode MS"/>
        </w:rPr>
      </w:pPr>
      <w:r>
        <w:rPr>
          <w:rStyle w:val="Hyperlink1"/>
          <w:rFonts w:eastAsia="Arial Unicode MS"/>
        </w:rPr>
        <w:t>Именно такой характер носила встреча А.Н.Колпакова с заместителем начальника ГУ МЧС России по Калужской области по надзорной деятельности и профилактической работе</w:t>
      </w:r>
      <w:r w:rsidR="00EC11E3">
        <w:rPr>
          <w:rStyle w:val="Hyperlink1"/>
          <w:rFonts w:eastAsia="Arial Unicode MS"/>
        </w:rPr>
        <w:t xml:space="preserve"> </w:t>
      </w:r>
      <w:r>
        <w:rPr>
          <w:rStyle w:val="Hyperlink1"/>
          <w:rFonts w:eastAsia="Arial Unicode MS"/>
        </w:rPr>
        <w:t xml:space="preserve">Р.И.Гулаковым. Речь шла о </w:t>
      </w:r>
      <w:r w:rsidR="006D6BBA">
        <w:rPr>
          <w:rStyle w:val="Hyperlink1"/>
          <w:rFonts w:eastAsia="Arial Unicode MS"/>
        </w:rPr>
        <w:t>реализации в области ч.2 ст.78 Федерального З</w:t>
      </w:r>
      <w:r>
        <w:rPr>
          <w:rStyle w:val="Hyperlink1"/>
          <w:rFonts w:eastAsia="Arial Unicode MS"/>
        </w:rPr>
        <w:t>ако</w:t>
      </w:r>
      <w:r w:rsidR="006D6BBA">
        <w:rPr>
          <w:rStyle w:val="Hyperlink1"/>
          <w:rFonts w:eastAsia="Arial Unicode MS"/>
        </w:rPr>
        <w:t>на от 22 июля 2008 года №123-ФЗ</w:t>
      </w:r>
      <w:r>
        <w:rPr>
          <w:rStyle w:val="Hyperlink1"/>
          <w:rFonts w:eastAsia="Arial Unicode MS"/>
        </w:rPr>
        <w:t xml:space="preserve"> </w:t>
      </w:r>
      <w:r w:rsidR="006D6BBA">
        <w:rPr>
          <w:rStyle w:val="Hyperlink1"/>
          <w:rFonts w:eastAsia="Arial Unicode MS"/>
        </w:rPr>
        <w:t>«</w:t>
      </w:r>
      <w:r>
        <w:rPr>
          <w:rStyle w:val="Hyperlink1"/>
          <w:rFonts w:eastAsia="Arial Unicode MS"/>
        </w:rPr>
        <w:t xml:space="preserve">Технический регламент о требованиях пожарной безопасности». Р.Гулаков отметил, что для </w:t>
      </w:r>
      <w:r w:rsidR="006D6BBA">
        <w:rPr>
          <w:rStyle w:val="Hyperlink1"/>
          <w:rFonts w:eastAsia="Arial Unicode MS"/>
        </w:rPr>
        <w:t>координации работы по исполнению</w:t>
      </w:r>
      <w:r>
        <w:rPr>
          <w:rStyle w:val="Hyperlink1"/>
          <w:rFonts w:eastAsia="Arial Unicode MS"/>
        </w:rPr>
        <w:t xml:space="preserve"> регламента в управлении надзорной деятельности и профилактической работы ГУ МЧС России по Калужской области создан постоянно действующий нормативно – технический совет. Уполномоченный выразил пожелание включения в состав Совета представителя Аппарата Упо</w:t>
      </w:r>
      <w:r w:rsidR="006D6BBA">
        <w:rPr>
          <w:rStyle w:val="Hyperlink1"/>
          <w:rFonts w:eastAsia="Arial Unicode MS"/>
        </w:rPr>
        <w:t>лномоченного</w:t>
      </w:r>
      <w:r>
        <w:rPr>
          <w:rStyle w:val="Hyperlink1"/>
          <w:rFonts w:eastAsia="Arial Unicode MS"/>
        </w:rPr>
        <w:t>. Участие в работе нормативно – технического совета ГУ МЧС России по Калужской области является важным фактором</w:t>
      </w:r>
      <w:r w:rsidR="00182DDD">
        <w:rPr>
          <w:rStyle w:val="Hyperlink1"/>
          <w:rFonts w:eastAsia="Arial Unicode MS"/>
        </w:rPr>
        <w:t xml:space="preserve"> конструктивного взаимодействия</w:t>
      </w:r>
      <w:r>
        <w:rPr>
          <w:rStyle w:val="Hyperlink1"/>
          <w:rFonts w:eastAsia="Arial Unicode MS"/>
        </w:rPr>
        <w:t>»</w:t>
      </w:r>
      <w:r w:rsidR="00182DDD">
        <w:rPr>
          <w:rStyle w:val="Hyperlink1"/>
          <w:rFonts w:eastAsia="Arial Unicode MS"/>
        </w:rPr>
        <w:t>.</w:t>
      </w:r>
      <w:r>
        <w:rPr>
          <w:rStyle w:val="Hyperlink1"/>
          <w:rFonts w:eastAsia="Arial Unicode MS"/>
        </w:rPr>
        <w:t xml:space="preserve"> Надо всячески приветствовать участие представителей бизнес-сообщества в работе контрольно – надзорных </w:t>
      </w:r>
      <w:r>
        <w:rPr>
          <w:rStyle w:val="Hyperlink1"/>
          <w:rFonts w:eastAsia="Arial Unicode MS"/>
        </w:rPr>
        <w:lastRenderedPageBreak/>
        <w:t>органов. Это позволит снять частое недопонимание между органами контроля и бизнесом» - считает Андрей Колпаков.</w:t>
      </w:r>
    </w:p>
    <w:p w:rsidR="00C154AD" w:rsidRDefault="00C154AD" w:rsidP="008E1503">
      <w:pPr>
        <w:spacing w:after="0" w:line="276" w:lineRule="auto"/>
        <w:ind w:firstLine="851"/>
        <w:jc w:val="both"/>
        <w:rPr>
          <w:rStyle w:val="Hyperlink1"/>
          <w:rFonts w:eastAsia="Arial Unicode MS"/>
        </w:rPr>
      </w:pPr>
    </w:p>
    <w:p w:rsidR="00C154AD" w:rsidRDefault="00C154AD" w:rsidP="00277D4B">
      <w:pPr>
        <w:spacing w:after="0" w:line="276" w:lineRule="auto"/>
        <w:ind w:firstLine="1134"/>
        <w:jc w:val="both"/>
        <w:rPr>
          <w:rStyle w:val="Hyperlink1"/>
          <w:rFonts w:eastAsia="Arial Unicode MS"/>
        </w:rPr>
      </w:pPr>
      <w:r>
        <w:rPr>
          <w:rStyle w:val="Hyperlink1"/>
          <w:rFonts w:eastAsia="Arial Unicode MS"/>
          <w:noProof/>
        </w:rPr>
        <w:drawing>
          <wp:inline distT="0" distB="0" distL="0" distR="0" wp14:anchorId="1AD51F68" wp14:editId="7D22A19C">
            <wp:extent cx="4884674" cy="2639568"/>
            <wp:effectExtent l="0" t="0" r="0" b="8890"/>
            <wp:docPr id="1073741886" name="officeArt object" descr="C:\Users\Александр\Desktop\206456414_2835411396772478_2833309054222533415_n.jpg"/>
            <wp:cNvGraphicFramePr/>
            <a:graphic xmlns:a="http://schemas.openxmlformats.org/drawingml/2006/main">
              <a:graphicData uri="http://schemas.openxmlformats.org/drawingml/2006/picture">
                <pic:pic xmlns:pic="http://schemas.openxmlformats.org/drawingml/2006/picture">
                  <pic:nvPicPr>
                    <pic:cNvPr id="1073741886" name="C:\Users\Александр\Desktop\206456414_2835411396772478_2833309054222533415_n.jpg" descr="C:\Users\Александр\Desktop\206456414_2835411396772478_2833309054222533415_n.jpg"/>
                    <pic:cNvPicPr>
                      <a:picLocks noChangeAspect="1"/>
                    </pic:cNvPicPr>
                  </pic:nvPicPr>
                  <pic:blipFill>
                    <a:blip r:embed="rId50">
                      <a:extLst/>
                    </a:blip>
                    <a:stretch>
                      <a:fillRect/>
                    </a:stretch>
                  </pic:blipFill>
                  <pic:spPr>
                    <a:xfrm>
                      <a:off x="0" y="0"/>
                      <a:ext cx="4896368" cy="2645887"/>
                    </a:xfrm>
                    <a:prstGeom prst="rect">
                      <a:avLst/>
                    </a:prstGeom>
                    <a:ln w="12700" cap="flat">
                      <a:noFill/>
                      <a:miter lim="400000"/>
                    </a:ln>
                    <a:effectLst/>
                  </pic:spPr>
                </pic:pic>
              </a:graphicData>
            </a:graphic>
          </wp:inline>
        </w:drawing>
      </w:r>
    </w:p>
    <w:p w:rsidR="00C154AD" w:rsidRDefault="00C154AD" w:rsidP="00C154AD">
      <w:pPr>
        <w:spacing w:after="0" w:line="276" w:lineRule="auto"/>
        <w:ind w:firstLine="1843"/>
        <w:jc w:val="both"/>
        <w:rPr>
          <w:rStyle w:val="Hyperlink1"/>
          <w:rFonts w:eastAsia="Arial Unicode MS"/>
        </w:rPr>
      </w:pPr>
    </w:p>
    <w:p w:rsidR="00C84D7B" w:rsidRDefault="009128B8" w:rsidP="008E1503">
      <w:pPr>
        <w:spacing w:after="0" w:line="276" w:lineRule="auto"/>
        <w:ind w:firstLine="851"/>
        <w:jc w:val="both"/>
        <w:rPr>
          <w:rStyle w:val="Hyperlink1"/>
          <w:rFonts w:eastAsia="Arial Unicode MS"/>
        </w:rPr>
      </w:pPr>
      <w:r>
        <w:rPr>
          <w:rStyle w:val="Hyperlink1"/>
          <w:rFonts w:eastAsia="Arial Unicode MS"/>
        </w:rPr>
        <w:t>В 2021 году от МЧС России были позитивные новости для предпринимательского сообщества.</w:t>
      </w:r>
    </w:p>
    <w:p w:rsidR="00C84D7B" w:rsidRDefault="009128B8" w:rsidP="006D6BBA">
      <w:pPr>
        <w:tabs>
          <w:tab w:val="left" w:pos="851"/>
        </w:tabs>
        <w:spacing w:after="0" w:line="276" w:lineRule="auto"/>
        <w:ind w:firstLine="851"/>
        <w:jc w:val="both"/>
        <w:rPr>
          <w:rStyle w:val="Hyperlink1"/>
          <w:rFonts w:eastAsia="Arial Unicode MS"/>
        </w:rPr>
      </w:pPr>
      <w:r>
        <w:rPr>
          <w:rStyle w:val="Hyperlink1"/>
          <w:rFonts w:eastAsia="Arial Unicode MS"/>
        </w:rPr>
        <w:t>Та</w:t>
      </w:r>
      <w:r w:rsidR="006D6BBA">
        <w:rPr>
          <w:rStyle w:val="Hyperlink1"/>
          <w:rFonts w:eastAsia="Arial Unicode MS"/>
        </w:rPr>
        <w:t xml:space="preserve">к, с </w:t>
      </w:r>
      <w:r w:rsidR="003770A0">
        <w:rPr>
          <w:rStyle w:val="Hyperlink1"/>
          <w:rFonts w:eastAsia="Arial Unicode MS"/>
        </w:rPr>
        <w:t>0</w:t>
      </w:r>
      <w:r w:rsidR="006D6BBA">
        <w:rPr>
          <w:rStyle w:val="Hyperlink1"/>
          <w:rFonts w:eastAsia="Arial Unicode MS"/>
        </w:rPr>
        <w:t>1 июля противопожарные мероприятия</w:t>
      </w:r>
      <w:r>
        <w:rPr>
          <w:rStyle w:val="Hyperlink1"/>
          <w:rFonts w:eastAsia="Arial Unicode MS"/>
        </w:rPr>
        <w:t xml:space="preserve"> проводятся по новы</w:t>
      </w:r>
      <w:r w:rsidR="006D6BBA">
        <w:rPr>
          <w:rStyle w:val="Hyperlink1"/>
          <w:rFonts w:eastAsia="Arial Unicode MS"/>
        </w:rPr>
        <w:t>м правилам. Согласно принятому Федеральному З</w:t>
      </w:r>
      <w:r>
        <w:rPr>
          <w:rStyle w:val="Hyperlink1"/>
          <w:rFonts w:eastAsia="Arial Unicode MS"/>
        </w:rPr>
        <w:t>акону № 248</w:t>
      </w:r>
      <w:r w:rsidR="006D6BBA">
        <w:rPr>
          <w:rStyle w:val="Hyperlink1"/>
          <w:rFonts w:eastAsia="Arial Unicode MS"/>
        </w:rPr>
        <w:t>-ФЗ</w:t>
      </w:r>
      <w:r>
        <w:rPr>
          <w:rStyle w:val="Hyperlink1"/>
          <w:rFonts w:eastAsia="Arial Unicode MS"/>
        </w:rPr>
        <w:t xml:space="preserve">, инспекторы изменят подходы к проверкам, особенно в отношении малого и среднего бизнеса. Как </w:t>
      </w:r>
      <w:r w:rsidR="006D6BBA">
        <w:rPr>
          <w:rStyle w:val="Hyperlink1"/>
          <w:rFonts w:eastAsia="Arial Unicode MS"/>
        </w:rPr>
        <w:t xml:space="preserve">утверждают в МЧС России </w:t>
      </w:r>
      <w:r>
        <w:rPr>
          <w:rStyle w:val="Hyperlink1"/>
          <w:rFonts w:eastAsia="Arial Unicode MS"/>
        </w:rPr>
        <w:t>все объекты распределятся по категориям риска. Значительное число объектов уйдет в низкую категорию риска, что освободит их от плановых проверок. Большее внимание будет направле</w:t>
      </w:r>
      <w:r w:rsidR="006D6BBA">
        <w:rPr>
          <w:rStyle w:val="Hyperlink1"/>
          <w:rFonts w:eastAsia="Arial Unicode MS"/>
        </w:rPr>
        <w:t>но на объекты повышенного риска. П</w:t>
      </w:r>
      <w:r>
        <w:rPr>
          <w:rStyle w:val="Hyperlink1"/>
          <w:rFonts w:eastAsia="Arial Unicode MS"/>
        </w:rPr>
        <w:t xml:space="preserve">осещать здания </w:t>
      </w:r>
      <w:r w:rsidR="00182DDD">
        <w:rPr>
          <w:rStyle w:val="Hyperlink1"/>
          <w:rFonts w:eastAsia="Arial Unicode MS"/>
        </w:rPr>
        <w:t>и</w:t>
      </w:r>
      <w:r>
        <w:rPr>
          <w:rStyle w:val="Hyperlink1"/>
          <w:rFonts w:eastAsia="Arial Unicode MS"/>
        </w:rPr>
        <w:t xml:space="preserve"> сооружения добросовестных собст</w:t>
      </w:r>
      <w:r w:rsidR="006D6BBA">
        <w:rPr>
          <w:rStyle w:val="Hyperlink1"/>
          <w:rFonts w:eastAsia="Arial Unicode MS"/>
        </w:rPr>
        <w:t>венников инспекторы станут реже</w:t>
      </w:r>
      <w:r>
        <w:rPr>
          <w:rStyle w:val="Hyperlink1"/>
          <w:rFonts w:eastAsia="Arial Unicode MS"/>
        </w:rPr>
        <w:t>.</w:t>
      </w:r>
    </w:p>
    <w:p w:rsidR="00FF0F28" w:rsidRDefault="009128B8" w:rsidP="00FF0F28">
      <w:pPr>
        <w:spacing w:after="0" w:line="276" w:lineRule="auto"/>
        <w:ind w:firstLine="851"/>
        <w:jc w:val="both"/>
        <w:rPr>
          <w:rStyle w:val="Hyperlink1"/>
          <w:rFonts w:eastAsia="Arial Unicode MS"/>
        </w:rPr>
      </w:pPr>
      <w:r>
        <w:rPr>
          <w:rStyle w:val="Hyperlink1"/>
          <w:rFonts w:eastAsia="Arial Unicode MS"/>
        </w:rPr>
        <w:t>Если раньше проверки длились в течение 20 дней, то теперь инспекторы будут практиковать дифференцированный подход. Нет надобности одинаково долго проверять большой торговый центр, и скажем, небольшой ларек. Это позволит уйти от сплошных проверок, а также разгрузить инспекторов, которые больше времени уделят проблемным объектам.</w:t>
      </w:r>
    </w:p>
    <w:p w:rsidR="00C84D7B" w:rsidRDefault="009128B8" w:rsidP="00FF0F28">
      <w:pPr>
        <w:spacing w:after="0" w:line="276" w:lineRule="auto"/>
        <w:ind w:firstLine="851"/>
        <w:jc w:val="both"/>
        <w:rPr>
          <w:rStyle w:val="Hyperlink1"/>
          <w:rFonts w:eastAsia="Arial Unicode MS"/>
        </w:rPr>
      </w:pPr>
      <w:r>
        <w:rPr>
          <w:rStyle w:val="Hyperlink1"/>
          <w:rFonts w:eastAsia="Arial Unicode MS"/>
        </w:rPr>
        <w:t>Также инспекторы будут использовать такие меры, как профилактический визит. Если раньше у них в активе были только проверки, которые давно воспринимаются как нечто репрессивное, то теперь инспектор сможет просто прийти, так сказать, побеседовать.</w:t>
      </w:r>
    </w:p>
    <w:p w:rsidR="00C84D7B" w:rsidRDefault="009128B8" w:rsidP="008E1503">
      <w:pPr>
        <w:spacing w:after="0" w:line="276" w:lineRule="auto"/>
        <w:ind w:firstLineChars="304" w:firstLine="851"/>
        <w:jc w:val="both"/>
        <w:rPr>
          <w:rStyle w:val="Hyperlink1"/>
          <w:rFonts w:eastAsia="Arial Unicode MS"/>
        </w:rPr>
      </w:pPr>
      <w:r>
        <w:rPr>
          <w:rStyle w:val="Hyperlink1"/>
          <w:rFonts w:eastAsia="Arial Unicode MS"/>
        </w:rPr>
        <w:t xml:space="preserve">Важность профилактических визитов заключается в том, что инспектор приходит не для того, чтобы выявить и наказать, а для того, чтобы выявить и </w:t>
      </w:r>
      <w:r>
        <w:rPr>
          <w:rStyle w:val="Hyperlink1"/>
          <w:rFonts w:eastAsia="Arial Unicode MS"/>
        </w:rPr>
        <w:lastRenderedPageBreak/>
        <w:t>помочь исправить, без   каких-либо последствий. Особо следует отметить, что   все мероприятия будут проводиться с владельцами зданий, а не арендаторами, от которых ничего не зависит в плане организации безопасности рабочих мест и помещений.</w:t>
      </w:r>
    </w:p>
    <w:p w:rsidR="00FE2C8A" w:rsidRPr="00FE2C8A" w:rsidRDefault="00FE2C8A" w:rsidP="008E1503">
      <w:pPr>
        <w:spacing w:after="0" w:line="276" w:lineRule="auto"/>
        <w:ind w:firstLineChars="304" w:firstLine="486"/>
        <w:jc w:val="both"/>
        <w:rPr>
          <w:rStyle w:val="Hyperlink1"/>
          <w:rFonts w:eastAsia="Arial Unicode MS"/>
          <w:sz w:val="16"/>
          <w:szCs w:val="16"/>
        </w:rPr>
      </w:pPr>
    </w:p>
    <w:p w:rsidR="00FE2C8A" w:rsidRDefault="00FE2C8A" w:rsidP="00FE2C8A">
      <w:pPr>
        <w:spacing w:line="276" w:lineRule="auto"/>
        <w:ind w:firstLine="851"/>
        <w:contextualSpacing/>
        <w:jc w:val="center"/>
        <w:rPr>
          <w:rFonts w:ascii="Times New Roman" w:hAnsi="Times New Roman"/>
          <w:sz w:val="28"/>
          <w:szCs w:val="28"/>
        </w:rPr>
      </w:pPr>
      <w:r>
        <w:rPr>
          <w:rFonts w:ascii="Times New Roman" w:hAnsi="Times New Roman"/>
          <w:b/>
          <w:sz w:val="28"/>
          <w:szCs w:val="28"/>
        </w:rPr>
        <w:t xml:space="preserve">1.4.4  </w:t>
      </w:r>
      <w:r w:rsidRPr="00923032">
        <w:rPr>
          <w:rFonts w:ascii="Times New Roman" w:hAnsi="Times New Roman"/>
          <w:b/>
          <w:sz w:val="28"/>
          <w:szCs w:val="28"/>
        </w:rPr>
        <w:t xml:space="preserve">COVID-19 </w:t>
      </w:r>
      <w:r>
        <w:rPr>
          <w:rFonts w:ascii="Times New Roman" w:hAnsi="Times New Roman"/>
          <w:b/>
          <w:sz w:val="28"/>
          <w:szCs w:val="28"/>
        </w:rPr>
        <w:t>- поддержка</w:t>
      </w:r>
      <w:r w:rsidRPr="00923032">
        <w:rPr>
          <w:rFonts w:ascii="Times New Roman" w:hAnsi="Times New Roman"/>
          <w:b/>
          <w:sz w:val="28"/>
          <w:szCs w:val="28"/>
        </w:rPr>
        <w:t xml:space="preserve"> субъект</w:t>
      </w:r>
      <w:r>
        <w:rPr>
          <w:rFonts w:ascii="Times New Roman" w:hAnsi="Times New Roman"/>
          <w:b/>
          <w:sz w:val="28"/>
          <w:szCs w:val="28"/>
        </w:rPr>
        <w:t xml:space="preserve">ов МСП в </w:t>
      </w:r>
      <w:r w:rsidRPr="00923032">
        <w:rPr>
          <w:rFonts w:ascii="Times New Roman" w:hAnsi="Times New Roman"/>
          <w:b/>
          <w:sz w:val="28"/>
          <w:szCs w:val="28"/>
        </w:rPr>
        <w:t>Калужской области</w:t>
      </w:r>
      <w:r>
        <w:rPr>
          <w:rFonts w:ascii="Times New Roman" w:hAnsi="Times New Roman"/>
          <w:sz w:val="28"/>
          <w:szCs w:val="28"/>
        </w:rPr>
        <w:t>.</w:t>
      </w:r>
    </w:p>
    <w:p w:rsidR="00FE2C8A" w:rsidRPr="00FE2C8A" w:rsidRDefault="00FE2C8A" w:rsidP="00FE2C8A">
      <w:pPr>
        <w:spacing w:line="276" w:lineRule="auto"/>
        <w:ind w:firstLine="851"/>
        <w:contextualSpacing/>
        <w:jc w:val="both"/>
        <w:rPr>
          <w:rFonts w:ascii="Times New Roman" w:eastAsia="Times New Roman" w:hAnsi="Times New Roman" w:cs="Times New Roman"/>
          <w:sz w:val="16"/>
          <w:szCs w:val="16"/>
        </w:rPr>
      </w:pPr>
    </w:p>
    <w:p w:rsidR="00FE2C8A" w:rsidRDefault="00FE2C8A" w:rsidP="00FE2C8A">
      <w:pPr>
        <w:spacing w:line="276" w:lineRule="auto"/>
        <w:ind w:firstLine="851"/>
        <w:contextualSpacing/>
        <w:jc w:val="both"/>
        <w:rPr>
          <w:rFonts w:ascii="Times New Roman" w:hAnsi="Times New Roman"/>
          <w:sz w:val="28"/>
          <w:szCs w:val="28"/>
        </w:rPr>
      </w:pPr>
      <w:r>
        <w:rPr>
          <w:rFonts w:ascii="Times New Roman" w:hAnsi="Times New Roman"/>
          <w:sz w:val="28"/>
          <w:szCs w:val="28"/>
        </w:rPr>
        <w:t>Государственные меры поддержки субъектов предпринимательской деятельности неоднократно были предметом обсуждения в региональном правительстве.</w:t>
      </w:r>
    </w:p>
    <w:p w:rsidR="00FE2C8A" w:rsidRDefault="00FE2C8A" w:rsidP="00FE2C8A">
      <w:pPr>
        <w:spacing w:line="276" w:lineRule="auto"/>
        <w:ind w:firstLine="851"/>
        <w:contextualSpacing/>
        <w:jc w:val="both"/>
        <w:rPr>
          <w:rFonts w:ascii="Times New Roman" w:hAnsi="Times New Roman"/>
          <w:sz w:val="28"/>
          <w:szCs w:val="28"/>
        </w:rPr>
      </w:pPr>
      <w:r>
        <w:rPr>
          <w:rFonts w:ascii="Times New Roman" w:hAnsi="Times New Roman"/>
          <w:sz w:val="28"/>
          <w:szCs w:val="28"/>
        </w:rPr>
        <w:t xml:space="preserve"> Было отмечено, что пандемия повлияла на снижение деловой активности в малом и среднем предпринимательстве региона. Мы помним, то в 2020 году отмечался существенный объем снижения активности в МСП в силу, введенных в то время ограничительных мер. Отметим, что предпринятые областным правительством меры поддержки бизнеса позволили в дальнейшем нивелировать этот процесс.</w:t>
      </w:r>
    </w:p>
    <w:p w:rsidR="00FE2C8A" w:rsidRPr="00B910AD" w:rsidRDefault="00FE2C8A" w:rsidP="00FE2C8A">
      <w:pPr>
        <w:spacing w:line="276" w:lineRule="auto"/>
        <w:ind w:firstLine="851"/>
        <w:contextualSpacing/>
        <w:jc w:val="both"/>
        <w:rPr>
          <w:rFonts w:ascii="Times New Roman" w:hAnsi="Times New Roman"/>
          <w:sz w:val="28"/>
          <w:szCs w:val="28"/>
        </w:rPr>
      </w:pPr>
      <w:r>
        <w:rPr>
          <w:rFonts w:ascii="Times New Roman" w:hAnsi="Times New Roman"/>
          <w:sz w:val="28"/>
          <w:szCs w:val="28"/>
        </w:rPr>
        <w:t xml:space="preserve"> И уже в 2021 году отмечается рост по сравнению с предыдущим годом, как в целом по численности субъектов МСП, так и различным направлениям в части выпуска продукции и в части продукции, поставляемой на экспорт.</w:t>
      </w:r>
    </w:p>
    <w:p w:rsidR="00FE2C8A" w:rsidRPr="00C55ED9" w:rsidRDefault="00FE2C8A" w:rsidP="00FE2C8A">
      <w:pPr>
        <w:spacing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 xml:space="preserve">Так, на заседании областного правительства 15 ноября рассматривался вопрос о ходе исполнения «дорожной карты» по реализации основных положений Послания Президента России Федеральному Собранию. </w:t>
      </w:r>
    </w:p>
    <w:p w:rsidR="00FE2C8A" w:rsidRPr="00C55ED9" w:rsidRDefault="00FE2C8A" w:rsidP="00FE2C8A">
      <w:pPr>
        <w:spacing w:after="0" w:line="276" w:lineRule="auto"/>
        <w:ind w:firstLine="851"/>
        <w:jc w:val="both"/>
        <w:rPr>
          <w:rFonts w:ascii="Times New Roman" w:hAnsi="Times New Roman" w:cs="Times New Roman"/>
          <w:sz w:val="28"/>
          <w:szCs w:val="28"/>
        </w:rPr>
      </w:pPr>
      <w:r>
        <w:rPr>
          <w:rFonts w:ascii="Times New Roman" w:hAnsi="Times New Roman"/>
          <w:sz w:val="28"/>
          <w:szCs w:val="28"/>
        </w:rPr>
        <w:t xml:space="preserve">В ходе рассмотрения вопроса было отмечено, что малое предпринимательство играет существенную роль в социально – экономическом развитии Калужской области. В общем объеме валового регионального продукта доля МСП сектора составляет 26. 7%. Количество субъектов малого и среднего предпринимательства в регионе – 41696. Численность занятых в этом </w:t>
      </w:r>
      <w:r w:rsidRPr="003A6353">
        <w:rPr>
          <w:rFonts w:ascii="Times New Roman" w:hAnsi="Times New Roman" w:cs="Times New Roman"/>
          <w:sz w:val="28"/>
          <w:szCs w:val="28"/>
        </w:rPr>
        <w:t>секторе – 163 тыс. человек.</w:t>
      </w:r>
    </w:p>
    <w:p w:rsidR="00FE2C8A" w:rsidRPr="003A6353" w:rsidRDefault="00FE2C8A" w:rsidP="00FE2C8A">
      <w:pPr>
        <w:spacing w:after="0" w:line="276" w:lineRule="auto"/>
        <w:ind w:firstLine="851"/>
        <w:jc w:val="both"/>
        <w:rPr>
          <w:rFonts w:ascii="Times New Roman" w:hAnsi="Times New Roman" w:cs="Times New Roman"/>
          <w:color w:val="000000" w:themeColor="text1"/>
          <w:sz w:val="28"/>
          <w:szCs w:val="28"/>
        </w:rPr>
      </w:pPr>
      <w:r w:rsidRPr="003A6353">
        <w:rPr>
          <w:rFonts w:ascii="Times New Roman" w:hAnsi="Times New Roman" w:cs="Times New Roman"/>
          <w:color w:val="000000" w:themeColor="text1"/>
          <w:sz w:val="28"/>
          <w:szCs w:val="28"/>
        </w:rPr>
        <w:t xml:space="preserve">В 2021 году на поддержку МСП было направлено 222, 5 млн рублей, в      том числе из средств федерального бюджета 101,3 млн рублей. </w:t>
      </w:r>
    </w:p>
    <w:p w:rsidR="00FE2C8A" w:rsidRDefault="00FE2C8A" w:rsidP="00FE2C8A">
      <w:pPr>
        <w:spacing w:after="0" w:line="276" w:lineRule="auto"/>
        <w:ind w:firstLine="851"/>
        <w:jc w:val="both"/>
        <w:rPr>
          <w:rFonts w:ascii="Times New Roman" w:hAnsi="Times New Roman"/>
          <w:sz w:val="28"/>
          <w:szCs w:val="28"/>
        </w:rPr>
      </w:pPr>
      <w:r>
        <w:rPr>
          <w:rFonts w:ascii="Times New Roman" w:hAnsi="Times New Roman"/>
          <w:sz w:val="28"/>
          <w:szCs w:val="28"/>
        </w:rPr>
        <w:t>Предпринимательская активность симулируется прямой финансовой поддержкой, имущественной, развитием организационной структуры. Предоставление прямых субсидий МСП предусматривает возмещение части затрат предпринимателей, связанных с приобретением оборудования, в том числе по договорам лизинга.</w:t>
      </w:r>
    </w:p>
    <w:p w:rsidR="00FE2C8A" w:rsidRDefault="00FE2C8A" w:rsidP="00FE2C8A">
      <w:pPr>
        <w:spacing w:after="0" w:line="276" w:lineRule="auto"/>
        <w:ind w:firstLine="851"/>
        <w:jc w:val="both"/>
        <w:rPr>
          <w:rFonts w:ascii="Times New Roman" w:hAnsi="Times New Roman"/>
          <w:sz w:val="28"/>
          <w:szCs w:val="28"/>
        </w:rPr>
      </w:pPr>
    </w:p>
    <w:p w:rsidR="00FE2C8A" w:rsidRDefault="00FE2C8A" w:rsidP="00FE2C8A">
      <w:pPr>
        <w:spacing w:after="0" w:line="276" w:lineRule="auto"/>
        <w:ind w:firstLine="1560"/>
        <w:jc w:val="both"/>
        <w:rPr>
          <w:rFonts w:ascii="Times New Roman" w:hAnsi="Times New Roman"/>
          <w:sz w:val="28"/>
          <w:szCs w:val="28"/>
        </w:rPr>
      </w:pPr>
      <w:r>
        <w:rPr>
          <w:rFonts w:ascii="Times New Roman" w:eastAsia="Times New Roman" w:hAnsi="Times New Roman" w:cs="Times New Roman"/>
          <w:b/>
          <w:bCs/>
          <w:noProof/>
          <w:sz w:val="28"/>
          <w:szCs w:val="28"/>
        </w:rPr>
        <w:lastRenderedPageBreak/>
        <w:drawing>
          <wp:inline distT="0" distB="0" distL="0" distR="0" wp14:anchorId="49A7A5AA" wp14:editId="3F8B3A2F">
            <wp:extent cx="4201795" cy="3523488"/>
            <wp:effectExtent l="0" t="0" r="8255" b="1270"/>
            <wp:docPr id="1073741854" name="officeArt object" descr="C:\Users\Александр\Desktop\EUGHsldUwAIvfto.jpg"/>
            <wp:cNvGraphicFramePr/>
            <a:graphic xmlns:a="http://schemas.openxmlformats.org/drawingml/2006/main">
              <a:graphicData uri="http://schemas.openxmlformats.org/drawingml/2006/picture">
                <pic:pic xmlns:pic="http://schemas.openxmlformats.org/drawingml/2006/picture">
                  <pic:nvPicPr>
                    <pic:cNvPr id="1073741854" name="C:\Users\Александр\Desktop\EUGHsldUwAIvfto.jpg" descr="C:\Users\Александр\Desktop\EUGHsldUwAIvfto.jpg"/>
                    <pic:cNvPicPr>
                      <a:picLocks noChangeAspect="1"/>
                    </pic:cNvPicPr>
                  </pic:nvPicPr>
                  <pic:blipFill>
                    <a:blip r:embed="rId51">
                      <a:extLst/>
                    </a:blip>
                    <a:srcRect t="11497" b="4297"/>
                    <a:stretch>
                      <a:fillRect/>
                    </a:stretch>
                  </pic:blipFill>
                  <pic:spPr>
                    <a:xfrm>
                      <a:off x="0" y="0"/>
                      <a:ext cx="4258497" cy="3571037"/>
                    </a:xfrm>
                    <a:prstGeom prst="rect">
                      <a:avLst/>
                    </a:prstGeom>
                    <a:ln w="12700" cap="flat">
                      <a:noFill/>
                      <a:miter lim="400000"/>
                    </a:ln>
                    <a:effectLst/>
                  </pic:spPr>
                </pic:pic>
              </a:graphicData>
            </a:graphic>
          </wp:inline>
        </w:drawing>
      </w:r>
    </w:p>
    <w:p w:rsidR="00297089" w:rsidRDefault="00297089" w:rsidP="00FE2C8A">
      <w:pPr>
        <w:spacing w:after="0" w:line="276" w:lineRule="auto"/>
        <w:ind w:firstLine="1560"/>
        <w:jc w:val="both"/>
        <w:rPr>
          <w:rFonts w:ascii="Times New Roman" w:hAnsi="Times New Roman"/>
          <w:sz w:val="28"/>
          <w:szCs w:val="28"/>
        </w:rPr>
      </w:pPr>
    </w:p>
    <w:p w:rsidR="00FE2C8A" w:rsidRDefault="00FE2C8A" w:rsidP="00FE2C8A">
      <w:pPr>
        <w:spacing w:after="0" w:line="276" w:lineRule="auto"/>
        <w:jc w:val="both"/>
        <w:rPr>
          <w:rFonts w:ascii="Times New Roman" w:eastAsia="Times New Roman" w:hAnsi="Times New Roman" w:cs="Times New Roman"/>
          <w:sz w:val="28"/>
          <w:szCs w:val="28"/>
        </w:rPr>
      </w:pPr>
      <w:r>
        <w:rPr>
          <w:rFonts w:ascii="Times New Roman" w:hAnsi="Times New Roman"/>
          <w:sz w:val="28"/>
          <w:szCs w:val="28"/>
        </w:rPr>
        <w:t xml:space="preserve">            В 2021 году введена новая мера поддержки социально ориентированных субъектов МСП. Социальные предприниматели, включенные в соответствующий реестр, по итогам конкурса получат гранты на развитие своих проектов. Максимальная сумма гранта 500 тысяч рублей.</w:t>
      </w:r>
    </w:p>
    <w:p w:rsidR="00FE2C8A" w:rsidRPr="00C55ED9" w:rsidRDefault="00FE2C8A" w:rsidP="00FE2C8A">
      <w:pPr>
        <w:spacing w:line="276" w:lineRule="auto"/>
        <w:ind w:firstLine="851"/>
        <w:jc w:val="both"/>
        <w:rPr>
          <w:rFonts w:ascii="Times New Roman" w:eastAsia="Times New Roman" w:hAnsi="Times New Roman" w:cs="Times New Roman"/>
          <w:sz w:val="28"/>
          <w:szCs w:val="28"/>
        </w:rPr>
      </w:pPr>
      <w:r>
        <w:rPr>
          <w:rFonts w:ascii="Times New Roman" w:hAnsi="Times New Roman"/>
          <w:sz w:val="28"/>
          <w:szCs w:val="28"/>
        </w:rPr>
        <w:t>В целях оказания субъектам МСП финансовой помощи в регионе успешно действует Государственный фонд поддержки предпринимательства, который за 2021 год предоставил предпринимателям 197 микрозаймов и займов на сумму 35,1 млн рублей, оформил 35 поручительств объемом 423, 4 млн рублей, в обеспечение 1, 13 млрд руб. кредитных, лизинговых обязательств субъектов МСП.</w:t>
      </w:r>
    </w:p>
    <w:p w:rsidR="00FE2C8A" w:rsidRDefault="00FE2C8A" w:rsidP="00FE2C8A">
      <w:pPr>
        <w:spacing w:line="276" w:lineRule="auto"/>
        <w:ind w:firstLine="851"/>
        <w:jc w:val="both"/>
        <w:rPr>
          <w:rFonts w:ascii="Times New Roman" w:hAnsi="Times New Roman"/>
          <w:b/>
          <w:bCs/>
          <w:sz w:val="28"/>
          <w:szCs w:val="28"/>
        </w:rPr>
      </w:pPr>
      <w:r>
        <w:rPr>
          <w:rFonts w:ascii="Times New Roman" w:hAnsi="Times New Roman"/>
          <w:sz w:val="28"/>
          <w:szCs w:val="28"/>
        </w:rPr>
        <w:t xml:space="preserve">Следует отметить, что в 2021 году Фондом были разработаны и внедрены правила предоставления микрозаймов физическим лицам, применяющим специальный налоговый режим «Налог на профессиональный доход».  Также были внедрены правила микрофинансирования начинающих предпринимателей, порядок предоставления поручительств по договорам финансовой аренды (лизинга). Названные меры позволили охватить новые категории получателей государственной поддержки и расширить перечень финансовых продуктов, предоставляемых микрокредитной компанией – </w:t>
      </w:r>
      <w:r w:rsidRPr="00297089">
        <w:rPr>
          <w:rFonts w:ascii="Times New Roman" w:hAnsi="Times New Roman"/>
          <w:bCs/>
          <w:sz w:val="28"/>
          <w:szCs w:val="28"/>
        </w:rPr>
        <w:t>Государственным фондом поддержки предпринимательства Калужской области.</w:t>
      </w:r>
    </w:p>
    <w:p w:rsidR="00FE2C8A" w:rsidRDefault="00FE2C8A" w:rsidP="00FE2C8A">
      <w:pPr>
        <w:spacing w:line="276" w:lineRule="auto"/>
        <w:ind w:firstLine="851"/>
        <w:contextualSpacing/>
        <w:jc w:val="both"/>
        <w:rPr>
          <w:rFonts w:ascii="Times New Roman" w:eastAsia="Times New Roman" w:hAnsi="Times New Roman" w:cs="Times New Roman"/>
          <w:sz w:val="28"/>
          <w:szCs w:val="28"/>
        </w:rPr>
      </w:pPr>
      <w:r>
        <w:rPr>
          <w:rFonts w:ascii="Times New Roman" w:hAnsi="Times New Roman"/>
          <w:sz w:val="28"/>
          <w:szCs w:val="28"/>
        </w:rPr>
        <w:lastRenderedPageBreak/>
        <w:t xml:space="preserve">Кроме того, для развития субъектов МСП, реализующих проекты в Калужской области, действуют займы до 7 млн рублей с процентной ставкой от 5% до 7% годовых. </w:t>
      </w:r>
    </w:p>
    <w:p w:rsidR="00FE2C8A" w:rsidRPr="00297089" w:rsidRDefault="00FE2C8A" w:rsidP="00FE2C8A">
      <w:pPr>
        <w:spacing w:line="276" w:lineRule="auto"/>
        <w:ind w:firstLine="851"/>
        <w:contextualSpacing/>
        <w:jc w:val="both"/>
        <w:rPr>
          <w:rFonts w:ascii="Times New Roman" w:eastAsia="Times New Roman" w:hAnsi="Times New Roman" w:cs="Times New Roman"/>
          <w:bCs/>
          <w:sz w:val="28"/>
          <w:szCs w:val="28"/>
        </w:rPr>
      </w:pPr>
      <w:r>
        <w:rPr>
          <w:rFonts w:ascii="Times New Roman" w:hAnsi="Times New Roman"/>
          <w:sz w:val="28"/>
          <w:szCs w:val="28"/>
        </w:rPr>
        <w:t>Для оказания консультационной, образовательной, информационной и иной поддержки предпринимателям на различных этапах развития хозяйственной деятельности работает</w:t>
      </w:r>
      <w:r>
        <w:rPr>
          <w:rFonts w:ascii="Times New Roman" w:hAnsi="Times New Roman"/>
          <w:b/>
          <w:bCs/>
          <w:sz w:val="28"/>
          <w:szCs w:val="28"/>
        </w:rPr>
        <w:t xml:space="preserve"> </w:t>
      </w:r>
      <w:r w:rsidRPr="00297089">
        <w:rPr>
          <w:rFonts w:ascii="Times New Roman" w:hAnsi="Times New Roman"/>
          <w:bCs/>
          <w:sz w:val="28"/>
          <w:szCs w:val="28"/>
        </w:rPr>
        <w:t>Агентство развития бизнеса Калужской области.</w:t>
      </w:r>
    </w:p>
    <w:p w:rsidR="00FE2C8A" w:rsidRPr="003770A0" w:rsidRDefault="00FE2C8A" w:rsidP="003770A0">
      <w:pPr>
        <w:spacing w:after="0" w:line="276" w:lineRule="auto"/>
        <w:ind w:firstLine="851"/>
        <w:contextualSpacing/>
        <w:jc w:val="both"/>
        <w:rPr>
          <w:rStyle w:val="Hyperlink1"/>
          <w:rFonts w:eastAsia="Arial Unicode MS" w:cs="Arial Unicode MS"/>
        </w:rPr>
      </w:pPr>
      <w:r>
        <w:rPr>
          <w:rFonts w:ascii="Times New Roman" w:hAnsi="Times New Roman"/>
          <w:sz w:val="28"/>
          <w:szCs w:val="28"/>
        </w:rPr>
        <w:t>Цель агентства – создание комфортной бизнес-среды для реализации проектов в Калужской области.</w:t>
      </w:r>
    </w:p>
    <w:p w:rsidR="00C84D7B" w:rsidRPr="003770A0" w:rsidRDefault="00C84D7B" w:rsidP="008E1503">
      <w:pPr>
        <w:spacing w:after="0" w:line="276" w:lineRule="auto"/>
        <w:ind w:firstLineChars="851" w:firstLine="1362"/>
        <w:jc w:val="both"/>
        <w:rPr>
          <w:rStyle w:val="None"/>
          <w:rFonts w:ascii="Times New Roman" w:eastAsia="Times New Roman" w:hAnsi="Times New Roman" w:cs="Times New Roman"/>
          <w:sz w:val="16"/>
          <w:szCs w:val="16"/>
        </w:rPr>
      </w:pPr>
    </w:p>
    <w:p w:rsidR="00C84D7B" w:rsidRPr="00FF0F28" w:rsidRDefault="009128B8" w:rsidP="00C154AD">
      <w:pPr>
        <w:pStyle w:val="3"/>
        <w:ind w:left="851" w:hanging="851"/>
        <w:jc w:val="center"/>
        <w:rPr>
          <w:rStyle w:val="None"/>
          <w:rFonts w:ascii="Times New Roman" w:eastAsia="Times New Roman" w:hAnsi="Times New Roman" w:cs="Times New Roman"/>
          <w:b/>
          <w:bCs/>
          <w:color w:val="000000"/>
          <w:sz w:val="28"/>
          <w:szCs w:val="28"/>
          <w:u w:color="000000"/>
        </w:rPr>
      </w:pPr>
      <w:bookmarkStart w:id="10" w:name="_Toc9"/>
      <w:r>
        <w:rPr>
          <w:rStyle w:val="None"/>
          <w:rFonts w:ascii="Times New Roman" w:hAnsi="Times New Roman"/>
          <w:b/>
          <w:bCs/>
          <w:color w:val="000000"/>
          <w:sz w:val="28"/>
          <w:szCs w:val="28"/>
          <w:u w:color="000000"/>
        </w:rPr>
        <w:t>1.4.</w:t>
      </w:r>
      <w:r w:rsidR="00FE2C8A">
        <w:rPr>
          <w:rStyle w:val="None"/>
          <w:rFonts w:ascii="Times New Roman" w:hAnsi="Times New Roman"/>
          <w:b/>
          <w:bCs/>
          <w:color w:val="000000"/>
          <w:sz w:val="28"/>
          <w:szCs w:val="28"/>
          <w:u w:color="000000"/>
        </w:rPr>
        <w:t>5</w:t>
      </w:r>
      <w:r>
        <w:rPr>
          <w:rStyle w:val="None"/>
          <w:rFonts w:ascii="Times New Roman" w:hAnsi="Times New Roman"/>
          <w:b/>
          <w:bCs/>
          <w:color w:val="000000"/>
          <w:sz w:val="28"/>
          <w:szCs w:val="28"/>
          <w:u w:color="000000"/>
        </w:rPr>
        <w:t xml:space="preserve"> Участие в работе экспертных, </w:t>
      </w:r>
      <w:r w:rsidR="00C154AD">
        <w:rPr>
          <w:rStyle w:val="None"/>
          <w:rFonts w:ascii="Times New Roman" w:hAnsi="Times New Roman"/>
          <w:b/>
          <w:bCs/>
          <w:color w:val="000000"/>
          <w:sz w:val="28"/>
          <w:szCs w:val="28"/>
          <w:u w:color="000000"/>
        </w:rPr>
        <w:t xml:space="preserve">совещательных и консультативных </w:t>
      </w:r>
      <w:r>
        <w:rPr>
          <w:rStyle w:val="None"/>
          <w:rFonts w:ascii="Times New Roman" w:hAnsi="Times New Roman"/>
          <w:b/>
          <w:bCs/>
          <w:color w:val="000000"/>
          <w:sz w:val="28"/>
          <w:szCs w:val="28"/>
          <w:u w:color="000000"/>
        </w:rPr>
        <w:t>органов</w:t>
      </w:r>
      <w:bookmarkEnd w:id="10"/>
    </w:p>
    <w:p w:rsidR="00C84D7B" w:rsidRPr="004B027A" w:rsidRDefault="009128B8" w:rsidP="004B027A">
      <w:pPr>
        <w:spacing w:after="0" w:line="276" w:lineRule="auto"/>
        <w:ind w:firstLine="851"/>
        <w:jc w:val="both"/>
        <w:rPr>
          <w:rStyle w:val="None"/>
          <w:rFonts w:ascii="Times New Roman" w:hAnsi="Times New Roman" w:cs="Times New Roman"/>
          <w:sz w:val="28"/>
          <w:szCs w:val="28"/>
        </w:rPr>
      </w:pPr>
      <w:r>
        <w:rPr>
          <w:rStyle w:val="Hyperlink1"/>
          <w:rFonts w:eastAsia="Arial Unicode MS"/>
        </w:rPr>
        <w:t xml:space="preserve">Для координации действий органов государственной власти Калужской области по развитию и поддержке предпринимательства, обеспечению гарантий прав и законных интересов субъектов предпринимательской деятельности </w:t>
      </w:r>
      <w:r>
        <w:rPr>
          <w:rStyle w:val="None"/>
          <w:rFonts w:ascii="Times New Roman" w:hAnsi="Times New Roman"/>
          <w:b/>
          <w:bCs/>
          <w:sz w:val="28"/>
          <w:szCs w:val="28"/>
        </w:rPr>
        <w:t>Уполномоченный непосре</w:t>
      </w:r>
      <w:r w:rsidR="006D6BBA">
        <w:rPr>
          <w:rStyle w:val="None"/>
          <w:rFonts w:ascii="Times New Roman" w:hAnsi="Times New Roman"/>
          <w:b/>
          <w:bCs/>
          <w:sz w:val="28"/>
          <w:szCs w:val="28"/>
        </w:rPr>
        <w:t xml:space="preserve">дственно, а также представители Аппарата Уполномоченного </w:t>
      </w:r>
      <w:r>
        <w:rPr>
          <w:rStyle w:val="None"/>
          <w:rFonts w:ascii="Times New Roman" w:hAnsi="Times New Roman"/>
          <w:b/>
          <w:bCs/>
          <w:sz w:val="28"/>
          <w:szCs w:val="28"/>
        </w:rPr>
        <w:t xml:space="preserve">принимают участие в следующих совещательно-консультативных органах:  </w:t>
      </w:r>
    </w:p>
    <w:p w:rsidR="00C84D7B" w:rsidRPr="007D626F" w:rsidRDefault="009128B8" w:rsidP="008E1503">
      <w:pPr>
        <w:numPr>
          <w:ilvl w:val="0"/>
          <w:numId w:val="6"/>
        </w:numPr>
        <w:tabs>
          <w:tab w:val="left" w:pos="851"/>
        </w:tabs>
        <w:spacing w:after="0" w:line="276" w:lineRule="auto"/>
        <w:ind w:left="0" w:firstLine="851"/>
        <w:jc w:val="both"/>
        <w:rPr>
          <w:rFonts w:ascii="Times New Roman" w:hAnsi="Times New Roman"/>
          <w:color w:val="auto"/>
          <w:sz w:val="28"/>
          <w:szCs w:val="28"/>
        </w:rPr>
      </w:pPr>
      <w:r w:rsidRPr="007D626F">
        <w:rPr>
          <w:rStyle w:val="None"/>
          <w:rFonts w:ascii="Times New Roman" w:hAnsi="Times New Roman"/>
          <w:color w:val="auto"/>
          <w:sz w:val="28"/>
          <w:szCs w:val="28"/>
        </w:rPr>
        <w:t>Совет по развитию малого и среднего предпринимательства при Губернаторе Калужской области.</w:t>
      </w:r>
    </w:p>
    <w:p w:rsidR="00C84D7B" w:rsidRPr="007D626F" w:rsidRDefault="009128B8" w:rsidP="008E1503">
      <w:pPr>
        <w:numPr>
          <w:ilvl w:val="0"/>
          <w:numId w:val="6"/>
        </w:numPr>
        <w:tabs>
          <w:tab w:val="left" w:pos="851"/>
        </w:tabs>
        <w:spacing w:after="0" w:line="276" w:lineRule="auto"/>
        <w:ind w:left="0" w:firstLine="851"/>
        <w:jc w:val="both"/>
        <w:rPr>
          <w:rFonts w:ascii="Times New Roman" w:hAnsi="Times New Roman"/>
          <w:color w:val="auto"/>
          <w:sz w:val="28"/>
          <w:szCs w:val="28"/>
        </w:rPr>
      </w:pPr>
      <w:r w:rsidRPr="007D626F">
        <w:rPr>
          <w:rStyle w:val="None"/>
          <w:rFonts w:ascii="Times New Roman" w:hAnsi="Times New Roman"/>
          <w:color w:val="auto"/>
          <w:sz w:val="28"/>
          <w:szCs w:val="28"/>
        </w:rPr>
        <w:t>Совет по улучшению инвестиционного климата при Губернаторе Калужской области.</w:t>
      </w:r>
    </w:p>
    <w:p w:rsidR="00FF0F28" w:rsidRPr="00AD2BE5" w:rsidRDefault="009128B8" w:rsidP="00AD2BE5">
      <w:pPr>
        <w:numPr>
          <w:ilvl w:val="0"/>
          <w:numId w:val="6"/>
        </w:numPr>
        <w:tabs>
          <w:tab w:val="left" w:pos="851"/>
        </w:tabs>
        <w:spacing w:after="0" w:line="276" w:lineRule="auto"/>
        <w:ind w:left="0" w:firstLine="851"/>
        <w:jc w:val="both"/>
        <w:rPr>
          <w:rStyle w:val="None"/>
          <w:rFonts w:ascii="Times New Roman" w:hAnsi="Times New Roman"/>
          <w:color w:val="auto"/>
          <w:sz w:val="28"/>
          <w:szCs w:val="28"/>
        </w:rPr>
      </w:pPr>
      <w:r w:rsidRPr="007D626F">
        <w:rPr>
          <w:rStyle w:val="None"/>
          <w:rFonts w:ascii="Times New Roman" w:hAnsi="Times New Roman"/>
          <w:color w:val="auto"/>
          <w:sz w:val="28"/>
          <w:szCs w:val="28"/>
        </w:rPr>
        <w:t>Межведомственная рабочая группа по вопросам привлечения к труду осужденных, отбывающих наказание в виде лишения свободы в учреждениях УФСИН России по Калужской области.</w:t>
      </w:r>
    </w:p>
    <w:p w:rsidR="00C84D7B" w:rsidRPr="007D626F" w:rsidRDefault="009128B8" w:rsidP="008E1503">
      <w:pPr>
        <w:numPr>
          <w:ilvl w:val="0"/>
          <w:numId w:val="6"/>
        </w:numPr>
        <w:tabs>
          <w:tab w:val="left" w:pos="851"/>
        </w:tabs>
        <w:spacing w:after="0" w:line="276" w:lineRule="auto"/>
        <w:ind w:left="0" w:firstLine="851"/>
        <w:jc w:val="both"/>
        <w:rPr>
          <w:rFonts w:ascii="Times New Roman" w:hAnsi="Times New Roman"/>
          <w:color w:val="auto"/>
          <w:sz w:val="28"/>
          <w:szCs w:val="28"/>
        </w:rPr>
      </w:pPr>
      <w:r w:rsidRPr="007D626F">
        <w:rPr>
          <w:rStyle w:val="None"/>
          <w:rFonts w:ascii="Times New Roman" w:hAnsi="Times New Roman"/>
          <w:color w:val="auto"/>
          <w:sz w:val="28"/>
          <w:szCs w:val="28"/>
        </w:rPr>
        <w:t>Лицензионная комиссия Калужской области по лицензированию деятельности по управлению многоквартирными домами.</w:t>
      </w:r>
    </w:p>
    <w:p w:rsidR="00C84D7B" w:rsidRPr="007D626F" w:rsidRDefault="009128B8" w:rsidP="008E1503">
      <w:pPr>
        <w:numPr>
          <w:ilvl w:val="0"/>
          <w:numId w:val="6"/>
        </w:numPr>
        <w:tabs>
          <w:tab w:val="left" w:pos="851"/>
        </w:tabs>
        <w:spacing w:after="0" w:line="276" w:lineRule="auto"/>
        <w:ind w:left="0" w:firstLine="851"/>
        <w:jc w:val="both"/>
        <w:rPr>
          <w:rFonts w:ascii="Times New Roman" w:hAnsi="Times New Roman"/>
          <w:color w:val="auto"/>
          <w:sz w:val="28"/>
          <w:szCs w:val="28"/>
        </w:rPr>
      </w:pPr>
      <w:r w:rsidRPr="007D626F">
        <w:rPr>
          <w:rStyle w:val="None"/>
          <w:rFonts w:ascii="Times New Roman" w:hAnsi="Times New Roman"/>
          <w:color w:val="auto"/>
          <w:sz w:val="28"/>
          <w:szCs w:val="28"/>
        </w:rPr>
        <w:t>Общественный Совет при Городском Голове по развитию малого и среднего предпринимательства в городе Калуге.</w:t>
      </w:r>
    </w:p>
    <w:p w:rsidR="00C84D7B" w:rsidRPr="007D626F" w:rsidRDefault="009128B8" w:rsidP="008E1503">
      <w:pPr>
        <w:numPr>
          <w:ilvl w:val="0"/>
          <w:numId w:val="6"/>
        </w:numPr>
        <w:tabs>
          <w:tab w:val="left" w:pos="851"/>
        </w:tabs>
        <w:spacing w:after="0" w:line="276" w:lineRule="auto"/>
        <w:ind w:left="0" w:firstLine="851"/>
        <w:jc w:val="both"/>
        <w:rPr>
          <w:rFonts w:ascii="Times New Roman" w:hAnsi="Times New Roman"/>
          <w:color w:val="auto"/>
          <w:sz w:val="28"/>
          <w:szCs w:val="28"/>
        </w:rPr>
      </w:pPr>
      <w:r w:rsidRPr="007D626F">
        <w:rPr>
          <w:rStyle w:val="None"/>
          <w:rFonts w:ascii="Times New Roman" w:hAnsi="Times New Roman"/>
          <w:color w:val="auto"/>
          <w:sz w:val="28"/>
          <w:szCs w:val="28"/>
        </w:rPr>
        <w:t>Совет по содействию развитию конкуренции при Губернаторе Калужской области.</w:t>
      </w:r>
    </w:p>
    <w:p w:rsidR="00C84D7B" w:rsidRPr="007D626F" w:rsidRDefault="006D6BBA" w:rsidP="008E1503">
      <w:pPr>
        <w:numPr>
          <w:ilvl w:val="0"/>
          <w:numId w:val="6"/>
        </w:numPr>
        <w:tabs>
          <w:tab w:val="left" w:pos="851"/>
        </w:tabs>
        <w:spacing w:after="0" w:line="276" w:lineRule="auto"/>
        <w:ind w:left="0" w:firstLine="851"/>
        <w:jc w:val="both"/>
        <w:rPr>
          <w:rFonts w:ascii="Times New Roman" w:hAnsi="Times New Roman"/>
          <w:color w:val="auto"/>
          <w:sz w:val="28"/>
          <w:szCs w:val="28"/>
        </w:rPr>
      </w:pPr>
      <w:r>
        <w:rPr>
          <w:rStyle w:val="None"/>
          <w:rFonts w:ascii="Times New Roman" w:hAnsi="Times New Roman"/>
          <w:color w:val="auto"/>
          <w:sz w:val="28"/>
          <w:szCs w:val="28"/>
        </w:rPr>
        <w:t>Общественный совет при П</w:t>
      </w:r>
      <w:r w:rsidR="009128B8" w:rsidRPr="007D626F">
        <w:rPr>
          <w:rStyle w:val="None"/>
          <w:rFonts w:ascii="Times New Roman" w:hAnsi="Times New Roman"/>
          <w:color w:val="auto"/>
          <w:sz w:val="28"/>
          <w:szCs w:val="28"/>
        </w:rPr>
        <w:t>рокуратуре Калужской области по защите прав малого и среднего предпринимательства.</w:t>
      </w:r>
    </w:p>
    <w:p w:rsidR="00C84D7B" w:rsidRPr="007D626F" w:rsidRDefault="009128B8" w:rsidP="008E1503">
      <w:pPr>
        <w:numPr>
          <w:ilvl w:val="0"/>
          <w:numId w:val="6"/>
        </w:numPr>
        <w:tabs>
          <w:tab w:val="left" w:pos="851"/>
        </w:tabs>
        <w:spacing w:after="0" w:line="276" w:lineRule="auto"/>
        <w:ind w:left="0" w:firstLine="851"/>
        <w:jc w:val="both"/>
        <w:rPr>
          <w:rFonts w:ascii="Times New Roman" w:hAnsi="Times New Roman"/>
          <w:color w:val="auto"/>
          <w:sz w:val="28"/>
          <w:szCs w:val="28"/>
        </w:rPr>
      </w:pPr>
      <w:r w:rsidRPr="007D626F">
        <w:rPr>
          <w:rStyle w:val="None"/>
          <w:rFonts w:ascii="Times New Roman" w:hAnsi="Times New Roman"/>
          <w:color w:val="auto"/>
          <w:sz w:val="28"/>
          <w:szCs w:val="28"/>
        </w:rPr>
        <w:t>Консультативный совет по развитию системы профессиональных квалификаций при Губернаторе Калужской области, который был создан распоряжением Губернатора КО от 06.04.2018 №32-р.</w:t>
      </w:r>
    </w:p>
    <w:p w:rsidR="00C84D7B" w:rsidRPr="00A71A6A" w:rsidRDefault="009128B8" w:rsidP="008E1503">
      <w:pPr>
        <w:numPr>
          <w:ilvl w:val="0"/>
          <w:numId w:val="6"/>
        </w:numPr>
        <w:spacing w:after="0" w:line="276" w:lineRule="auto"/>
        <w:ind w:left="0" w:firstLine="851"/>
        <w:jc w:val="both"/>
        <w:rPr>
          <w:rFonts w:ascii="Times New Roman" w:hAnsi="Times New Roman"/>
          <w:color w:val="auto"/>
          <w:sz w:val="28"/>
          <w:szCs w:val="28"/>
        </w:rPr>
      </w:pPr>
      <w:r w:rsidRPr="00A71A6A">
        <w:rPr>
          <w:rStyle w:val="None"/>
          <w:rFonts w:ascii="Times New Roman" w:hAnsi="Times New Roman"/>
          <w:color w:val="auto"/>
          <w:sz w:val="28"/>
          <w:szCs w:val="28"/>
        </w:rPr>
        <w:lastRenderedPageBreak/>
        <w:t>Проектный комитет Калужской области по направлению «Реформа контрольно – надзорной деятельности», созданный Распоряжением Губернатора № 75 –р от 14.06.2018 г.</w:t>
      </w:r>
    </w:p>
    <w:p w:rsidR="00C84D7B" w:rsidRPr="00A71A6A" w:rsidRDefault="009128B8" w:rsidP="008E1503">
      <w:pPr>
        <w:numPr>
          <w:ilvl w:val="0"/>
          <w:numId w:val="6"/>
        </w:numPr>
        <w:spacing w:after="0" w:line="276" w:lineRule="auto"/>
        <w:ind w:left="0" w:firstLine="851"/>
        <w:jc w:val="both"/>
        <w:rPr>
          <w:rFonts w:ascii="Times New Roman" w:hAnsi="Times New Roman"/>
          <w:color w:val="auto"/>
          <w:sz w:val="28"/>
          <w:szCs w:val="28"/>
        </w:rPr>
      </w:pPr>
      <w:r w:rsidRPr="00A71A6A">
        <w:rPr>
          <w:rStyle w:val="None"/>
          <w:rFonts w:ascii="Times New Roman" w:hAnsi="Times New Roman"/>
          <w:color w:val="auto"/>
          <w:sz w:val="28"/>
          <w:szCs w:val="28"/>
        </w:rPr>
        <w:t>Комиссия по обеспечению экономической стабильности в Калужской области (Распоряжение Губернатора Калужской области от 30 Марта 2020 года №50-Р).</w:t>
      </w:r>
    </w:p>
    <w:p w:rsidR="00C84D7B" w:rsidRPr="00A71A6A" w:rsidRDefault="009128B8" w:rsidP="008E1503">
      <w:pPr>
        <w:numPr>
          <w:ilvl w:val="0"/>
          <w:numId w:val="6"/>
        </w:numPr>
        <w:spacing w:after="0" w:line="276" w:lineRule="auto"/>
        <w:ind w:left="0" w:firstLine="851"/>
        <w:jc w:val="both"/>
        <w:rPr>
          <w:rFonts w:ascii="Times New Roman" w:hAnsi="Times New Roman"/>
          <w:color w:val="auto"/>
          <w:sz w:val="28"/>
          <w:szCs w:val="28"/>
        </w:rPr>
      </w:pPr>
      <w:r w:rsidRPr="00A71A6A">
        <w:rPr>
          <w:rStyle w:val="None"/>
          <w:rFonts w:ascii="Times New Roman" w:hAnsi="Times New Roman"/>
          <w:color w:val="auto"/>
          <w:sz w:val="28"/>
          <w:szCs w:val="28"/>
        </w:rPr>
        <w:t>Рабочая группа по реализации проекта «Создание розничной сети – Покупай Калужское».</w:t>
      </w:r>
    </w:p>
    <w:p w:rsidR="00C84D7B" w:rsidRPr="00A71A6A" w:rsidRDefault="009128B8" w:rsidP="008E1503">
      <w:pPr>
        <w:numPr>
          <w:ilvl w:val="0"/>
          <w:numId w:val="6"/>
        </w:numPr>
        <w:spacing w:after="0" w:line="276" w:lineRule="auto"/>
        <w:ind w:left="0" w:firstLine="851"/>
        <w:jc w:val="both"/>
        <w:rPr>
          <w:rFonts w:ascii="Times New Roman" w:hAnsi="Times New Roman"/>
          <w:color w:val="auto"/>
          <w:sz w:val="28"/>
          <w:szCs w:val="28"/>
        </w:rPr>
      </w:pPr>
      <w:r w:rsidRPr="00A71A6A">
        <w:rPr>
          <w:rStyle w:val="None"/>
          <w:rFonts w:ascii="Times New Roman" w:hAnsi="Times New Roman"/>
          <w:color w:val="auto"/>
          <w:sz w:val="28"/>
          <w:szCs w:val="28"/>
        </w:rPr>
        <w:t>Инвестиционная команда Калужской области.</w:t>
      </w:r>
    </w:p>
    <w:p w:rsidR="00C84D7B" w:rsidRPr="00A71A6A" w:rsidRDefault="009128B8" w:rsidP="008E1503">
      <w:pPr>
        <w:numPr>
          <w:ilvl w:val="0"/>
          <w:numId w:val="6"/>
        </w:numPr>
        <w:spacing w:after="0" w:line="276" w:lineRule="auto"/>
        <w:ind w:left="0" w:firstLine="851"/>
        <w:jc w:val="both"/>
        <w:rPr>
          <w:rFonts w:ascii="Times New Roman" w:hAnsi="Times New Roman"/>
          <w:color w:val="auto"/>
          <w:sz w:val="28"/>
          <w:szCs w:val="28"/>
        </w:rPr>
      </w:pPr>
      <w:r w:rsidRPr="00A71A6A">
        <w:rPr>
          <w:rStyle w:val="None"/>
          <w:rFonts w:ascii="Times New Roman" w:hAnsi="Times New Roman"/>
          <w:color w:val="auto"/>
          <w:sz w:val="28"/>
          <w:szCs w:val="28"/>
        </w:rPr>
        <w:t>Межведомственная рабочая группа по вопросам безопасности детских и спортивных площадок, находящихся на территории Калужской области.</w:t>
      </w:r>
    </w:p>
    <w:p w:rsidR="00C84D7B" w:rsidRPr="00A71A6A" w:rsidRDefault="009128B8" w:rsidP="008E1503">
      <w:pPr>
        <w:numPr>
          <w:ilvl w:val="0"/>
          <w:numId w:val="6"/>
        </w:numPr>
        <w:spacing w:after="0" w:line="276" w:lineRule="auto"/>
        <w:ind w:left="0" w:firstLine="851"/>
        <w:jc w:val="both"/>
        <w:rPr>
          <w:rFonts w:ascii="Times New Roman" w:hAnsi="Times New Roman"/>
          <w:color w:val="auto"/>
          <w:sz w:val="28"/>
          <w:szCs w:val="28"/>
        </w:rPr>
      </w:pPr>
      <w:r w:rsidRPr="00A71A6A">
        <w:rPr>
          <w:rStyle w:val="None"/>
          <w:rFonts w:ascii="Times New Roman" w:hAnsi="Times New Roman"/>
          <w:color w:val="auto"/>
          <w:sz w:val="28"/>
          <w:szCs w:val="28"/>
        </w:rPr>
        <w:t>Комиссия по противодействию незаконному обороту промышленной продукции в Калужской области</w:t>
      </w:r>
      <w:r w:rsidR="00182DDD">
        <w:rPr>
          <w:rStyle w:val="None"/>
          <w:rFonts w:ascii="Times New Roman" w:hAnsi="Times New Roman"/>
          <w:color w:val="auto"/>
          <w:sz w:val="28"/>
          <w:szCs w:val="28"/>
        </w:rPr>
        <w:t>.</w:t>
      </w:r>
    </w:p>
    <w:p w:rsidR="00C84D7B" w:rsidRPr="00A71A6A" w:rsidRDefault="009128B8" w:rsidP="008E1503">
      <w:pPr>
        <w:numPr>
          <w:ilvl w:val="0"/>
          <w:numId w:val="6"/>
        </w:numPr>
        <w:spacing w:after="0" w:line="276" w:lineRule="auto"/>
        <w:ind w:left="0" w:firstLine="851"/>
        <w:jc w:val="both"/>
        <w:rPr>
          <w:rStyle w:val="None"/>
          <w:rFonts w:ascii="Times New Roman" w:hAnsi="Times New Roman"/>
          <w:color w:val="auto"/>
          <w:sz w:val="28"/>
          <w:szCs w:val="28"/>
        </w:rPr>
      </w:pPr>
      <w:r w:rsidRPr="00A71A6A">
        <w:rPr>
          <w:rStyle w:val="None"/>
          <w:rFonts w:ascii="Times New Roman" w:hAnsi="Times New Roman"/>
          <w:color w:val="auto"/>
          <w:sz w:val="28"/>
          <w:szCs w:val="28"/>
        </w:rPr>
        <w:t>Конкурсная комиссия по отбору субъектов малого и среднего, в том числе инновационного, предпринимательства, а также организаций, образующих инфраструктуру поддержки малого и среднего предпринимательства, - получателей субсидии из средств областного бюджета в рамках реализации отдельных мероприятий подпрограммы «Развитие малого и среднего, в том числе инновационного, предпринимательства в Калужской области» государственной прогр</w:t>
      </w:r>
      <w:r w:rsidR="00BA2857" w:rsidRPr="00A71A6A">
        <w:rPr>
          <w:rStyle w:val="None"/>
          <w:rFonts w:ascii="Times New Roman" w:hAnsi="Times New Roman"/>
          <w:color w:val="auto"/>
          <w:sz w:val="28"/>
          <w:szCs w:val="28"/>
        </w:rPr>
        <w:t xml:space="preserve">аммы Калужской области «Развитие </w:t>
      </w:r>
      <w:r w:rsidRPr="00A71A6A">
        <w:rPr>
          <w:rStyle w:val="Hyperlink1"/>
          <w:rFonts w:eastAsia="Arial Unicode MS"/>
          <w:color w:val="auto"/>
        </w:rPr>
        <w:t>предпринимательства и инноваций в Калужской области».</w:t>
      </w:r>
    </w:p>
    <w:p w:rsidR="00C84D7B" w:rsidRPr="00A71A6A" w:rsidRDefault="009128B8" w:rsidP="008E1503">
      <w:pPr>
        <w:spacing w:after="0" w:line="276" w:lineRule="auto"/>
        <w:ind w:firstLine="851"/>
        <w:jc w:val="both"/>
        <w:rPr>
          <w:rStyle w:val="Hyperlink1"/>
          <w:rFonts w:eastAsia="Arial Unicode MS"/>
          <w:color w:val="auto"/>
        </w:rPr>
      </w:pPr>
      <w:r w:rsidRPr="00A71A6A">
        <w:rPr>
          <w:rStyle w:val="Hyperlink1"/>
          <w:rFonts w:eastAsia="Arial Unicode MS"/>
          <w:color w:val="auto"/>
        </w:rPr>
        <w:t>16) Комиссия по рассмотрению споров о результатах определения           кадастровой стоимости на территории Калужской области.</w:t>
      </w:r>
    </w:p>
    <w:p w:rsidR="00C84D7B" w:rsidRPr="00A71A6A" w:rsidRDefault="009128B8" w:rsidP="008E1503">
      <w:pPr>
        <w:pStyle w:val="a9"/>
        <w:numPr>
          <w:ilvl w:val="0"/>
          <w:numId w:val="9"/>
        </w:numPr>
        <w:spacing w:after="0" w:line="276" w:lineRule="auto"/>
        <w:ind w:left="0" w:firstLine="851"/>
        <w:jc w:val="both"/>
        <w:rPr>
          <w:rFonts w:ascii="Times New Roman" w:hAnsi="Times New Roman"/>
          <w:color w:val="auto"/>
          <w:sz w:val="28"/>
          <w:szCs w:val="28"/>
        </w:rPr>
      </w:pPr>
      <w:r w:rsidRPr="00A71A6A">
        <w:rPr>
          <w:rStyle w:val="None"/>
          <w:rFonts w:ascii="Times New Roman" w:hAnsi="Times New Roman"/>
          <w:color w:val="auto"/>
          <w:sz w:val="28"/>
          <w:szCs w:val="28"/>
        </w:rPr>
        <w:t>Попечительский совет Государственного Фонда поддержки предпринимательства Калужской области.</w:t>
      </w:r>
    </w:p>
    <w:p w:rsidR="001D18C5" w:rsidRDefault="009128B8" w:rsidP="001D18C5">
      <w:pPr>
        <w:pStyle w:val="a9"/>
        <w:numPr>
          <w:ilvl w:val="0"/>
          <w:numId w:val="8"/>
        </w:numPr>
        <w:spacing w:after="0" w:line="276" w:lineRule="auto"/>
        <w:ind w:left="0" w:firstLine="851"/>
        <w:jc w:val="both"/>
        <w:rPr>
          <w:rStyle w:val="None"/>
          <w:rFonts w:ascii="Times New Roman" w:hAnsi="Times New Roman"/>
          <w:color w:val="auto"/>
          <w:sz w:val="28"/>
          <w:szCs w:val="28"/>
        </w:rPr>
      </w:pPr>
      <w:r w:rsidRPr="00A71A6A">
        <w:rPr>
          <w:rStyle w:val="None"/>
          <w:rFonts w:ascii="Times New Roman" w:hAnsi="Times New Roman"/>
          <w:color w:val="auto"/>
          <w:sz w:val="28"/>
          <w:szCs w:val="28"/>
        </w:rPr>
        <w:t>Оперативный штаб по контролю ситуации в части введения маркировки товаров средствами идентификации в Калужской области</w:t>
      </w:r>
      <w:r w:rsidR="00182DDD">
        <w:rPr>
          <w:rStyle w:val="None"/>
          <w:rFonts w:ascii="Times New Roman" w:hAnsi="Times New Roman"/>
          <w:color w:val="auto"/>
          <w:sz w:val="28"/>
          <w:szCs w:val="28"/>
        </w:rPr>
        <w:t>.</w:t>
      </w:r>
    </w:p>
    <w:p w:rsidR="00C84D7B" w:rsidRPr="00E972A3" w:rsidRDefault="001D18C5" w:rsidP="00E972A3">
      <w:pPr>
        <w:pStyle w:val="a9"/>
        <w:spacing w:after="0" w:line="276" w:lineRule="auto"/>
        <w:ind w:left="0" w:firstLine="851"/>
        <w:jc w:val="both"/>
        <w:rPr>
          <w:rStyle w:val="Hyperlink1"/>
          <w:rFonts w:eastAsia="Calibri" w:cs="Calibri"/>
          <w:color w:val="000000" w:themeColor="text1"/>
        </w:rPr>
      </w:pPr>
      <w:r w:rsidRPr="00E972A3">
        <w:rPr>
          <w:rStyle w:val="Hyperlink1"/>
          <w:rFonts w:eastAsia="Arial Unicode MS"/>
          <w:color w:val="000000" w:themeColor="text1"/>
        </w:rPr>
        <w:t>В целях повышения </w:t>
      </w:r>
      <w:r w:rsidR="009128B8" w:rsidRPr="00E972A3">
        <w:rPr>
          <w:rStyle w:val="Hyperlink1"/>
          <w:rFonts w:eastAsia="Arial Unicode MS"/>
          <w:color w:val="000000" w:themeColor="text1"/>
        </w:rPr>
        <w:t>результативности</w:t>
      </w:r>
      <w:r w:rsidR="006D6BBA" w:rsidRPr="00E972A3">
        <w:rPr>
          <w:rStyle w:val="Hyperlink1"/>
          <w:rFonts w:eastAsia="Arial Unicode MS"/>
          <w:color w:val="000000" w:themeColor="text1"/>
        </w:rPr>
        <w:t> взаимодействия У</w:t>
      </w:r>
      <w:r w:rsidRPr="00E972A3">
        <w:rPr>
          <w:rStyle w:val="Hyperlink1"/>
          <w:rFonts w:eastAsia="Arial Unicode MS"/>
          <w:color w:val="000000" w:themeColor="text1"/>
        </w:rPr>
        <w:t>полномочен</w:t>
      </w:r>
      <w:r w:rsidR="0061551A">
        <w:rPr>
          <w:rStyle w:val="Hyperlink1"/>
          <w:rFonts w:eastAsia="Arial Unicode MS"/>
          <w:color w:val="000000" w:themeColor="text1"/>
        </w:rPr>
        <w:t xml:space="preserve"> </w:t>
      </w:r>
      <w:r w:rsidR="00E972A3">
        <w:rPr>
          <w:rStyle w:val="Hyperlink1"/>
          <w:rFonts w:eastAsia="Arial Unicode MS"/>
          <w:color w:val="000000" w:themeColor="text1"/>
        </w:rPr>
        <w:t>-</w:t>
      </w:r>
      <w:r w:rsidRPr="00E972A3">
        <w:rPr>
          <w:rStyle w:val="Hyperlink1"/>
          <w:rFonts w:eastAsia="Arial Unicode MS"/>
          <w:color w:val="000000" w:themeColor="text1"/>
        </w:rPr>
        <w:t>ног</w:t>
      </w:r>
      <w:r w:rsidR="009128B8" w:rsidRPr="00E972A3">
        <w:rPr>
          <w:rStyle w:val="Hyperlink1"/>
          <w:rFonts w:eastAsia="Arial Unicode MS"/>
          <w:color w:val="000000" w:themeColor="text1"/>
        </w:rPr>
        <w:t>о</w:t>
      </w:r>
      <w:r w:rsidRPr="00E972A3">
        <w:rPr>
          <w:rStyle w:val="Hyperlink1"/>
          <w:rFonts w:eastAsia="Arial Unicode MS"/>
          <w:color w:val="000000" w:themeColor="text1"/>
        </w:rPr>
        <w:t> </w:t>
      </w:r>
      <w:r w:rsidR="009128B8" w:rsidRPr="00E972A3">
        <w:rPr>
          <w:rStyle w:val="Hyperlink1"/>
          <w:rFonts w:eastAsia="Arial Unicode MS"/>
          <w:color w:val="000000" w:themeColor="text1"/>
        </w:rPr>
        <w:t>с террит</w:t>
      </w:r>
      <w:r w:rsidRPr="00E972A3">
        <w:rPr>
          <w:rStyle w:val="Hyperlink1"/>
          <w:rFonts w:eastAsia="Arial Unicode MS"/>
          <w:color w:val="000000" w:themeColor="text1"/>
        </w:rPr>
        <w:t xml:space="preserve">ориальными органами федеральных </w:t>
      </w:r>
      <w:r w:rsidR="009128B8" w:rsidRPr="00E972A3">
        <w:rPr>
          <w:rStyle w:val="Hyperlink1"/>
          <w:rFonts w:eastAsia="Arial Unicode MS"/>
          <w:color w:val="000000" w:themeColor="text1"/>
        </w:rPr>
        <w:t>органов государственной власти, с органами государственной власти в Калужской области, органами местного самоуправления и общественными организациями, по вопросам совершенствования механизмов обеспечения прав предпринимателей, Уполномоченным</w:t>
      </w:r>
      <w:r w:rsidR="00E972A3" w:rsidRPr="00E972A3">
        <w:rPr>
          <w:rStyle w:val="Hyperlink1"/>
          <w:rFonts w:eastAsia="Arial Unicode MS"/>
          <w:color w:val="000000" w:themeColor="text1"/>
        </w:rPr>
        <w:t> </w:t>
      </w:r>
      <w:r w:rsidR="009128B8" w:rsidRPr="00E972A3">
        <w:rPr>
          <w:rStyle w:val="Hyperlink1"/>
          <w:rFonts w:eastAsia="Arial Unicode MS"/>
          <w:color w:val="000000" w:themeColor="text1"/>
        </w:rPr>
        <w:t>заключены</w:t>
      </w:r>
      <w:r w:rsidR="00E972A3" w:rsidRPr="00E972A3">
        <w:rPr>
          <w:rStyle w:val="Hyperlink1"/>
          <w:rFonts w:eastAsia="Arial Unicode MS"/>
          <w:color w:val="000000" w:themeColor="text1"/>
        </w:rPr>
        <w:t> </w:t>
      </w:r>
      <w:r w:rsidR="009128B8" w:rsidRPr="00E972A3">
        <w:rPr>
          <w:rStyle w:val="Hyperlink1"/>
          <w:rFonts w:eastAsia="Arial Unicode MS"/>
          <w:color w:val="000000" w:themeColor="text1"/>
        </w:rPr>
        <w:t>соглашения</w:t>
      </w:r>
      <w:r w:rsidR="00E972A3" w:rsidRPr="00E972A3">
        <w:rPr>
          <w:rStyle w:val="Hyperlink1"/>
          <w:rFonts w:eastAsia="Arial Unicode MS"/>
          <w:color w:val="000000" w:themeColor="text1"/>
        </w:rPr>
        <w:t> </w:t>
      </w:r>
      <w:r w:rsidR="009128B8" w:rsidRPr="00E972A3">
        <w:rPr>
          <w:rStyle w:val="Hyperlink1"/>
          <w:rFonts w:eastAsia="Arial Unicode MS"/>
          <w:color w:val="000000" w:themeColor="text1"/>
        </w:rPr>
        <w:t>со</w:t>
      </w:r>
      <w:r w:rsidR="00E972A3" w:rsidRPr="00E972A3">
        <w:rPr>
          <w:rStyle w:val="Hyperlink1"/>
          <w:rFonts w:eastAsia="Arial Unicode MS"/>
          <w:color w:val="000000" w:themeColor="text1"/>
        </w:rPr>
        <w:t> </w:t>
      </w:r>
      <w:r w:rsidR="009128B8" w:rsidRPr="00E972A3">
        <w:rPr>
          <w:rStyle w:val="Hyperlink1"/>
          <w:rFonts w:eastAsia="Arial Unicode MS"/>
          <w:color w:val="000000" w:themeColor="text1"/>
        </w:rPr>
        <w:t>многими</w:t>
      </w:r>
      <w:r w:rsidR="00E972A3" w:rsidRPr="00E972A3">
        <w:rPr>
          <w:rStyle w:val="Hyperlink1"/>
          <w:rFonts w:eastAsia="Arial Unicode MS"/>
          <w:color w:val="000000" w:themeColor="text1"/>
        </w:rPr>
        <w:t> </w:t>
      </w:r>
      <w:r w:rsidR="009128B8" w:rsidRPr="00E972A3">
        <w:rPr>
          <w:rStyle w:val="Hyperlink1"/>
          <w:rFonts w:eastAsia="Arial Unicode MS"/>
          <w:color w:val="000000" w:themeColor="text1"/>
        </w:rPr>
        <w:t>органами</w:t>
      </w:r>
      <w:r w:rsidR="00E972A3" w:rsidRPr="00E972A3">
        <w:rPr>
          <w:rStyle w:val="Hyperlink1"/>
          <w:rFonts w:eastAsia="Arial Unicode MS"/>
          <w:color w:val="000000" w:themeColor="text1"/>
        </w:rPr>
        <w:t> </w:t>
      </w:r>
      <w:r w:rsidR="009128B8" w:rsidRPr="00E972A3">
        <w:rPr>
          <w:rStyle w:val="Hyperlink1"/>
          <w:rFonts w:eastAsia="Arial Unicode MS"/>
          <w:color w:val="000000" w:themeColor="text1"/>
        </w:rPr>
        <w:t>государ</w:t>
      </w:r>
      <w:r w:rsidR="00E972A3" w:rsidRPr="00E972A3">
        <w:rPr>
          <w:rStyle w:val="Hyperlink1"/>
          <w:rFonts w:eastAsia="Arial Unicode MS"/>
          <w:color w:val="000000" w:themeColor="text1"/>
        </w:rPr>
        <w:t>ствен-</w:t>
      </w:r>
      <w:r w:rsidR="009128B8" w:rsidRPr="00E972A3">
        <w:rPr>
          <w:rStyle w:val="Hyperlink1"/>
          <w:rFonts w:eastAsia="Arial Unicode MS"/>
          <w:color w:val="000000" w:themeColor="text1"/>
        </w:rPr>
        <w:t>ной власти.</w:t>
      </w:r>
    </w:p>
    <w:p w:rsidR="00CB588C" w:rsidRDefault="009128B8" w:rsidP="00277D4B">
      <w:pPr>
        <w:spacing w:after="0" w:line="276" w:lineRule="auto"/>
        <w:ind w:firstLineChars="303" w:firstLine="848"/>
        <w:jc w:val="both"/>
        <w:rPr>
          <w:rStyle w:val="Hyperlink1"/>
          <w:rFonts w:eastAsia="Arial Unicode MS"/>
        </w:rPr>
      </w:pPr>
      <w:r>
        <w:rPr>
          <w:rStyle w:val="Hyperlink1"/>
          <w:rFonts w:eastAsia="Arial Unicode MS"/>
        </w:rPr>
        <w:t xml:space="preserve">Проведение переговоров и заключение соглашений о взаимодействии с органами власти и общественными организациями на региональном уровне </w:t>
      </w:r>
      <w:r>
        <w:rPr>
          <w:rStyle w:val="Hyperlink1"/>
          <w:rFonts w:eastAsia="Arial Unicode MS"/>
        </w:rPr>
        <w:lastRenderedPageBreak/>
        <w:t>способствует реализации государственной политики в области развития предпринимательской деятельности и защиты прав субъектов предпринимательской деятельности, а также позволяет совершенствовать механизмы защиты прав предпринимателей.</w:t>
      </w:r>
    </w:p>
    <w:p w:rsidR="00C84D7B" w:rsidRDefault="009128B8" w:rsidP="00E972A3">
      <w:pPr>
        <w:spacing w:after="0" w:line="276" w:lineRule="auto"/>
        <w:ind w:firstLineChars="303" w:firstLine="848"/>
        <w:jc w:val="both"/>
        <w:rPr>
          <w:rStyle w:val="Hyperlink1"/>
          <w:rFonts w:eastAsia="Arial Unicode MS"/>
        </w:rPr>
      </w:pPr>
      <w:r>
        <w:rPr>
          <w:rStyle w:val="Hyperlink1"/>
          <w:rFonts w:eastAsia="Arial Unicode MS"/>
        </w:rPr>
        <w:t>В 2021 г</w:t>
      </w:r>
      <w:r w:rsidR="006D6BBA">
        <w:rPr>
          <w:rStyle w:val="Hyperlink1"/>
          <w:rFonts w:eastAsia="Arial Unicode MS"/>
        </w:rPr>
        <w:t>оду были подписаны соглашения с:</w:t>
      </w:r>
    </w:p>
    <w:p w:rsidR="00C84D7B" w:rsidRDefault="009128B8" w:rsidP="00E972A3">
      <w:pPr>
        <w:pStyle w:val="ab"/>
        <w:spacing w:before="0" w:after="0" w:line="276" w:lineRule="auto"/>
        <w:ind w:firstLineChars="303" w:firstLine="848"/>
        <w:jc w:val="both"/>
        <w:rPr>
          <w:rStyle w:val="None"/>
          <w:sz w:val="28"/>
          <w:szCs w:val="28"/>
        </w:rPr>
      </w:pPr>
      <w:r>
        <w:rPr>
          <w:rStyle w:val="None"/>
          <w:sz w:val="28"/>
          <w:szCs w:val="28"/>
        </w:rPr>
        <w:t>-</w:t>
      </w:r>
      <w:r w:rsidR="00277D4B">
        <w:rPr>
          <w:rStyle w:val="None"/>
          <w:sz w:val="28"/>
          <w:szCs w:val="28"/>
        </w:rPr>
        <w:t xml:space="preserve"> </w:t>
      </w:r>
      <w:r>
        <w:rPr>
          <w:rStyle w:val="None"/>
          <w:sz w:val="28"/>
          <w:szCs w:val="28"/>
        </w:rPr>
        <w:t>Калужским</w:t>
      </w:r>
      <w:r w:rsidR="00E972A3">
        <w:rPr>
          <w:rStyle w:val="None"/>
          <w:sz w:val="28"/>
          <w:szCs w:val="28"/>
        </w:rPr>
        <w:t> </w:t>
      </w:r>
      <w:r>
        <w:rPr>
          <w:rStyle w:val="None"/>
          <w:sz w:val="28"/>
          <w:szCs w:val="28"/>
        </w:rPr>
        <w:t>региональным</w:t>
      </w:r>
      <w:r w:rsidR="00E972A3">
        <w:rPr>
          <w:rStyle w:val="None"/>
          <w:sz w:val="28"/>
          <w:szCs w:val="28"/>
        </w:rPr>
        <w:t> </w:t>
      </w:r>
      <w:r>
        <w:rPr>
          <w:rStyle w:val="None"/>
          <w:sz w:val="28"/>
          <w:szCs w:val="28"/>
        </w:rPr>
        <w:t>отделением</w:t>
      </w:r>
      <w:r w:rsidR="00E972A3">
        <w:rPr>
          <w:rStyle w:val="None"/>
          <w:sz w:val="28"/>
          <w:szCs w:val="28"/>
        </w:rPr>
        <w:t> </w:t>
      </w:r>
      <w:r>
        <w:rPr>
          <w:rStyle w:val="None"/>
          <w:sz w:val="28"/>
          <w:szCs w:val="28"/>
        </w:rPr>
        <w:t>«Российского</w:t>
      </w:r>
      <w:r w:rsidR="00E972A3">
        <w:rPr>
          <w:rStyle w:val="None"/>
          <w:sz w:val="28"/>
          <w:szCs w:val="28"/>
        </w:rPr>
        <w:t> </w:t>
      </w:r>
      <w:r>
        <w:rPr>
          <w:rStyle w:val="None"/>
          <w:sz w:val="28"/>
          <w:szCs w:val="28"/>
        </w:rPr>
        <w:t>союза</w:t>
      </w:r>
      <w:r w:rsidR="00E972A3">
        <w:rPr>
          <w:rStyle w:val="None"/>
          <w:sz w:val="28"/>
          <w:szCs w:val="28"/>
        </w:rPr>
        <w:t> </w:t>
      </w:r>
      <w:r>
        <w:rPr>
          <w:rStyle w:val="None"/>
          <w:sz w:val="28"/>
          <w:szCs w:val="28"/>
        </w:rPr>
        <w:t>налого</w:t>
      </w:r>
      <w:r w:rsidR="00E972A3">
        <w:rPr>
          <w:rStyle w:val="None"/>
          <w:sz w:val="28"/>
          <w:szCs w:val="28"/>
        </w:rPr>
        <w:t xml:space="preserve"> -</w:t>
      </w:r>
      <w:r>
        <w:rPr>
          <w:rStyle w:val="None"/>
          <w:sz w:val="28"/>
          <w:szCs w:val="28"/>
        </w:rPr>
        <w:t>плательщиков»</w:t>
      </w:r>
      <w:r w:rsidR="006D6BBA">
        <w:rPr>
          <w:rStyle w:val="None"/>
          <w:sz w:val="28"/>
          <w:szCs w:val="28"/>
        </w:rPr>
        <w:t>;</w:t>
      </w:r>
      <w:r>
        <w:rPr>
          <w:rStyle w:val="None"/>
          <w:sz w:val="28"/>
          <w:szCs w:val="28"/>
        </w:rPr>
        <w:t xml:space="preserve"> </w:t>
      </w:r>
    </w:p>
    <w:p w:rsidR="00C84D7B" w:rsidRDefault="009128B8" w:rsidP="00E972A3">
      <w:pPr>
        <w:pStyle w:val="ab"/>
        <w:spacing w:before="0" w:after="0" w:line="276" w:lineRule="auto"/>
        <w:ind w:firstLineChars="303" w:firstLine="848"/>
        <w:jc w:val="both"/>
        <w:rPr>
          <w:rStyle w:val="None"/>
          <w:sz w:val="28"/>
          <w:szCs w:val="28"/>
        </w:rPr>
      </w:pPr>
      <w:r>
        <w:rPr>
          <w:rStyle w:val="None"/>
          <w:sz w:val="28"/>
          <w:szCs w:val="28"/>
        </w:rPr>
        <w:t>-</w:t>
      </w:r>
      <w:r w:rsidR="00277D4B">
        <w:rPr>
          <w:rStyle w:val="None"/>
          <w:sz w:val="28"/>
          <w:szCs w:val="28"/>
        </w:rPr>
        <w:t xml:space="preserve"> </w:t>
      </w:r>
      <w:r>
        <w:rPr>
          <w:rStyle w:val="None"/>
          <w:sz w:val="28"/>
          <w:szCs w:val="28"/>
        </w:rPr>
        <w:t xml:space="preserve"> Калужским региональным отделением «Деловая Россия»</w:t>
      </w:r>
      <w:r w:rsidR="0061551A">
        <w:rPr>
          <w:rStyle w:val="None"/>
          <w:sz w:val="28"/>
          <w:szCs w:val="28"/>
        </w:rPr>
        <w:t>.</w:t>
      </w:r>
    </w:p>
    <w:p w:rsidR="00C84D7B" w:rsidRPr="003770A0" w:rsidRDefault="00C84D7B" w:rsidP="00E972A3">
      <w:pPr>
        <w:pStyle w:val="ab"/>
        <w:spacing w:before="0" w:after="0" w:line="276" w:lineRule="auto"/>
        <w:jc w:val="both"/>
        <w:rPr>
          <w:rStyle w:val="None"/>
          <w:sz w:val="16"/>
          <w:szCs w:val="16"/>
        </w:rPr>
      </w:pPr>
    </w:p>
    <w:p w:rsidR="00C84D7B" w:rsidRDefault="009128B8" w:rsidP="008E1503">
      <w:pPr>
        <w:pStyle w:val="ab"/>
        <w:spacing w:before="0" w:after="0"/>
        <w:ind w:firstLine="851"/>
        <w:jc w:val="both"/>
        <w:outlineLvl w:val="2"/>
        <w:rPr>
          <w:rStyle w:val="None"/>
          <w:b/>
          <w:bCs/>
          <w:sz w:val="28"/>
          <w:szCs w:val="28"/>
        </w:rPr>
      </w:pPr>
      <w:r>
        <w:rPr>
          <w:rStyle w:val="None"/>
          <w:b/>
          <w:bCs/>
          <w:sz w:val="28"/>
          <w:szCs w:val="28"/>
        </w:rPr>
        <w:t xml:space="preserve"> 1.4.</w:t>
      </w:r>
      <w:r w:rsidR="00FE2C8A">
        <w:rPr>
          <w:rStyle w:val="None"/>
          <w:b/>
          <w:bCs/>
          <w:sz w:val="28"/>
          <w:szCs w:val="28"/>
        </w:rPr>
        <w:t>6</w:t>
      </w:r>
      <w:r>
        <w:rPr>
          <w:rStyle w:val="None"/>
          <w:b/>
          <w:bCs/>
          <w:sz w:val="28"/>
          <w:szCs w:val="28"/>
        </w:rPr>
        <w:t xml:space="preserve"> Ключевые показатели Индекса 2022 (предварительные итоги).</w:t>
      </w:r>
    </w:p>
    <w:p w:rsidR="00EC11E3" w:rsidRPr="003770A0" w:rsidRDefault="00EC11E3" w:rsidP="008E1503">
      <w:pPr>
        <w:pStyle w:val="ab"/>
        <w:spacing w:before="0" w:after="0"/>
        <w:ind w:firstLine="851"/>
        <w:jc w:val="both"/>
        <w:outlineLvl w:val="2"/>
        <w:rPr>
          <w:rStyle w:val="None"/>
          <w:b/>
          <w:bCs/>
          <w:sz w:val="16"/>
          <w:szCs w:val="16"/>
        </w:rPr>
      </w:pPr>
    </w:p>
    <w:p w:rsidR="00C84D7B" w:rsidRDefault="00EC11E3" w:rsidP="008E1503">
      <w:pPr>
        <w:spacing w:after="0" w:line="276" w:lineRule="auto"/>
        <w:ind w:firstLine="851"/>
        <w:jc w:val="both"/>
        <w:rPr>
          <w:rStyle w:val="None"/>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Индекс </w:t>
      </w:r>
      <w:r w:rsidRPr="00EC11E3">
        <w:rPr>
          <w:rFonts w:ascii="Times New Roman" w:eastAsia="Times New Roman" w:hAnsi="Times New Roman" w:cs="Times New Roman"/>
          <w:sz w:val="28"/>
          <w:szCs w:val="28"/>
        </w:rPr>
        <w:t>Администрат</w:t>
      </w:r>
      <w:r w:rsidR="006D6BBA">
        <w:rPr>
          <w:rFonts w:ascii="Times New Roman" w:eastAsia="Times New Roman" w:hAnsi="Times New Roman" w:cs="Times New Roman"/>
          <w:sz w:val="28"/>
          <w:szCs w:val="28"/>
        </w:rPr>
        <w:t>ивного  давления</w:t>
      </w:r>
      <w:r>
        <w:rPr>
          <w:rFonts w:ascii="Times New Roman" w:eastAsia="Times New Roman" w:hAnsi="Times New Roman" w:cs="Times New Roman"/>
          <w:sz w:val="28"/>
          <w:szCs w:val="28"/>
        </w:rPr>
        <w:t xml:space="preserve"> на бизнес является одним </w:t>
      </w:r>
      <w:r w:rsidRPr="00EC11E3">
        <w:rPr>
          <w:rFonts w:ascii="Times New Roman" w:eastAsia="Times New Roman" w:hAnsi="Times New Roman" w:cs="Times New Roman"/>
          <w:sz w:val="28"/>
          <w:szCs w:val="28"/>
        </w:rPr>
        <w:t>из показателей Национального рейтинга состояния инвестиционного климата в регионах России.</w:t>
      </w:r>
    </w:p>
    <w:p w:rsidR="00EC11E3" w:rsidRDefault="006D6BBA" w:rsidP="00EC11E3">
      <w:pPr>
        <w:spacing w:after="0" w:line="276" w:lineRule="auto"/>
        <w:ind w:firstLine="851"/>
        <w:jc w:val="both"/>
        <w:rPr>
          <w:rStyle w:val="None"/>
          <w:rFonts w:ascii="Times New Roman" w:eastAsia="Times New Roman" w:hAnsi="Times New Roman" w:cs="Times New Roman"/>
          <w:sz w:val="28"/>
          <w:szCs w:val="28"/>
        </w:rPr>
      </w:pPr>
      <w:r>
        <w:rPr>
          <w:rFonts w:ascii="Times New Roman" w:eastAsia="Times New Roman" w:hAnsi="Times New Roman" w:cs="Times New Roman"/>
          <w:sz w:val="28"/>
          <w:szCs w:val="28"/>
        </w:rPr>
        <w:t> Методология И</w:t>
      </w:r>
      <w:r w:rsidR="00EC11E3" w:rsidRPr="00EC11E3">
        <w:rPr>
          <w:rFonts w:ascii="Times New Roman" w:eastAsia="Times New Roman" w:hAnsi="Times New Roman" w:cs="Times New Roman"/>
          <w:sz w:val="28"/>
          <w:szCs w:val="28"/>
        </w:rPr>
        <w:t xml:space="preserve">ндекса административного давления на бизнес, который ежегодно рассчитывает институт бизнес-омбудсмена РФ, </w:t>
      </w:r>
      <w:r w:rsidR="00EC11E3">
        <w:rPr>
          <w:rFonts w:ascii="Times New Roman" w:eastAsia="Times New Roman" w:hAnsi="Times New Roman" w:cs="Times New Roman"/>
          <w:sz w:val="28"/>
          <w:szCs w:val="28"/>
        </w:rPr>
        <w:t xml:space="preserve">в этом году </w:t>
      </w:r>
      <w:r w:rsidR="00EC11E3" w:rsidRPr="00EC11E3">
        <w:rPr>
          <w:rFonts w:ascii="Times New Roman" w:eastAsia="Times New Roman" w:hAnsi="Times New Roman" w:cs="Times New Roman"/>
          <w:sz w:val="28"/>
          <w:szCs w:val="28"/>
        </w:rPr>
        <w:t>будет скорректирована в связи с принятием нового закона о государственном и муниципальном контроле</w:t>
      </w:r>
      <w:r w:rsidR="00EC11E3">
        <w:rPr>
          <w:rFonts w:ascii="Times New Roman" w:eastAsia="Times New Roman" w:hAnsi="Times New Roman" w:cs="Times New Roman"/>
          <w:sz w:val="28"/>
          <w:szCs w:val="28"/>
        </w:rPr>
        <w:t>.</w:t>
      </w:r>
    </w:p>
    <w:p w:rsidR="00FF0F28" w:rsidRDefault="00FF0F28" w:rsidP="008E1503">
      <w:pPr>
        <w:spacing w:after="0" w:line="276" w:lineRule="auto"/>
        <w:ind w:firstLine="851"/>
        <w:jc w:val="both"/>
        <w:rPr>
          <w:rStyle w:val="Hyperlink1"/>
          <w:rFonts w:eastAsia="Arial Unicode MS"/>
        </w:rPr>
      </w:pPr>
    </w:p>
    <w:p w:rsidR="00C84D7B" w:rsidRDefault="005B7763" w:rsidP="005B7763">
      <w:pPr>
        <w:spacing w:after="0" w:line="276" w:lineRule="auto"/>
        <w:ind w:firstLine="426"/>
        <w:jc w:val="both"/>
        <w:rPr>
          <w:rStyle w:val="None"/>
          <w:rFonts w:ascii="Times New Roman" w:eastAsia="Times New Roman" w:hAnsi="Times New Roman" w:cs="Times New Roman"/>
          <w:sz w:val="28"/>
          <w:szCs w:val="28"/>
        </w:rPr>
      </w:pPr>
      <w:r>
        <w:rPr>
          <w:rStyle w:val="None"/>
          <w:rFonts w:ascii="Times New Roman" w:eastAsia="Times New Roman" w:hAnsi="Times New Roman" w:cs="Times New Roman"/>
          <w:b/>
          <w:bCs/>
          <w:noProof/>
          <w:sz w:val="28"/>
          <w:szCs w:val="28"/>
        </w:rPr>
        <w:drawing>
          <wp:inline distT="0" distB="0" distL="0" distR="0">
            <wp:extent cx="5812364" cy="3585882"/>
            <wp:effectExtent l="0" t="0" r="0" b="0"/>
            <wp:docPr id="14" name="Рисунок 14"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Безымянный"/>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15996" cy="3588123"/>
                    </a:xfrm>
                    <a:prstGeom prst="rect">
                      <a:avLst/>
                    </a:prstGeom>
                    <a:noFill/>
                    <a:ln>
                      <a:noFill/>
                    </a:ln>
                  </pic:spPr>
                </pic:pic>
              </a:graphicData>
            </a:graphic>
          </wp:inline>
        </w:drawing>
      </w:r>
    </w:p>
    <w:p w:rsidR="00FF0F28" w:rsidRPr="00F35009" w:rsidRDefault="003770A0" w:rsidP="003770A0">
      <w:pPr>
        <w:spacing w:after="0" w:line="276" w:lineRule="auto"/>
        <w:ind w:firstLine="851"/>
        <w:jc w:val="both"/>
        <w:rPr>
          <w:rStyle w:val="None"/>
          <w:rFonts w:ascii="Times New Roman" w:hAnsi="Times New Roman" w:cs="Times New Roman"/>
          <w:sz w:val="28"/>
          <w:szCs w:val="28"/>
        </w:rPr>
      </w:pPr>
      <w:r>
        <w:rPr>
          <w:rStyle w:val="Hyperlink1"/>
          <w:rFonts w:eastAsia="Arial Unicode MS"/>
        </w:rPr>
        <w:t xml:space="preserve">Следует сказать, что результатом работы Аппарата Уполномоченного, государственных структур Калужской области по защите законных прав предпринимателей и созданию благоприятного инвестиционного климата в </w:t>
      </w:r>
      <w:r>
        <w:rPr>
          <w:rStyle w:val="Hyperlink1"/>
          <w:rFonts w:eastAsia="Arial Unicode MS"/>
        </w:rPr>
        <w:lastRenderedPageBreak/>
        <w:t>регионе являются ключевые показатели очередного Индекса 2022, где в концентрированной форме демонстрируются действия контрольно – надзорных органов за 2021 год.</w:t>
      </w:r>
    </w:p>
    <w:p w:rsidR="00E7228E" w:rsidRPr="00F35009" w:rsidRDefault="00E7228E" w:rsidP="00E7228E">
      <w:pPr>
        <w:spacing w:after="0" w:line="276" w:lineRule="auto"/>
        <w:ind w:firstLine="709"/>
        <w:contextualSpacing/>
        <w:jc w:val="both"/>
        <w:rPr>
          <w:rStyle w:val="None"/>
          <w:rFonts w:ascii="Times New Roman" w:hAnsi="Times New Roman" w:cs="Times New Roman"/>
          <w:sz w:val="28"/>
          <w:szCs w:val="28"/>
        </w:rPr>
      </w:pPr>
      <w:r>
        <w:rPr>
          <w:rStyle w:val="Hyperlink1"/>
          <w:rFonts w:eastAsia="Arial Unicode MS"/>
        </w:rPr>
        <w:t>Анализируя предварительные данные по ключевым показателям по органам контроля и надзора Калужской области за 2021 год, можно сделать вывод – административная нагрузка незначительно выросла.</w:t>
      </w:r>
    </w:p>
    <w:p w:rsidR="00E7228E" w:rsidRPr="00F35009" w:rsidRDefault="00E7228E" w:rsidP="00E7228E">
      <w:pPr>
        <w:spacing w:after="0" w:line="276" w:lineRule="auto"/>
        <w:ind w:firstLine="851"/>
        <w:jc w:val="both"/>
        <w:rPr>
          <w:rStyle w:val="None"/>
          <w:rFonts w:ascii="Times New Roman" w:hAnsi="Times New Roman" w:cs="Times New Roman"/>
          <w:sz w:val="28"/>
          <w:szCs w:val="28"/>
        </w:rPr>
      </w:pPr>
      <w:r>
        <w:rPr>
          <w:rStyle w:val="Hyperlink1"/>
          <w:rFonts w:eastAsia="Arial Unicode MS"/>
          <w:color w:val="auto"/>
        </w:rPr>
        <w:t>Надо признать</w:t>
      </w:r>
      <w:r>
        <w:rPr>
          <w:rStyle w:val="Hyperlink1"/>
          <w:rFonts w:eastAsia="Arial Unicode MS"/>
        </w:rPr>
        <w:t>, что значительная часть контрольно – надзорных органов Калужской области увеличила долю предупреждений от общего числа наказаний и уменьшила объем административного «налога».</w:t>
      </w:r>
    </w:p>
    <w:p w:rsidR="00E7228E" w:rsidRDefault="00E7228E" w:rsidP="00E7228E">
      <w:pPr>
        <w:spacing w:after="0" w:line="276" w:lineRule="auto"/>
        <w:ind w:firstLine="851"/>
        <w:jc w:val="both"/>
        <w:rPr>
          <w:rStyle w:val="Hyperlink1"/>
          <w:rFonts w:eastAsia="Arial Unicode MS"/>
        </w:rPr>
      </w:pPr>
      <w:r>
        <w:rPr>
          <w:rStyle w:val="Hyperlink1"/>
          <w:rFonts w:eastAsia="Arial Unicode MS"/>
        </w:rPr>
        <w:t xml:space="preserve">Тенденция к ослаблению административного давления на бизнес просматривается и у органов, не входящих в перечень «Ключевых показателей Индекса». </w:t>
      </w:r>
    </w:p>
    <w:p w:rsidR="00E7228E" w:rsidRDefault="00E7228E" w:rsidP="00E7228E">
      <w:pPr>
        <w:spacing w:after="0" w:line="276" w:lineRule="auto"/>
        <w:ind w:firstLine="851"/>
        <w:jc w:val="both"/>
        <w:rPr>
          <w:rStyle w:val="Hyperlink1"/>
          <w:rFonts w:eastAsia="Arial Unicode MS"/>
        </w:rPr>
      </w:pPr>
      <w:r>
        <w:rPr>
          <w:rStyle w:val="Hyperlink1"/>
          <w:rFonts w:eastAsia="Arial Unicode MS"/>
        </w:rPr>
        <w:t>Пример, Калужская таможня уже третий год демонстрирует позитивную динамику контрольно – надзорных мероприятий в отношении субъектов предпринимательской деятельности.</w:t>
      </w:r>
    </w:p>
    <w:p w:rsidR="00E7228E" w:rsidRDefault="00E7228E" w:rsidP="00E7228E">
      <w:pPr>
        <w:spacing w:after="0" w:line="276" w:lineRule="auto"/>
        <w:ind w:firstLine="851"/>
        <w:jc w:val="both"/>
        <w:rPr>
          <w:rStyle w:val="Hyperlink1"/>
          <w:rFonts w:eastAsia="Arial Unicode MS"/>
        </w:rPr>
      </w:pPr>
      <w:r>
        <w:rPr>
          <w:rStyle w:val="Hyperlink1"/>
          <w:rFonts w:eastAsia="Arial Unicode MS"/>
        </w:rPr>
        <w:t>Так</w:t>
      </w:r>
      <w:r w:rsidR="0061551A">
        <w:rPr>
          <w:rStyle w:val="Hyperlink1"/>
          <w:rFonts w:eastAsia="Arial Unicode MS"/>
        </w:rPr>
        <w:t>,</w:t>
      </w:r>
      <w:r>
        <w:rPr>
          <w:rStyle w:val="Hyperlink1"/>
          <w:rFonts w:eastAsia="Arial Unicode MS"/>
        </w:rPr>
        <w:t xml:space="preserve"> в 2021 году проверочных мероприятий поведено меньше, чем в предыдущем году, постановлений о назначении административного наказания вынесено </w:t>
      </w:r>
      <w:r w:rsidR="0061551A">
        <w:rPr>
          <w:rStyle w:val="Hyperlink1"/>
          <w:rFonts w:eastAsia="Arial Unicode MS"/>
        </w:rPr>
        <w:t xml:space="preserve">  меньше почти в 4 раза.  Более </w:t>
      </w:r>
      <w:r>
        <w:rPr>
          <w:rStyle w:val="Hyperlink1"/>
          <w:rFonts w:eastAsia="Arial Unicode MS"/>
        </w:rPr>
        <w:t xml:space="preserve"> чем в 2 раза увеличилось   количество вынесенных предупреждений. </w:t>
      </w:r>
    </w:p>
    <w:p w:rsidR="00F35009" w:rsidRDefault="00F35009" w:rsidP="008E1503">
      <w:pPr>
        <w:spacing w:after="0" w:line="276" w:lineRule="auto"/>
        <w:ind w:firstLine="851"/>
        <w:jc w:val="both"/>
        <w:rPr>
          <w:rStyle w:val="Hyperlink1"/>
          <w:rFonts w:eastAsia="Arial Unicode MS"/>
        </w:rPr>
      </w:pPr>
    </w:p>
    <w:p w:rsidR="00C84D7B" w:rsidRPr="00FF0F28" w:rsidRDefault="00F35009" w:rsidP="00EC11E3">
      <w:pPr>
        <w:spacing w:after="0" w:line="276" w:lineRule="auto"/>
        <w:ind w:firstLine="142"/>
        <w:jc w:val="both"/>
        <w:rPr>
          <w:rStyle w:val="None"/>
          <w:rFonts w:ascii="Times New Roman" w:hAnsi="Times New Roman" w:cs="Times New Roman"/>
          <w:b/>
          <w:bCs/>
          <w:sz w:val="28"/>
          <w:szCs w:val="28"/>
        </w:rPr>
      </w:pPr>
      <w:r>
        <w:rPr>
          <w:rStyle w:val="None"/>
          <w:rFonts w:ascii="Times New Roman" w:eastAsia="Times New Roman" w:hAnsi="Times New Roman" w:cs="Times New Roman"/>
          <w:b/>
          <w:bCs/>
          <w:noProof/>
          <w:sz w:val="28"/>
          <w:szCs w:val="28"/>
        </w:rPr>
        <w:drawing>
          <wp:inline distT="0" distB="0" distL="0" distR="0" wp14:anchorId="3047785B">
            <wp:extent cx="5587200" cy="2488565"/>
            <wp:effectExtent l="0" t="0" r="0" b="698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97694" cy="2493239"/>
                    </a:xfrm>
                    <a:prstGeom prst="rect">
                      <a:avLst/>
                    </a:prstGeom>
                    <a:noFill/>
                  </pic:spPr>
                </pic:pic>
              </a:graphicData>
            </a:graphic>
          </wp:inline>
        </w:drawing>
      </w:r>
    </w:p>
    <w:p w:rsidR="00E7228E" w:rsidRDefault="00E7228E" w:rsidP="00E7228E">
      <w:pPr>
        <w:spacing w:line="276" w:lineRule="auto"/>
        <w:ind w:firstLine="851"/>
        <w:jc w:val="both"/>
        <w:rPr>
          <w:rStyle w:val="Hyperlink1"/>
          <w:rFonts w:eastAsia="Arial Unicode MS"/>
        </w:rPr>
      </w:pPr>
      <w:r>
        <w:rPr>
          <w:rStyle w:val="Hyperlink1"/>
          <w:rFonts w:eastAsia="Arial Unicode MS"/>
        </w:rPr>
        <w:t>Считаю, что здравый смысл должен возобладать над «цинизмом» некоторых сотрудников проверяющих органов и этот непростой период бизнес получит «окно возможностей» для своего развития.</w:t>
      </w:r>
    </w:p>
    <w:p w:rsidR="00C84D7B" w:rsidRDefault="00C84D7B" w:rsidP="008E1503">
      <w:pPr>
        <w:tabs>
          <w:tab w:val="left" w:pos="7170"/>
        </w:tabs>
        <w:spacing w:line="276" w:lineRule="auto"/>
        <w:ind w:firstLine="851"/>
        <w:rPr>
          <w:rStyle w:val="None"/>
          <w:rFonts w:ascii="Times New Roman" w:eastAsia="Times New Roman" w:hAnsi="Times New Roman" w:cs="Times New Roman"/>
          <w:sz w:val="28"/>
          <w:szCs w:val="28"/>
        </w:rPr>
      </w:pPr>
    </w:p>
    <w:p w:rsidR="00C84D7B" w:rsidRPr="00F35009" w:rsidRDefault="009128B8" w:rsidP="00E35AD3">
      <w:pPr>
        <w:pStyle w:val="3"/>
        <w:ind w:left="2410" w:hanging="1559"/>
        <w:rPr>
          <w:rStyle w:val="None"/>
          <w:rFonts w:ascii="Times New Roman" w:eastAsia="Times New Roman" w:hAnsi="Times New Roman" w:cs="Times New Roman"/>
          <w:b/>
          <w:bCs/>
          <w:color w:val="000000"/>
          <w:sz w:val="28"/>
          <w:szCs w:val="28"/>
          <w:u w:color="000000"/>
        </w:rPr>
      </w:pPr>
      <w:bookmarkStart w:id="11" w:name="_Toc10"/>
      <w:r>
        <w:rPr>
          <w:rStyle w:val="None"/>
          <w:rFonts w:ascii="Times New Roman" w:hAnsi="Times New Roman"/>
          <w:b/>
          <w:bCs/>
          <w:color w:val="000000"/>
          <w:sz w:val="28"/>
          <w:szCs w:val="28"/>
          <w:u w:color="000000"/>
        </w:rPr>
        <w:lastRenderedPageBreak/>
        <w:t>1.4.</w:t>
      </w:r>
      <w:r w:rsidR="00297089">
        <w:rPr>
          <w:rStyle w:val="None"/>
          <w:rFonts w:ascii="Times New Roman" w:hAnsi="Times New Roman"/>
          <w:b/>
          <w:bCs/>
          <w:color w:val="000000"/>
          <w:sz w:val="28"/>
          <w:szCs w:val="28"/>
          <w:u w:color="000000"/>
        </w:rPr>
        <w:t>7</w:t>
      </w:r>
      <w:r>
        <w:rPr>
          <w:rStyle w:val="None"/>
          <w:rFonts w:ascii="Times New Roman" w:hAnsi="Times New Roman"/>
          <w:b/>
          <w:bCs/>
          <w:color w:val="000000"/>
          <w:sz w:val="28"/>
          <w:szCs w:val="28"/>
          <w:u w:color="000000"/>
        </w:rPr>
        <w:t xml:space="preserve"> </w:t>
      </w:r>
      <w:r w:rsidR="00297089">
        <w:rPr>
          <w:rStyle w:val="None"/>
          <w:rFonts w:ascii="Times New Roman" w:hAnsi="Times New Roman"/>
          <w:b/>
          <w:bCs/>
          <w:color w:val="000000"/>
          <w:sz w:val="28"/>
          <w:szCs w:val="28"/>
          <w:u w:color="000000"/>
        </w:rPr>
        <w:t xml:space="preserve"> </w:t>
      </w:r>
      <w:r>
        <w:rPr>
          <w:rStyle w:val="None"/>
          <w:rFonts w:ascii="Times New Roman" w:hAnsi="Times New Roman"/>
          <w:b/>
          <w:bCs/>
          <w:color w:val="000000"/>
          <w:sz w:val="28"/>
          <w:szCs w:val="28"/>
          <w:u w:color="000000"/>
        </w:rPr>
        <w:t>Популяризация института Уполномоченного по защите прав предпринимателей</w:t>
      </w:r>
      <w:r w:rsidR="00E35AD3">
        <w:rPr>
          <w:rStyle w:val="None"/>
          <w:rFonts w:ascii="Times New Roman" w:hAnsi="Times New Roman"/>
          <w:b/>
          <w:bCs/>
          <w:color w:val="000000"/>
          <w:sz w:val="28"/>
          <w:szCs w:val="28"/>
          <w:u w:color="000000"/>
        </w:rPr>
        <w:t xml:space="preserve"> в Калужской области</w:t>
      </w:r>
      <w:r>
        <w:rPr>
          <w:rStyle w:val="None"/>
          <w:rFonts w:ascii="Times New Roman" w:hAnsi="Times New Roman"/>
          <w:b/>
          <w:bCs/>
          <w:color w:val="000000"/>
          <w:sz w:val="28"/>
          <w:szCs w:val="28"/>
          <w:u w:color="000000"/>
        </w:rPr>
        <w:t>.</w:t>
      </w:r>
      <w:bookmarkEnd w:id="11"/>
    </w:p>
    <w:p w:rsidR="00C84D7B" w:rsidRDefault="009128B8" w:rsidP="00C15292">
      <w:pPr>
        <w:tabs>
          <w:tab w:val="left" w:pos="7170"/>
        </w:tabs>
        <w:spacing w:line="276" w:lineRule="auto"/>
        <w:ind w:firstLine="851"/>
        <w:jc w:val="both"/>
        <w:rPr>
          <w:rStyle w:val="Hyperlink1"/>
          <w:rFonts w:eastAsia="Arial Unicode MS"/>
        </w:rPr>
      </w:pPr>
      <w:r>
        <w:rPr>
          <w:rStyle w:val="Hyperlink1"/>
          <w:rFonts w:eastAsia="Arial Unicode MS"/>
        </w:rPr>
        <w:t>Следует отметить, что Уп</w:t>
      </w:r>
      <w:r w:rsidR="00007F70">
        <w:rPr>
          <w:rStyle w:val="Hyperlink1"/>
          <w:rFonts w:eastAsia="Arial Unicode MS"/>
        </w:rPr>
        <w:t xml:space="preserve">олномоченный </w:t>
      </w:r>
      <w:r>
        <w:rPr>
          <w:rStyle w:val="Hyperlink1"/>
          <w:rFonts w:eastAsia="Arial Unicode MS"/>
        </w:rPr>
        <w:t xml:space="preserve"> принимает активное участие в общественной жизни региона, используя </w:t>
      </w:r>
      <w:r w:rsidR="00C15292">
        <w:rPr>
          <w:rStyle w:val="Hyperlink1"/>
          <w:rFonts w:eastAsia="Arial Unicode MS"/>
        </w:rPr>
        <w:t>любую возможность для встречи и</w:t>
      </w:r>
      <w:r w:rsidR="00A44AD9">
        <w:rPr>
          <w:rStyle w:val="Hyperlink1"/>
          <w:rFonts w:eastAsia="Arial Unicode MS"/>
        </w:rPr>
        <w:t xml:space="preserve"> </w:t>
      </w:r>
      <w:r>
        <w:rPr>
          <w:rStyle w:val="Hyperlink1"/>
          <w:rFonts w:eastAsia="Arial Unicode MS"/>
        </w:rPr>
        <w:t>общения с предпринимателями и популяризации предпринимательской деятельности. Вот несколько примеров.</w:t>
      </w:r>
    </w:p>
    <w:p w:rsidR="00C84D7B" w:rsidRDefault="009128B8" w:rsidP="008E1503">
      <w:pPr>
        <w:tabs>
          <w:tab w:val="left" w:pos="7170"/>
        </w:tabs>
        <w:spacing w:line="276" w:lineRule="auto"/>
        <w:ind w:firstLine="851"/>
        <w:jc w:val="both"/>
        <w:rPr>
          <w:rStyle w:val="Hyperlink1"/>
          <w:rFonts w:eastAsia="Arial Unicode MS"/>
        </w:rPr>
      </w:pPr>
      <w:r>
        <w:rPr>
          <w:rStyle w:val="Hyperlink1"/>
          <w:rFonts w:eastAsia="Arial Unicode MS"/>
        </w:rPr>
        <w:t>Интересной получилась видеоконференция с участием студентов и преподавателей Калужского филиала РПА Минюста России на тему «Роль и ответственность государственных и частных общеобразовательных организаций в правонарушениях, совершаемых несовершеннолетними. Профилактика буллинга и виктимизации несовершеннолетних общеобразовательными учреждениями».</w:t>
      </w:r>
    </w:p>
    <w:p w:rsidR="00C84D7B" w:rsidRPr="00277D4B" w:rsidRDefault="00F35009" w:rsidP="00277D4B">
      <w:pPr>
        <w:tabs>
          <w:tab w:val="left" w:pos="7170"/>
        </w:tabs>
        <w:spacing w:line="276" w:lineRule="auto"/>
        <w:ind w:firstLine="851"/>
        <w:jc w:val="center"/>
        <w:rPr>
          <w:rStyle w:val="None"/>
          <w:rFonts w:ascii="Times New Roman" w:hAnsi="Times New Roman" w:cs="Times New Roman"/>
          <w:sz w:val="28"/>
          <w:szCs w:val="28"/>
        </w:rPr>
      </w:pPr>
      <w:r>
        <w:rPr>
          <w:rStyle w:val="Hyperlink1"/>
          <w:rFonts w:eastAsia="Arial Unicode MS"/>
          <w:noProof/>
        </w:rPr>
        <w:drawing>
          <wp:inline distT="0" distB="0" distL="0" distR="0" wp14:anchorId="6BACF698">
            <wp:extent cx="4657035" cy="3356849"/>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691801" cy="3381909"/>
                    </a:xfrm>
                    <a:prstGeom prst="rect">
                      <a:avLst/>
                    </a:prstGeom>
                    <a:noFill/>
                  </pic:spPr>
                </pic:pic>
              </a:graphicData>
            </a:graphic>
          </wp:inline>
        </w:drawing>
      </w:r>
    </w:p>
    <w:p w:rsidR="00C84D7B" w:rsidRPr="00F60C6F" w:rsidRDefault="00FF0F28" w:rsidP="008E1503">
      <w:pPr>
        <w:pStyle w:val="ab"/>
        <w:spacing w:line="276" w:lineRule="auto"/>
        <w:ind w:firstLineChars="304" w:firstLine="851"/>
        <w:jc w:val="both"/>
        <w:rPr>
          <w:rStyle w:val="None"/>
          <w:color w:val="auto"/>
          <w:sz w:val="28"/>
          <w:szCs w:val="28"/>
        </w:rPr>
      </w:pPr>
      <w:r w:rsidRPr="00F60C6F">
        <w:rPr>
          <w:rStyle w:val="None"/>
          <w:color w:val="auto"/>
          <w:sz w:val="28"/>
          <w:szCs w:val="28"/>
        </w:rPr>
        <w:t xml:space="preserve">В </w:t>
      </w:r>
      <w:r w:rsidR="009128B8" w:rsidRPr="00F60C6F">
        <w:rPr>
          <w:rStyle w:val="None"/>
          <w:color w:val="auto"/>
          <w:sz w:val="28"/>
          <w:szCs w:val="28"/>
        </w:rPr>
        <w:t>ходе конференции состоялся предметный разговор с директорами частных и государственных общеобразовательных учреждений. Обсуждались проблемы возникновения, противостояния и профилактики вражды в отношении какой –</w:t>
      </w:r>
      <w:r w:rsidR="0061551A">
        <w:rPr>
          <w:rStyle w:val="None"/>
          <w:color w:val="auto"/>
          <w:sz w:val="28"/>
          <w:szCs w:val="28"/>
        </w:rPr>
        <w:t xml:space="preserve"> </w:t>
      </w:r>
      <w:r w:rsidR="009128B8" w:rsidRPr="00F60C6F">
        <w:rPr>
          <w:rStyle w:val="None"/>
          <w:color w:val="auto"/>
          <w:sz w:val="28"/>
          <w:szCs w:val="28"/>
        </w:rPr>
        <w:t>либо социальной группы,</w:t>
      </w:r>
      <w:r w:rsidR="00007F70">
        <w:rPr>
          <w:rStyle w:val="None"/>
          <w:color w:val="auto"/>
          <w:sz w:val="28"/>
          <w:szCs w:val="28"/>
        </w:rPr>
        <w:t xml:space="preserve"> совершения </w:t>
      </w:r>
      <w:r w:rsidR="009128B8" w:rsidRPr="00F60C6F">
        <w:rPr>
          <w:rStyle w:val="None"/>
          <w:color w:val="auto"/>
          <w:sz w:val="28"/>
          <w:szCs w:val="28"/>
        </w:rPr>
        <w:t xml:space="preserve"> антиобщественных действий несовершеннолетними, профилактика причин террористических преступлений на территории общеобразовательных учреждений, профилактика и противодействие в незаконном обороте наркотических средств.</w:t>
      </w:r>
    </w:p>
    <w:p w:rsidR="00C84D7B" w:rsidRPr="00B42664" w:rsidRDefault="009128B8" w:rsidP="008E1503">
      <w:pPr>
        <w:pStyle w:val="ab"/>
        <w:spacing w:line="276" w:lineRule="auto"/>
        <w:ind w:firstLineChars="303" w:firstLine="848"/>
        <w:jc w:val="both"/>
        <w:rPr>
          <w:rStyle w:val="None"/>
          <w:color w:val="000000" w:themeColor="text1"/>
          <w:sz w:val="28"/>
          <w:szCs w:val="28"/>
        </w:rPr>
      </w:pPr>
      <w:r w:rsidRPr="00B42664">
        <w:rPr>
          <w:rStyle w:val="None"/>
          <w:color w:val="000000" w:themeColor="text1"/>
          <w:sz w:val="28"/>
          <w:szCs w:val="28"/>
        </w:rPr>
        <w:lastRenderedPageBreak/>
        <w:t>Участники видеоконференции получили конкретные рекомендации и советы</w:t>
      </w:r>
      <w:r w:rsidR="00B42664" w:rsidRPr="00B42664">
        <w:rPr>
          <w:rStyle w:val="None"/>
          <w:color w:val="000000" w:themeColor="text1"/>
          <w:sz w:val="28"/>
          <w:szCs w:val="28"/>
        </w:rPr>
        <w:t> </w:t>
      </w:r>
      <w:r w:rsidRPr="00B42664">
        <w:rPr>
          <w:rStyle w:val="None"/>
          <w:color w:val="000000" w:themeColor="text1"/>
          <w:sz w:val="28"/>
          <w:szCs w:val="28"/>
        </w:rPr>
        <w:t>от</w:t>
      </w:r>
      <w:r w:rsidR="00B42664" w:rsidRPr="00B42664">
        <w:rPr>
          <w:rStyle w:val="None"/>
          <w:color w:val="000000" w:themeColor="text1"/>
          <w:sz w:val="28"/>
          <w:szCs w:val="28"/>
        </w:rPr>
        <w:t> </w:t>
      </w:r>
      <w:r w:rsidRPr="00B42664">
        <w:rPr>
          <w:rStyle w:val="None"/>
          <w:color w:val="000000" w:themeColor="text1"/>
          <w:sz w:val="28"/>
          <w:szCs w:val="28"/>
        </w:rPr>
        <w:t>специалистов</w:t>
      </w:r>
      <w:r w:rsidR="00B42664" w:rsidRPr="00B42664">
        <w:rPr>
          <w:rStyle w:val="None"/>
          <w:color w:val="000000" w:themeColor="text1"/>
          <w:sz w:val="28"/>
          <w:szCs w:val="28"/>
        </w:rPr>
        <w:t> </w:t>
      </w:r>
      <w:r w:rsidRPr="00B42664">
        <w:rPr>
          <w:rStyle w:val="None"/>
          <w:color w:val="000000" w:themeColor="text1"/>
          <w:sz w:val="28"/>
          <w:szCs w:val="28"/>
        </w:rPr>
        <w:t>по</w:t>
      </w:r>
      <w:r w:rsidR="00B42664" w:rsidRPr="00B42664">
        <w:rPr>
          <w:rStyle w:val="None"/>
          <w:color w:val="000000" w:themeColor="text1"/>
          <w:sz w:val="28"/>
          <w:szCs w:val="28"/>
        </w:rPr>
        <w:t> </w:t>
      </w:r>
      <w:r w:rsidRPr="00B42664">
        <w:rPr>
          <w:rStyle w:val="None"/>
          <w:color w:val="000000" w:themeColor="text1"/>
          <w:sz w:val="28"/>
          <w:szCs w:val="28"/>
        </w:rPr>
        <w:t>профилактике</w:t>
      </w:r>
      <w:r w:rsidR="00B42664" w:rsidRPr="00B42664">
        <w:rPr>
          <w:rStyle w:val="None"/>
          <w:color w:val="000000" w:themeColor="text1"/>
          <w:sz w:val="28"/>
          <w:szCs w:val="28"/>
        </w:rPr>
        <w:t> </w:t>
      </w:r>
      <w:r w:rsidRPr="00B42664">
        <w:rPr>
          <w:rStyle w:val="None"/>
          <w:color w:val="000000" w:themeColor="text1"/>
          <w:sz w:val="28"/>
          <w:szCs w:val="28"/>
        </w:rPr>
        <w:t>правонарушений</w:t>
      </w:r>
      <w:r w:rsidR="00B42664" w:rsidRPr="00B42664">
        <w:rPr>
          <w:rStyle w:val="None"/>
          <w:color w:val="000000" w:themeColor="text1"/>
          <w:sz w:val="28"/>
          <w:szCs w:val="28"/>
        </w:rPr>
        <w:t> </w:t>
      </w:r>
      <w:r w:rsidRPr="00B42664">
        <w:rPr>
          <w:rStyle w:val="None"/>
          <w:color w:val="000000" w:themeColor="text1"/>
          <w:sz w:val="28"/>
          <w:szCs w:val="28"/>
        </w:rPr>
        <w:t>несовершеннолет</w:t>
      </w:r>
      <w:r w:rsidR="00B42664" w:rsidRPr="00B42664">
        <w:rPr>
          <w:rStyle w:val="None"/>
          <w:color w:val="000000" w:themeColor="text1"/>
          <w:sz w:val="28"/>
          <w:szCs w:val="28"/>
        </w:rPr>
        <w:t xml:space="preserve"> - </w:t>
      </w:r>
      <w:r w:rsidRPr="00B42664">
        <w:rPr>
          <w:rStyle w:val="None"/>
          <w:color w:val="000000" w:themeColor="text1"/>
          <w:sz w:val="28"/>
          <w:szCs w:val="28"/>
        </w:rPr>
        <w:t>них в общеобразовательных учреждениях.</w:t>
      </w:r>
    </w:p>
    <w:p w:rsidR="00C84D7B" w:rsidRPr="00007F70" w:rsidRDefault="009128B8" w:rsidP="00007F70">
      <w:pPr>
        <w:pStyle w:val="ab"/>
        <w:spacing w:line="276" w:lineRule="auto"/>
        <w:ind w:firstLineChars="303" w:firstLine="848"/>
        <w:jc w:val="both"/>
        <w:rPr>
          <w:rStyle w:val="None"/>
          <w:color w:val="auto"/>
          <w:sz w:val="28"/>
          <w:szCs w:val="28"/>
        </w:rPr>
      </w:pPr>
      <w:r w:rsidRPr="00B42664">
        <w:rPr>
          <w:rStyle w:val="None"/>
          <w:color w:val="000000" w:themeColor="text1"/>
          <w:sz w:val="28"/>
          <w:szCs w:val="28"/>
        </w:rPr>
        <w:t>Интересными</w:t>
      </w:r>
      <w:r w:rsidR="00B42664" w:rsidRPr="00B42664">
        <w:rPr>
          <w:rStyle w:val="None"/>
          <w:color w:val="000000" w:themeColor="text1"/>
          <w:sz w:val="28"/>
          <w:szCs w:val="28"/>
        </w:rPr>
        <w:t> </w:t>
      </w:r>
      <w:r w:rsidRPr="00B42664">
        <w:rPr>
          <w:rStyle w:val="None"/>
          <w:color w:val="000000" w:themeColor="text1"/>
          <w:sz w:val="28"/>
          <w:szCs w:val="28"/>
        </w:rPr>
        <w:t>и</w:t>
      </w:r>
      <w:r w:rsidR="00B42664" w:rsidRPr="00B42664">
        <w:rPr>
          <w:rStyle w:val="None"/>
          <w:color w:val="000000" w:themeColor="text1"/>
          <w:sz w:val="28"/>
          <w:szCs w:val="28"/>
        </w:rPr>
        <w:t> </w:t>
      </w:r>
      <w:r w:rsidRPr="00B42664">
        <w:rPr>
          <w:rStyle w:val="None"/>
          <w:color w:val="000000" w:themeColor="text1"/>
          <w:sz w:val="28"/>
          <w:szCs w:val="28"/>
        </w:rPr>
        <w:t>полезными</w:t>
      </w:r>
      <w:r w:rsidR="00B42664" w:rsidRPr="00B42664">
        <w:rPr>
          <w:rStyle w:val="None"/>
          <w:color w:val="000000" w:themeColor="text1"/>
          <w:sz w:val="28"/>
          <w:szCs w:val="28"/>
        </w:rPr>
        <w:t> </w:t>
      </w:r>
      <w:r w:rsidRPr="00B42664">
        <w:rPr>
          <w:rStyle w:val="None"/>
          <w:color w:val="000000" w:themeColor="text1"/>
          <w:sz w:val="28"/>
          <w:szCs w:val="28"/>
        </w:rPr>
        <w:t>получились</w:t>
      </w:r>
      <w:r w:rsidR="00B42664" w:rsidRPr="00B42664">
        <w:rPr>
          <w:rStyle w:val="None"/>
          <w:color w:val="000000" w:themeColor="text1"/>
          <w:sz w:val="28"/>
          <w:szCs w:val="28"/>
        </w:rPr>
        <w:t> </w:t>
      </w:r>
      <w:r w:rsidRPr="00B42664">
        <w:rPr>
          <w:rStyle w:val="None"/>
          <w:color w:val="000000" w:themeColor="text1"/>
          <w:sz w:val="28"/>
          <w:szCs w:val="28"/>
        </w:rPr>
        <w:t>семинары</w:t>
      </w:r>
      <w:r w:rsidR="00B42664" w:rsidRPr="00B42664">
        <w:rPr>
          <w:rStyle w:val="None"/>
          <w:color w:val="000000" w:themeColor="text1"/>
          <w:sz w:val="28"/>
          <w:szCs w:val="28"/>
        </w:rPr>
        <w:t> </w:t>
      </w:r>
      <w:r w:rsidRPr="00B42664">
        <w:rPr>
          <w:rStyle w:val="None"/>
          <w:color w:val="000000" w:themeColor="text1"/>
          <w:sz w:val="28"/>
          <w:szCs w:val="28"/>
        </w:rPr>
        <w:t>для</w:t>
      </w:r>
      <w:r w:rsidR="00B42664" w:rsidRPr="00B42664">
        <w:rPr>
          <w:rStyle w:val="None"/>
          <w:color w:val="000000" w:themeColor="text1"/>
          <w:sz w:val="28"/>
          <w:szCs w:val="28"/>
        </w:rPr>
        <w:t> </w:t>
      </w:r>
      <w:r w:rsidRPr="00F60C6F">
        <w:rPr>
          <w:rStyle w:val="None"/>
          <w:color w:val="auto"/>
          <w:sz w:val="28"/>
          <w:szCs w:val="28"/>
        </w:rPr>
        <w:t>предпринимате</w:t>
      </w:r>
      <w:r w:rsidR="00B42664">
        <w:rPr>
          <w:rStyle w:val="None"/>
          <w:color w:val="auto"/>
          <w:sz w:val="28"/>
          <w:szCs w:val="28"/>
        </w:rPr>
        <w:t xml:space="preserve"> - </w:t>
      </w:r>
      <w:r w:rsidRPr="00F60C6F">
        <w:rPr>
          <w:rStyle w:val="None"/>
          <w:color w:val="auto"/>
          <w:sz w:val="28"/>
          <w:szCs w:val="28"/>
        </w:rPr>
        <w:t xml:space="preserve">лей по повышению уровня финансовой грамотности. Сначала предпринимателей познакомили с обзором фондового рынка, перспективами </w:t>
      </w:r>
      <w:r>
        <w:rPr>
          <w:rStyle w:val="None"/>
          <w:sz w:val="28"/>
          <w:szCs w:val="28"/>
        </w:rPr>
        <w:t>развития, существующими угрозами и возможностями инвестирования. Были даны подробные рекомендации</w:t>
      </w:r>
      <w:r w:rsidR="00007F70">
        <w:rPr>
          <w:rStyle w:val="None"/>
          <w:sz w:val="28"/>
          <w:szCs w:val="28"/>
        </w:rPr>
        <w:t>,</w:t>
      </w:r>
      <w:r>
        <w:rPr>
          <w:rStyle w:val="None"/>
          <w:sz w:val="28"/>
          <w:szCs w:val="28"/>
        </w:rPr>
        <w:t xml:space="preserve"> как не стать жертвой финансовой пирамиды и какие использовать инструменты для достижения финансового успеха. Опытные бизнес – тренеры помогли участниками встречи в методике выбора верных решений по важнейшим направлениям бизнеса- ценообразование, производство, маркетинг, инвестиции.</w:t>
      </w:r>
    </w:p>
    <w:p w:rsidR="00DF3249" w:rsidRDefault="00DF3249" w:rsidP="008E1503">
      <w:pPr>
        <w:pStyle w:val="ab"/>
        <w:spacing w:line="276" w:lineRule="auto"/>
        <w:ind w:firstLine="851"/>
        <w:jc w:val="both"/>
        <w:rPr>
          <w:rStyle w:val="None"/>
          <w:sz w:val="28"/>
          <w:szCs w:val="28"/>
        </w:rPr>
      </w:pPr>
    </w:p>
    <w:p w:rsidR="00C84D7B" w:rsidRDefault="009128B8" w:rsidP="008E1503">
      <w:pPr>
        <w:pStyle w:val="ab"/>
        <w:ind w:firstLine="851"/>
        <w:jc w:val="center"/>
        <w:rPr>
          <w:rStyle w:val="None"/>
          <w:i/>
          <w:iCs/>
          <w:sz w:val="28"/>
          <w:szCs w:val="28"/>
        </w:rPr>
      </w:pPr>
      <w:r>
        <w:rPr>
          <w:rStyle w:val="None"/>
          <w:rFonts w:ascii="Calibri" w:eastAsia="Calibri" w:hAnsi="Calibri" w:cs="Calibri"/>
          <w:i/>
          <w:iCs/>
          <w:noProof/>
          <w:sz w:val="28"/>
          <w:szCs w:val="28"/>
        </w:rPr>
        <w:drawing>
          <wp:inline distT="0" distB="0" distL="0" distR="0">
            <wp:extent cx="4572127" cy="2859024"/>
            <wp:effectExtent l="0" t="0" r="0" b="0"/>
            <wp:docPr id="1073741890" name="officeArt object" descr="C:\Users\Александр\Desktop\211244669_2837584699888481_6866662701569407580_n.jpg"/>
            <wp:cNvGraphicFramePr/>
            <a:graphic xmlns:a="http://schemas.openxmlformats.org/drawingml/2006/main">
              <a:graphicData uri="http://schemas.openxmlformats.org/drawingml/2006/picture">
                <pic:pic xmlns:pic="http://schemas.openxmlformats.org/drawingml/2006/picture">
                  <pic:nvPicPr>
                    <pic:cNvPr id="1073741890" name="C:\Users\Александр\Desktop\211244669_2837584699888481_6866662701569407580_n.jpg" descr="C:\Users\Александр\Desktop\211244669_2837584699888481_6866662701569407580_n.jpg"/>
                    <pic:cNvPicPr>
                      <a:picLocks noChangeAspect="1"/>
                    </pic:cNvPicPr>
                  </pic:nvPicPr>
                  <pic:blipFill>
                    <a:blip r:embed="rId55">
                      <a:extLst/>
                    </a:blip>
                    <a:stretch>
                      <a:fillRect/>
                    </a:stretch>
                  </pic:blipFill>
                  <pic:spPr>
                    <a:xfrm>
                      <a:off x="0" y="0"/>
                      <a:ext cx="4574855" cy="2860730"/>
                    </a:xfrm>
                    <a:prstGeom prst="rect">
                      <a:avLst/>
                    </a:prstGeom>
                    <a:ln w="12700" cap="flat">
                      <a:noFill/>
                      <a:miter lim="400000"/>
                    </a:ln>
                    <a:effectLst/>
                  </pic:spPr>
                </pic:pic>
              </a:graphicData>
            </a:graphic>
          </wp:inline>
        </w:drawing>
      </w:r>
    </w:p>
    <w:p w:rsidR="00C84D7B" w:rsidRDefault="00C84D7B" w:rsidP="00E7228E">
      <w:pPr>
        <w:pStyle w:val="ab"/>
        <w:rPr>
          <w:rStyle w:val="None"/>
          <w:i/>
          <w:iCs/>
          <w:sz w:val="28"/>
          <w:szCs w:val="28"/>
        </w:rPr>
      </w:pPr>
    </w:p>
    <w:p w:rsidR="00C84D7B" w:rsidRDefault="009128B8" w:rsidP="008E1503">
      <w:pPr>
        <w:pStyle w:val="ab"/>
        <w:spacing w:line="276" w:lineRule="auto"/>
        <w:ind w:firstLine="851"/>
        <w:jc w:val="both"/>
        <w:rPr>
          <w:rStyle w:val="None"/>
          <w:sz w:val="28"/>
          <w:szCs w:val="28"/>
        </w:rPr>
      </w:pPr>
      <w:r>
        <w:rPr>
          <w:rStyle w:val="None"/>
          <w:sz w:val="28"/>
          <w:szCs w:val="28"/>
        </w:rPr>
        <w:t>Важным, с точки зрения поддержки людей, о</w:t>
      </w:r>
      <w:r w:rsidR="00A44AD9">
        <w:rPr>
          <w:rStyle w:val="None"/>
          <w:sz w:val="28"/>
          <w:szCs w:val="28"/>
        </w:rPr>
        <w:t xml:space="preserve">казавшихся в сложной жизненной </w:t>
      </w:r>
      <w:r>
        <w:rPr>
          <w:rStyle w:val="None"/>
          <w:sz w:val="28"/>
          <w:szCs w:val="28"/>
        </w:rPr>
        <w:t>ситуации, является   участие в   акции «Ёлка добра», которая прошла в областной администрации.</w:t>
      </w:r>
    </w:p>
    <w:p w:rsidR="00C84D7B" w:rsidRDefault="009128B8" w:rsidP="008E1503">
      <w:pPr>
        <w:pStyle w:val="ab"/>
        <w:spacing w:line="276" w:lineRule="auto"/>
        <w:ind w:firstLine="851"/>
        <w:jc w:val="both"/>
        <w:rPr>
          <w:rStyle w:val="None"/>
          <w:sz w:val="28"/>
          <w:szCs w:val="28"/>
        </w:rPr>
      </w:pPr>
      <w:r>
        <w:rPr>
          <w:rStyle w:val="None"/>
          <w:sz w:val="28"/>
          <w:szCs w:val="28"/>
        </w:rPr>
        <w:t>Четвертый год новогоднюю елку украшают шарами с желаниями детей из многодетных семей и семей, находящихся в трудной жизненной ситуации. Выбирая шары на елке, руководители органов государственной и муниципальной власти исполняют желания юных жителей региона.</w:t>
      </w:r>
    </w:p>
    <w:p w:rsidR="00C84D7B" w:rsidRDefault="009128B8" w:rsidP="008E1503">
      <w:pPr>
        <w:pStyle w:val="ab"/>
        <w:spacing w:line="276" w:lineRule="auto"/>
        <w:ind w:firstLine="851"/>
        <w:jc w:val="both"/>
        <w:rPr>
          <w:rStyle w:val="None"/>
          <w:sz w:val="28"/>
          <w:szCs w:val="28"/>
        </w:rPr>
      </w:pPr>
      <w:r>
        <w:rPr>
          <w:rStyle w:val="None"/>
          <w:sz w:val="28"/>
          <w:szCs w:val="28"/>
        </w:rPr>
        <w:t>Уполномоченному достался шар с новогодними пожеланиями Ильи Никуличкина, который хотел получить в канун праздника набор энциклопедий.</w:t>
      </w:r>
    </w:p>
    <w:p w:rsidR="00FF0F28" w:rsidRPr="00066E9F" w:rsidRDefault="009128B8" w:rsidP="00C15292">
      <w:pPr>
        <w:pStyle w:val="ab"/>
        <w:spacing w:line="276" w:lineRule="auto"/>
        <w:ind w:firstLine="851"/>
        <w:jc w:val="both"/>
        <w:rPr>
          <w:rStyle w:val="None"/>
          <w:iCs/>
          <w:sz w:val="28"/>
          <w:szCs w:val="28"/>
        </w:rPr>
      </w:pPr>
      <w:r>
        <w:rPr>
          <w:rStyle w:val="None"/>
          <w:sz w:val="28"/>
          <w:szCs w:val="28"/>
        </w:rPr>
        <w:lastRenderedPageBreak/>
        <w:t>Андрей Колпаков с удовольствием исполнил пожелание Ильи и показал очень хороший личный пример для предпринимателей Калужской области</w:t>
      </w:r>
      <w:r>
        <w:rPr>
          <w:rStyle w:val="None"/>
          <w:i/>
          <w:iCs/>
          <w:sz w:val="28"/>
          <w:szCs w:val="28"/>
        </w:rPr>
        <w:t>.</w:t>
      </w:r>
      <w:r w:rsidR="00066E9F">
        <w:rPr>
          <w:rStyle w:val="None"/>
          <w:i/>
          <w:iCs/>
          <w:sz w:val="28"/>
          <w:szCs w:val="28"/>
        </w:rPr>
        <w:t xml:space="preserve"> </w:t>
      </w:r>
      <w:r w:rsidR="00066E9F" w:rsidRPr="00066E9F">
        <w:rPr>
          <w:rStyle w:val="None"/>
          <w:iCs/>
          <w:sz w:val="28"/>
          <w:szCs w:val="28"/>
        </w:rPr>
        <w:t>И очень хорошо</w:t>
      </w:r>
      <w:r w:rsidR="00066E9F">
        <w:rPr>
          <w:rStyle w:val="None"/>
          <w:iCs/>
          <w:sz w:val="28"/>
          <w:szCs w:val="28"/>
        </w:rPr>
        <w:t>, ч</w:t>
      </w:r>
      <w:r w:rsidR="00066E9F" w:rsidRPr="00066E9F">
        <w:rPr>
          <w:rStyle w:val="None"/>
          <w:iCs/>
          <w:sz w:val="28"/>
          <w:szCs w:val="28"/>
        </w:rPr>
        <w:t xml:space="preserve">то этот </w:t>
      </w:r>
      <w:r w:rsidR="00066E9F">
        <w:rPr>
          <w:rStyle w:val="None"/>
          <w:iCs/>
          <w:sz w:val="28"/>
          <w:szCs w:val="28"/>
        </w:rPr>
        <w:t xml:space="preserve">добрый </w:t>
      </w:r>
      <w:r w:rsidR="00066E9F" w:rsidRPr="00066E9F">
        <w:rPr>
          <w:rStyle w:val="None"/>
          <w:iCs/>
          <w:sz w:val="28"/>
          <w:szCs w:val="28"/>
        </w:rPr>
        <w:t xml:space="preserve">пример был </w:t>
      </w:r>
      <w:r w:rsidR="00066E9F">
        <w:rPr>
          <w:rStyle w:val="None"/>
          <w:iCs/>
          <w:sz w:val="28"/>
          <w:szCs w:val="28"/>
        </w:rPr>
        <w:t>подхвачен предпринимательским сообществом региона и доставил массу позитивных эмоций всем участникам этого благого дела.</w:t>
      </w:r>
    </w:p>
    <w:p w:rsidR="00FF0F28" w:rsidRDefault="00FF0F28" w:rsidP="00066E9F">
      <w:pPr>
        <w:pStyle w:val="ab"/>
        <w:spacing w:line="276" w:lineRule="auto"/>
        <w:jc w:val="both"/>
        <w:rPr>
          <w:rStyle w:val="None"/>
          <w:i/>
          <w:iCs/>
          <w:sz w:val="28"/>
          <w:szCs w:val="28"/>
        </w:rPr>
      </w:pPr>
    </w:p>
    <w:p w:rsidR="00C84D7B" w:rsidRDefault="009128B8" w:rsidP="00277D4B">
      <w:pPr>
        <w:pStyle w:val="ab"/>
        <w:spacing w:before="0" w:after="160"/>
        <w:ind w:firstLine="567"/>
        <w:jc w:val="center"/>
        <w:rPr>
          <w:rStyle w:val="None"/>
          <w:i/>
          <w:iCs/>
          <w:sz w:val="28"/>
          <w:szCs w:val="28"/>
        </w:rPr>
      </w:pPr>
      <w:r>
        <w:rPr>
          <w:rStyle w:val="None"/>
          <w:noProof/>
          <w:sz w:val="28"/>
          <w:szCs w:val="28"/>
          <w:shd w:val="clear" w:color="auto" w:fill="FFFFFF"/>
        </w:rPr>
        <w:drawing>
          <wp:inline distT="0" distB="0" distL="0" distR="0">
            <wp:extent cx="4608703" cy="2962656"/>
            <wp:effectExtent l="0" t="0" r="1905" b="9525"/>
            <wp:docPr id="1073741891" name="officeArt object" descr="C:\Users\Александр\Desktop\Фото в Доклад\IMG-20211222-WA0003.jpg"/>
            <wp:cNvGraphicFramePr/>
            <a:graphic xmlns:a="http://schemas.openxmlformats.org/drawingml/2006/main">
              <a:graphicData uri="http://schemas.openxmlformats.org/drawingml/2006/picture">
                <pic:pic xmlns:pic="http://schemas.openxmlformats.org/drawingml/2006/picture">
                  <pic:nvPicPr>
                    <pic:cNvPr id="1073741891" name="C:\Users\Александр\Desktop\Фото в Доклад\IMG-20211222-WA0003.jpg" descr="C:\Users\Александр\Desktop\Фото в Доклад\IMG-20211222-WA0003.jpg"/>
                    <pic:cNvPicPr>
                      <a:picLocks noChangeAspect="1"/>
                    </pic:cNvPicPr>
                  </pic:nvPicPr>
                  <pic:blipFill>
                    <a:blip r:embed="rId56">
                      <a:extLst/>
                    </a:blip>
                    <a:stretch>
                      <a:fillRect/>
                    </a:stretch>
                  </pic:blipFill>
                  <pic:spPr>
                    <a:xfrm>
                      <a:off x="0" y="0"/>
                      <a:ext cx="4613103" cy="2965484"/>
                    </a:xfrm>
                    <a:prstGeom prst="rect">
                      <a:avLst/>
                    </a:prstGeom>
                    <a:ln w="12700" cap="flat">
                      <a:noFill/>
                      <a:miter lim="400000"/>
                    </a:ln>
                    <a:effectLst/>
                  </pic:spPr>
                </pic:pic>
              </a:graphicData>
            </a:graphic>
          </wp:inline>
        </w:drawing>
      </w:r>
    </w:p>
    <w:p w:rsidR="00C84D7B" w:rsidRDefault="00C84D7B" w:rsidP="008E1503">
      <w:pPr>
        <w:spacing w:after="0" w:line="276" w:lineRule="auto"/>
        <w:ind w:firstLine="851"/>
        <w:jc w:val="both"/>
        <w:rPr>
          <w:rStyle w:val="None"/>
          <w:rFonts w:ascii="Times New Roman" w:eastAsia="Times New Roman" w:hAnsi="Times New Roman" w:cs="Times New Roman"/>
          <w:sz w:val="28"/>
          <w:szCs w:val="28"/>
        </w:rPr>
      </w:pPr>
    </w:p>
    <w:p w:rsidR="00C84D7B" w:rsidRDefault="009128B8" w:rsidP="00923FBC">
      <w:pPr>
        <w:spacing w:after="0" w:line="276" w:lineRule="auto"/>
        <w:ind w:firstLine="851"/>
        <w:contextualSpacing/>
        <w:jc w:val="both"/>
        <w:rPr>
          <w:rStyle w:val="Hyperlink1"/>
          <w:rFonts w:eastAsia="Arial Unicode MS"/>
        </w:rPr>
      </w:pPr>
      <w:r>
        <w:rPr>
          <w:rStyle w:val="Hyperlink1"/>
          <w:rFonts w:eastAsia="Arial Unicode MS"/>
        </w:rPr>
        <w:t>Уполномоченный входит в состав экспертного жюри премии «Калужский бизнес», целью которой является подведение бизнес-итогов года. Региональная премия призвана содействовать привлечению инвестиций в калужскую экономику, помогать компаниям-номинантам расширять свой бизнес, повышать репутацию и конкурентоспособность на рынке области и России.</w:t>
      </w:r>
    </w:p>
    <w:p w:rsidR="00C84D7B" w:rsidRDefault="009128B8" w:rsidP="00923FBC">
      <w:pPr>
        <w:spacing w:after="0" w:line="276" w:lineRule="auto"/>
        <w:ind w:firstLine="851"/>
        <w:contextualSpacing/>
        <w:jc w:val="both"/>
        <w:rPr>
          <w:rStyle w:val="Hyperlink1"/>
          <w:rFonts w:eastAsia="Arial Unicode MS"/>
        </w:rPr>
      </w:pPr>
      <w:r>
        <w:rPr>
          <w:rStyle w:val="Hyperlink1"/>
          <w:rFonts w:eastAsia="Arial Unicode MS"/>
        </w:rPr>
        <w:t>Премия проводится в трех областях Центрального федерального округа: Орловской, Тульской и Калужской.</w:t>
      </w:r>
    </w:p>
    <w:p w:rsidR="00C84D7B" w:rsidRDefault="009128B8" w:rsidP="00923FBC">
      <w:pPr>
        <w:spacing w:after="0" w:line="276" w:lineRule="auto"/>
        <w:ind w:firstLine="851"/>
        <w:contextualSpacing/>
        <w:jc w:val="both"/>
        <w:rPr>
          <w:rStyle w:val="Hyperlink1"/>
          <w:rFonts w:eastAsia="Arial Unicode MS"/>
        </w:rPr>
      </w:pPr>
      <w:r>
        <w:rPr>
          <w:rStyle w:val="None"/>
          <w:rFonts w:ascii="Times New Roman" w:hAnsi="Times New Roman"/>
          <w:sz w:val="28"/>
          <w:szCs w:val="28"/>
          <w:shd w:val="clear" w:color="auto" w:fill="FFFFFF"/>
        </w:rPr>
        <w:t>Уп</w:t>
      </w:r>
      <w:r w:rsidR="00007F70">
        <w:rPr>
          <w:rStyle w:val="None"/>
          <w:rFonts w:ascii="Times New Roman" w:hAnsi="Times New Roman"/>
          <w:sz w:val="28"/>
          <w:szCs w:val="28"/>
          <w:shd w:val="clear" w:color="auto" w:fill="FFFFFF"/>
        </w:rPr>
        <w:t xml:space="preserve">олномоченный </w:t>
      </w:r>
      <w:r>
        <w:rPr>
          <w:rStyle w:val="None"/>
          <w:rFonts w:ascii="Times New Roman" w:hAnsi="Times New Roman"/>
          <w:sz w:val="28"/>
          <w:szCs w:val="28"/>
          <w:shd w:val="clear" w:color="auto" w:fill="FFFFFF"/>
        </w:rPr>
        <w:t xml:space="preserve"> Андрей Колпаков принял участие в торжественной церемонии награждения и чествования победителей ежегодной премии </w:t>
      </w:r>
      <w:r>
        <w:rPr>
          <w:rStyle w:val="None"/>
          <w:rFonts w:ascii="Times New Roman" w:hAnsi="Times New Roman"/>
          <w:b/>
          <w:bCs/>
          <w:sz w:val="28"/>
          <w:szCs w:val="28"/>
          <w:shd w:val="clear" w:color="auto" w:fill="FFFFFF"/>
        </w:rPr>
        <w:t>«Калужский бизнес -</w:t>
      </w:r>
      <w:r w:rsidR="00825D1E">
        <w:rPr>
          <w:rStyle w:val="None"/>
          <w:rFonts w:ascii="Times New Roman" w:hAnsi="Times New Roman"/>
          <w:b/>
          <w:bCs/>
          <w:sz w:val="28"/>
          <w:szCs w:val="28"/>
          <w:shd w:val="clear" w:color="auto" w:fill="FFFFFF"/>
        </w:rPr>
        <w:t xml:space="preserve"> </w:t>
      </w:r>
      <w:r>
        <w:rPr>
          <w:rStyle w:val="None"/>
          <w:rFonts w:ascii="Times New Roman" w:hAnsi="Times New Roman"/>
          <w:b/>
          <w:bCs/>
          <w:sz w:val="28"/>
          <w:szCs w:val="28"/>
          <w:shd w:val="clear" w:color="auto" w:fill="FFFFFF"/>
        </w:rPr>
        <w:t>2021».</w:t>
      </w:r>
      <w:r w:rsidR="00007F70">
        <w:rPr>
          <w:rStyle w:val="None"/>
          <w:rFonts w:ascii="Times New Roman" w:hAnsi="Times New Roman"/>
          <w:sz w:val="28"/>
          <w:szCs w:val="28"/>
          <w:shd w:val="clear" w:color="auto" w:fill="FFFFFF"/>
        </w:rPr>
        <w:t xml:space="preserve"> Вот уже четыре </w:t>
      </w:r>
      <w:r>
        <w:rPr>
          <w:rStyle w:val="None"/>
          <w:rFonts w:ascii="Times New Roman" w:hAnsi="Times New Roman"/>
          <w:sz w:val="28"/>
          <w:szCs w:val="28"/>
          <w:shd w:val="clear" w:color="auto" w:fill="FFFFFF"/>
        </w:rPr>
        <w:t xml:space="preserve"> года авторитетный Экспертный совет выбирает лучших в своем деле предпринимателей Калужской области, отмечает достижения компаний, которые действительно внесли вклад в развитие нашего региона, показали значительные темпы роста, во многом смогли предугадать тенденции развития экономики и обернули их в свою пользу.</w:t>
      </w:r>
    </w:p>
    <w:p w:rsidR="00C84D7B" w:rsidRPr="00007F70" w:rsidRDefault="009128B8" w:rsidP="00007F70">
      <w:pPr>
        <w:spacing w:line="276" w:lineRule="auto"/>
        <w:ind w:firstLine="851"/>
        <w:contextualSpacing/>
        <w:jc w:val="both"/>
        <w:rPr>
          <w:rStyle w:val="Hyperlink1"/>
          <w:rFonts w:eastAsia="Arial Unicode MS" w:cs="Arial Unicode MS"/>
          <w:shd w:val="clear" w:color="auto" w:fill="FFFFFF"/>
        </w:rPr>
      </w:pPr>
      <w:r w:rsidRPr="00494473">
        <w:rPr>
          <w:rStyle w:val="None"/>
          <w:rFonts w:ascii="Times New Roman" w:hAnsi="Times New Roman"/>
          <w:bCs/>
          <w:sz w:val="28"/>
          <w:szCs w:val="28"/>
          <w:shd w:val="clear" w:color="auto" w:fill="FFFFFF"/>
        </w:rPr>
        <w:lastRenderedPageBreak/>
        <w:t>Андрей Колпаков</w:t>
      </w:r>
      <w:r>
        <w:rPr>
          <w:rStyle w:val="None"/>
          <w:rFonts w:ascii="Times New Roman" w:hAnsi="Times New Roman"/>
          <w:sz w:val="28"/>
          <w:szCs w:val="28"/>
          <w:shd w:val="clear" w:color="auto" w:fill="FFFFFF"/>
        </w:rPr>
        <w:t xml:space="preserve"> вручил диплом обладателя премии «Калужский бизнес -2021» в номинации «Репутация и доверие» генеральному директору </w:t>
      </w:r>
      <w:r>
        <w:rPr>
          <w:rStyle w:val="None"/>
          <w:rFonts w:ascii="Times New Roman" w:hAnsi="Times New Roman"/>
          <w:sz w:val="28"/>
          <w:szCs w:val="28"/>
          <w:shd w:val="clear" w:color="auto" w:fill="FFFFFF"/>
        </w:rPr>
        <w:br/>
      </w:r>
      <w:r w:rsidRPr="00494473">
        <w:rPr>
          <w:rStyle w:val="None"/>
          <w:rFonts w:ascii="Times New Roman" w:hAnsi="Times New Roman"/>
          <w:bCs/>
          <w:sz w:val="28"/>
          <w:szCs w:val="28"/>
          <w:shd w:val="clear" w:color="auto" w:fill="FFFFFF"/>
        </w:rPr>
        <w:t>ООО «Континентал Калуга»</w:t>
      </w:r>
      <w:r>
        <w:rPr>
          <w:rStyle w:val="None"/>
          <w:rFonts w:ascii="Times New Roman" w:hAnsi="Times New Roman"/>
          <w:sz w:val="28"/>
          <w:szCs w:val="28"/>
          <w:shd w:val="clear" w:color="auto" w:fill="FFFFFF"/>
        </w:rPr>
        <w:t xml:space="preserve"> Анатолию Антипову. Шинный завод компании Continental в Калуге успешно адаптируется к изменениям, сохраняет превосходный уровень качества и продолжает расширять ассортимент выпускаемой продукции.</w:t>
      </w:r>
    </w:p>
    <w:p w:rsidR="00C84D7B" w:rsidRDefault="009128B8" w:rsidP="00923FBC">
      <w:pPr>
        <w:spacing w:line="276" w:lineRule="auto"/>
        <w:ind w:firstLine="851"/>
        <w:contextualSpacing/>
        <w:jc w:val="both"/>
        <w:rPr>
          <w:rStyle w:val="Hyperlink1"/>
          <w:rFonts w:eastAsia="Arial Unicode MS"/>
        </w:rPr>
      </w:pPr>
      <w:r>
        <w:rPr>
          <w:rStyle w:val="None"/>
          <w:rFonts w:ascii="Times New Roman" w:hAnsi="Times New Roman"/>
          <w:sz w:val="28"/>
          <w:szCs w:val="28"/>
          <w:shd w:val="clear" w:color="auto" w:fill="FFFFFF"/>
        </w:rPr>
        <w:t>Командная работа, доверие и стремление к победе - основа успеха предприятия.</w:t>
      </w:r>
    </w:p>
    <w:p w:rsidR="00F35009" w:rsidRDefault="009128B8" w:rsidP="00923FBC">
      <w:pPr>
        <w:spacing w:line="276" w:lineRule="auto"/>
        <w:ind w:firstLine="851"/>
        <w:contextualSpacing/>
        <w:jc w:val="both"/>
        <w:rPr>
          <w:rStyle w:val="None"/>
          <w:rFonts w:ascii="Times New Roman" w:hAnsi="Times New Roman"/>
          <w:color w:val="00B050"/>
          <w:sz w:val="28"/>
          <w:szCs w:val="28"/>
          <w:shd w:val="clear" w:color="auto" w:fill="FFFFFF"/>
        </w:rPr>
      </w:pPr>
      <w:r w:rsidRPr="009D00E5">
        <w:rPr>
          <w:rStyle w:val="None"/>
          <w:rFonts w:ascii="Times New Roman" w:hAnsi="Times New Roman"/>
          <w:color w:val="auto"/>
          <w:sz w:val="28"/>
          <w:szCs w:val="28"/>
          <w:shd w:val="clear" w:color="auto" w:fill="FFFFFF"/>
        </w:rPr>
        <w:t xml:space="preserve">Также Уполномоченный вручил диплом лауреата премии «Калужский бизнес – 2021» представителю </w:t>
      </w:r>
      <w:r w:rsidRPr="009D00E5">
        <w:rPr>
          <w:rStyle w:val="None"/>
          <w:rFonts w:ascii="Times New Roman" w:hAnsi="Times New Roman"/>
          <w:bCs/>
          <w:color w:val="auto"/>
          <w:sz w:val="28"/>
          <w:szCs w:val="28"/>
          <w:shd w:val="clear" w:color="auto" w:fill="FFFFFF"/>
        </w:rPr>
        <w:t>ООО «АГРО – ИНВЕСТ»,</w:t>
      </w:r>
      <w:r w:rsidRPr="009D00E5">
        <w:rPr>
          <w:rStyle w:val="None"/>
          <w:rFonts w:ascii="Times New Roman" w:hAnsi="Times New Roman"/>
          <w:color w:val="auto"/>
          <w:sz w:val="28"/>
          <w:szCs w:val="28"/>
          <w:shd w:val="clear" w:color="auto" w:fill="FFFFFF"/>
        </w:rPr>
        <w:t xml:space="preserve"> ставшего победителем в номинации «Агропромышленный комплекс». Компания - резидент Особой Экономической Зоны «КАЛУГА». Это крупнейшее предприятие в Центральном Федеральном Округе по выращиванию овощей круглогодичного цикла</w:t>
      </w:r>
      <w:r w:rsidRPr="0078248B">
        <w:rPr>
          <w:rStyle w:val="None"/>
          <w:rFonts w:ascii="Times New Roman" w:hAnsi="Times New Roman"/>
          <w:color w:val="00B050"/>
          <w:sz w:val="28"/>
          <w:szCs w:val="28"/>
          <w:shd w:val="clear" w:color="auto" w:fill="FFFFFF"/>
        </w:rPr>
        <w:t xml:space="preserve">. </w:t>
      </w:r>
    </w:p>
    <w:p w:rsidR="00066E9F" w:rsidRDefault="00066E9F" w:rsidP="00923FBC">
      <w:pPr>
        <w:spacing w:line="276" w:lineRule="auto"/>
        <w:ind w:firstLine="851"/>
        <w:contextualSpacing/>
        <w:jc w:val="both"/>
        <w:rPr>
          <w:rStyle w:val="None"/>
          <w:rFonts w:ascii="Times New Roman" w:hAnsi="Times New Roman"/>
          <w:color w:val="00B050"/>
          <w:sz w:val="28"/>
          <w:szCs w:val="28"/>
          <w:shd w:val="clear" w:color="auto" w:fill="FFFFFF"/>
        </w:rPr>
      </w:pPr>
    </w:p>
    <w:p w:rsidR="00C84D7B" w:rsidRPr="00923FBC" w:rsidRDefault="00923FBC" w:rsidP="00923FBC">
      <w:pPr>
        <w:spacing w:line="276" w:lineRule="auto"/>
        <w:jc w:val="center"/>
        <w:rPr>
          <w:rStyle w:val="None"/>
          <w:rFonts w:ascii="Times New Roman" w:hAnsi="Times New Roman"/>
          <w:color w:val="00B050"/>
          <w:sz w:val="28"/>
          <w:szCs w:val="28"/>
          <w:shd w:val="clear" w:color="auto" w:fill="FFFFFF"/>
        </w:rPr>
      </w:pPr>
      <w:r>
        <w:rPr>
          <w:rStyle w:val="None"/>
          <w:rFonts w:ascii="Times New Roman" w:hAnsi="Times New Roman"/>
          <w:noProof/>
          <w:color w:val="00B050"/>
          <w:sz w:val="28"/>
          <w:szCs w:val="28"/>
          <w:shd w:val="clear" w:color="auto" w:fill="FFFFFF"/>
        </w:rPr>
        <w:drawing>
          <wp:inline distT="0" distB="0" distL="0" distR="0" wp14:anchorId="56325F46">
            <wp:extent cx="4642833" cy="3651544"/>
            <wp:effectExtent l="0" t="0" r="5715" b="635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57354" cy="3662965"/>
                    </a:xfrm>
                    <a:prstGeom prst="rect">
                      <a:avLst/>
                    </a:prstGeom>
                    <a:noFill/>
                  </pic:spPr>
                </pic:pic>
              </a:graphicData>
            </a:graphic>
          </wp:inline>
        </w:drawing>
      </w:r>
    </w:p>
    <w:p w:rsidR="00C84D7B" w:rsidRDefault="009128B8" w:rsidP="008E1503">
      <w:pPr>
        <w:spacing w:line="276" w:lineRule="auto"/>
        <w:ind w:firstLine="851"/>
        <w:rPr>
          <w:rStyle w:val="None"/>
          <w:rFonts w:ascii="Times New Roman" w:hAnsi="Times New Roman"/>
          <w:sz w:val="28"/>
          <w:szCs w:val="28"/>
          <w:shd w:val="clear" w:color="auto" w:fill="FFFFFF"/>
        </w:rPr>
      </w:pPr>
      <w:r>
        <w:rPr>
          <w:rStyle w:val="None"/>
          <w:rFonts w:ascii="Times New Roman" w:hAnsi="Times New Roman"/>
          <w:sz w:val="28"/>
          <w:szCs w:val="28"/>
          <w:shd w:val="clear" w:color="auto" w:fill="FFFFFF"/>
        </w:rPr>
        <w:t>Бизнес омбудсмен тепло поздравил победителей премии с заслуженной наградой, а всем участникам конкурса пожелал достичь результата в будущих соревнованиях.</w:t>
      </w:r>
    </w:p>
    <w:p w:rsidR="00E35AD3" w:rsidRDefault="00E35AD3" w:rsidP="00E35AD3">
      <w:pPr>
        <w:spacing w:line="276" w:lineRule="auto"/>
        <w:jc w:val="both"/>
        <w:rPr>
          <w:rStyle w:val="Hyperlink1"/>
          <w:rFonts w:eastAsia="Arial Unicode MS"/>
        </w:rPr>
      </w:pPr>
    </w:p>
    <w:p w:rsidR="00C84D7B" w:rsidRDefault="00C84D7B" w:rsidP="008E1503">
      <w:pPr>
        <w:widowControl w:val="0"/>
        <w:ind w:firstLine="851"/>
        <w:rPr>
          <w:rStyle w:val="None"/>
          <w:rFonts w:ascii="Times New Roman" w:eastAsia="Times New Roman" w:hAnsi="Times New Roman" w:cs="Times New Roman"/>
          <w:sz w:val="28"/>
          <w:szCs w:val="28"/>
        </w:rPr>
      </w:pPr>
    </w:p>
    <w:p w:rsidR="00C84D7B" w:rsidRPr="00923FBC" w:rsidRDefault="009128B8" w:rsidP="00825D1E">
      <w:pPr>
        <w:pStyle w:val="2"/>
        <w:ind w:left="3686" w:hanging="2835"/>
        <w:contextualSpacing/>
        <w:rPr>
          <w:rStyle w:val="None"/>
          <w:rFonts w:ascii="Times New Roman" w:eastAsia="Times New Roman" w:hAnsi="Times New Roman" w:cs="Times New Roman"/>
          <w:b/>
          <w:bCs/>
          <w:color w:val="000000"/>
          <w:sz w:val="28"/>
          <w:szCs w:val="28"/>
          <w:u w:color="000000"/>
        </w:rPr>
      </w:pPr>
      <w:bookmarkStart w:id="12" w:name="_Toc11"/>
      <w:r>
        <w:rPr>
          <w:rStyle w:val="None"/>
          <w:rFonts w:ascii="Times New Roman" w:hAnsi="Times New Roman"/>
          <w:b/>
          <w:bCs/>
          <w:color w:val="000000"/>
          <w:sz w:val="28"/>
          <w:szCs w:val="28"/>
          <w:u w:color="000000"/>
        </w:rPr>
        <w:lastRenderedPageBreak/>
        <w:t>1.5 Информационное обеспечение деятельности регионального Уполномоченного.</w:t>
      </w:r>
      <w:bookmarkEnd w:id="12"/>
    </w:p>
    <w:p w:rsidR="00923FBC" w:rsidRDefault="009128B8" w:rsidP="00923FBC">
      <w:pPr>
        <w:spacing w:line="276" w:lineRule="auto"/>
        <w:ind w:firstLine="851"/>
        <w:contextualSpacing/>
        <w:jc w:val="both"/>
        <w:rPr>
          <w:rStyle w:val="Hyperlink1"/>
          <w:rFonts w:eastAsia="Arial Unicode MS"/>
        </w:rPr>
      </w:pPr>
      <w:r>
        <w:rPr>
          <w:rStyle w:val="Hyperlink1"/>
          <w:rFonts w:eastAsia="Arial Unicode MS"/>
        </w:rPr>
        <w:t>На протяжении всего периода деятельности прав</w:t>
      </w:r>
      <w:r w:rsidR="00066E9F">
        <w:rPr>
          <w:rStyle w:val="Hyperlink1"/>
          <w:rFonts w:eastAsia="Arial Unicode MS"/>
        </w:rPr>
        <w:t xml:space="preserve">озащитного института на сайте </w:t>
      </w:r>
      <w:r>
        <w:rPr>
          <w:rStyle w:val="Hyperlink1"/>
          <w:rFonts w:eastAsia="Arial Unicode MS"/>
        </w:rPr>
        <w:t xml:space="preserve">оперативно и своевременно размещается информация о работе Уполномоченного, справочные и аналитические материалы. </w:t>
      </w:r>
    </w:p>
    <w:p w:rsidR="00C84D7B" w:rsidRDefault="009128B8" w:rsidP="00923FBC">
      <w:pPr>
        <w:spacing w:line="276" w:lineRule="auto"/>
        <w:ind w:firstLine="851"/>
        <w:contextualSpacing/>
        <w:jc w:val="both"/>
        <w:rPr>
          <w:rStyle w:val="Hyperlink1"/>
          <w:rFonts w:eastAsia="Arial Unicode MS"/>
        </w:rPr>
      </w:pPr>
      <w:r>
        <w:rPr>
          <w:rStyle w:val="Hyperlink1"/>
          <w:rFonts w:eastAsia="Arial Unicode MS"/>
        </w:rPr>
        <w:t>Информационное освещение деятельности Уполномоченного и ее результатов, а также правовое просвещение и содействие развитию правовой культуры предпринимателей выступает важной составляющей работы бизнес-омбудсмена.</w:t>
      </w:r>
    </w:p>
    <w:p w:rsidR="00C84D7B" w:rsidRDefault="009128B8" w:rsidP="00082A24">
      <w:pPr>
        <w:spacing w:line="276" w:lineRule="auto"/>
        <w:ind w:firstLine="851"/>
        <w:contextualSpacing/>
        <w:jc w:val="both"/>
        <w:rPr>
          <w:rStyle w:val="Hyperlink1"/>
          <w:rFonts w:eastAsia="Arial Unicode MS"/>
        </w:rPr>
      </w:pPr>
      <w:r>
        <w:rPr>
          <w:rStyle w:val="Hyperlink1"/>
          <w:rFonts w:eastAsia="Arial Unicode MS"/>
        </w:rPr>
        <w:t>Информация о деятельности Уполномоченного находится в открытом доступе</w:t>
      </w:r>
      <w:r w:rsidR="00082A24">
        <w:rPr>
          <w:rStyle w:val="Hyperlink1"/>
          <w:rFonts w:eastAsia="Arial Unicode MS"/>
        </w:rPr>
        <w:t> </w:t>
      </w:r>
      <w:r>
        <w:rPr>
          <w:rStyle w:val="Hyperlink1"/>
          <w:rFonts w:eastAsia="Arial Unicode MS"/>
        </w:rPr>
        <w:t>на</w:t>
      </w:r>
      <w:r w:rsidR="00082A24">
        <w:rPr>
          <w:rStyle w:val="Hyperlink1"/>
          <w:rFonts w:eastAsia="Arial Unicode MS"/>
        </w:rPr>
        <w:t> </w:t>
      </w:r>
      <w:r>
        <w:rPr>
          <w:rStyle w:val="Hyperlink1"/>
          <w:rFonts w:eastAsia="Arial Unicode MS"/>
        </w:rPr>
        <w:t>официальном</w:t>
      </w:r>
      <w:r w:rsidR="00082A24">
        <w:rPr>
          <w:rStyle w:val="Hyperlink1"/>
          <w:rFonts w:eastAsia="Arial Unicode MS"/>
        </w:rPr>
        <w:t> </w:t>
      </w:r>
      <w:r>
        <w:rPr>
          <w:rStyle w:val="Hyperlink1"/>
          <w:rFonts w:eastAsia="Arial Unicode MS"/>
        </w:rPr>
        <w:t>сайте</w:t>
      </w:r>
      <w:r w:rsidR="00082A24">
        <w:rPr>
          <w:rStyle w:val="Hyperlink1"/>
          <w:rFonts w:eastAsia="Arial Unicode MS"/>
        </w:rPr>
        <w:t> </w:t>
      </w:r>
      <w:r w:rsidR="00082A24" w:rsidRPr="00082A24">
        <w:rPr>
          <w:rStyle w:val="Hyperlink1"/>
          <w:rFonts w:eastAsia="Arial Unicode MS"/>
          <w:b/>
          <w:sz w:val="26"/>
          <w:szCs w:val="26"/>
        </w:rPr>
        <w:t>www.ombudsmanbiz40.ru</w:t>
      </w:r>
      <w:r w:rsidR="00082A24">
        <w:rPr>
          <w:rStyle w:val="Hyperlink1"/>
          <w:rFonts w:eastAsia="Arial Unicode MS"/>
        </w:rPr>
        <w:t> </w:t>
      </w:r>
      <w:r>
        <w:rPr>
          <w:rStyle w:val="Hyperlink1"/>
          <w:rFonts w:eastAsia="Arial Unicode MS"/>
        </w:rPr>
        <w:t>и</w:t>
      </w:r>
      <w:r w:rsidR="00082A24">
        <w:rPr>
          <w:rStyle w:val="Hyperlink1"/>
          <w:rFonts w:eastAsia="Arial Unicode MS"/>
        </w:rPr>
        <w:t xml:space="preserve"> регулярно </w:t>
      </w:r>
      <w:r>
        <w:rPr>
          <w:rStyle w:val="Hyperlink1"/>
          <w:rFonts w:eastAsia="Arial Unicode MS"/>
        </w:rPr>
        <w:t>обновля</w:t>
      </w:r>
      <w:r w:rsidR="00082A24">
        <w:rPr>
          <w:rStyle w:val="Hyperlink1"/>
          <w:rFonts w:eastAsia="Arial Unicode MS"/>
        </w:rPr>
        <w:t xml:space="preserve">- </w:t>
      </w:r>
      <w:r>
        <w:rPr>
          <w:rStyle w:val="Hyperlink1"/>
          <w:rFonts w:eastAsia="Arial Unicode MS"/>
        </w:rPr>
        <w:t xml:space="preserve">ется, поэтому каждый желающий имеет возможность </w:t>
      </w:r>
      <w:r w:rsidRPr="00082A24">
        <w:rPr>
          <w:rStyle w:val="Hyperlink1"/>
          <w:rFonts w:eastAsia="Arial Unicode MS"/>
          <w:color w:val="000000" w:themeColor="text1"/>
        </w:rPr>
        <w:t xml:space="preserve">следить за тем, </w:t>
      </w:r>
      <w:r>
        <w:rPr>
          <w:rStyle w:val="Hyperlink1"/>
          <w:rFonts w:eastAsia="Arial Unicode MS"/>
        </w:rPr>
        <w:t>как в регионе реализуется механизм защиты прав и законных интересов предпринимателей.</w:t>
      </w:r>
    </w:p>
    <w:p w:rsidR="00C84D7B" w:rsidRDefault="009128B8" w:rsidP="00923FBC">
      <w:pPr>
        <w:spacing w:line="276" w:lineRule="auto"/>
        <w:ind w:firstLine="851"/>
        <w:contextualSpacing/>
        <w:jc w:val="both"/>
        <w:rPr>
          <w:rStyle w:val="Hyperlink1"/>
          <w:rFonts w:eastAsia="Arial Unicode MS"/>
        </w:rPr>
      </w:pPr>
      <w:r>
        <w:rPr>
          <w:rStyle w:val="Hyperlink1"/>
          <w:rFonts w:eastAsia="Arial Unicode MS"/>
        </w:rPr>
        <w:t xml:space="preserve">Одним из важнейших элементов интернет-портала является электронная приемная Уполномоченного. Предприниматели имеют возможность обратиться к Уполномоченному посредством электронного сообщения, что значительно упрощает процесс подачи обращения и (или) жалобы. </w:t>
      </w:r>
    </w:p>
    <w:p w:rsidR="00C84D7B" w:rsidRDefault="009128B8" w:rsidP="00923FBC">
      <w:pPr>
        <w:spacing w:line="276" w:lineRule="auto"/>
        <w:ind w:firstLine="851"/>
        <w:contextualSpacing/>
        <w:jc w:val="both"/>
        <w:rPr>
          <w:rStyle w:val="Hyperlink1"/>
          <w:rFonts w:eastAsia="Arial Unicode MS"/>
        </w:rPr>
      </w:pPr>
      <w:r>
        <w:rPr>
          <w:rStyle w:val="Hyperlink1"/>
          <w:rFonts w:eastAsia="Arial Unicode MS"/>
        </w:rPr>
        <w:t>Структура сайта, информация и материалы, размещаемые на нём, соответствуют обязательным требованиям действующего законодательства, а также целям и задачам деятельности Уполномоченного. На сайте оперативно размещаются актуальные новости с целью ин</w:t>
      </w:r>
      <w:r w:rsidR="00066E9F">
        <w:rPr>
          <w:rStyle w:val="Hyperlink1"/>
          <w:rFonts w:eastAsia="Arial Unicode MS"/>
        </w:rPr>
        <w:t>формирования предпринимателей о</w:t>
      </w:r>
      <w:r w:rsidR="00A20CBB">
        <w:rPr>
          <w:rStyle w:val="Hyperlink1"/>
          <w:rFonts w:eastAsia="Arial Unicode MS"/>
        </w:rPr>
        <w:t> принимаемых органами власти решениях, </w:t>
      </w:r>
      <w:r w:rsidR="00007F70">
        <w:rPr>
          <w:rStyle w:val="Hyperlink1"/>
          <w:rFonts w:eastAsia="Arial Unicode MS"/>
        </w:rPr>
        <w:t xml:space="preserve">о </w:t>
      </w:r>
      <w:r w:rsidR="00A20CBB">
        <w:rPr>
          <w:rStyle w:val="Hyperlink1"/>
          <w:rFonts w:eastAsia="Arial Unicode MS"/>
        </w:rPr>
        <w:t xml:space="preserve">текущей деятельности </w:t>
      </w:r>
      <w:r w:rsidR="00A20CBB" w:rsidRPr="00F761C0">
        <w:rPr>
          <w:rStyle w:val="Hyperlink1"/>
          <w:rFonts w:eastAsia="Arial Unicode MS"/>
          <w:color w:val="000000" w:themeColor="text1"/>
        </w:rPr>
        <w:t>Уполно</w:t>
      </w:r>
      <w:r w:rsidR="00F761C0" w:rsidRPr="00F761C0">
        <w:rPr>
          <w:rStyle w:val="Hyperlink1"/>
          <w:rFonts w:eastAsia="Arial Unicode MS"/>
          <w:color w:val="000000" w:themeColor="text1"/>
        </w:rPr>
        <w:t xml:space="preserve"> -мо</w:t>
      </w:r>
      <w:r w:rsidR="00A20CBB" w:rsidRPr="00F761C0">
        <w:rPr>
          <w:rStyle w:val="Hyperlink1"/>
          <w:rFonts w:eastAsia="Arial Unicode MS"/>
          <w:color w:val="000000" w:themeColor="text1"/>
        </w:rPr>
        <w:t>ч</w:t>
      </w:r>
      <w:r w:rsidRPr="00F761C0">
        <w:rPr>
          <w:rStyle w:val="Hyperlink1"/>
          <w:rFonts w:eastAsia="Arial Unicode MS"/>
          <w:color w:val="000000" w:themeColor="text1"/>
        </w:rPr>
        <w:t>енного</w:t>
      </w:r>
      <w:r>
        <w:rPr>
          <w:rStyle w:val="Hyperlink1"/>
          <w:rFonts w:eastAsia="Arial Unicode MS"/>
        </w:rPr>
        <w:t xml:space="preserve">, </w:t>
      </w:r>
      <w:r w:rsidR="0061551A">
        <w:rPr>
          <w:rStyle w:val="Hyperlink1"/>
          <w:rFonts w:eastAsia="Arial Unicode MS"/>
        </w:rPr>
        <w:t xml:space="preserve">о </w:t>
      </w:r>
      <w:r>
        <w:rPr>
          <w:rStyle w:val="Hyperlink1"/>
          <w:rFonts w:eastAsia="Arial Unicode MS"/>
        </w:rPr>
        <w:t>планируемых изменениях в законодательстве (связанном с малым и средним бизнесом).</w:t>
      </w:r>
    </w:p>
    <w:p w:rsidR="00C84D7B" w:rsidRDefault="009128B8" w:rsidP="00923FBC">
      <w:pPr>
        <w:spacing w:line="276" w:lineRule="auto"/>
        <w:ind w:firstLine="851"/>
        <w:contextualSpacing/>
        <w:jc w:val="both"/>
        <w:rPr>
          <w:rStyle w:val="Hyperlink1"/>
          <w:rFonts w:eastAsia="Arial Unicode MS"/>
        </w:rPr>
      </w:pPr>
      <w:r>
        <w:rPr>
          <w:rStyle w:val="Hyperlink1"/>
          <w:rFonts w:eastAsia="Arial Unicode MS"/>
        </w:rPr>
        <w:t>В течение 2021 года на сайте постоянно размещались публикации в категории «Новости»: за год выложено 147 сообщений, в том числе истории успеха (обращения к Уполномоченному, закончившиеся решениями в пользу предпринимателей), информационные, разъяснительные статьи и другие актуальные информационные данные от организаций и ведомств, с которыми ведется активный обмен информацией в рамках заключенных соглашений о взаимодействии. Имя Уполномоченного по защите прав предпринимателей в Калужской области Андрея Колпакова в 2021 году в СМИ упоминалось 100 раз.</w:t>
      </w:r>
    </w:p>
    <w:p w:rsidR="00C84D7B" w:rsidRDefault="009128B8" w:rsidP="00923FBC">
      <w:pPr>
        <w:spacing w:line="276" w:lineRule="auto"/>
        <w:ind w:firstLine="851"/>
        <w:contextualSpacing/>
        <w:jc w:val="both"/>
        <w:rPr>
          <w:rStyle w:val="Hyperlink1"/>
          <w:rFonts w:eastAsia="Arial Unicode MS"/>
        </w:rPr>
      </w:pPr>
      <w:r>
        <w:rPr>
          <w:rStyle w:val="Hyperlink1"/>
          <w:rFonts w:eastAsia="Arial Unicode MS"/>
        </w:rPr>
        <w:t xml:space="preserve">В качестве дополнительного инструмента популяризации деятельности Уполномоченного в сети Интернет используется общероссийский сайт Уполномоченного при Президенте РФ по защите прав предпринимателей </w:t>
      </w:r>
      <w:hyperlink r:id="rId58" w:history="1">
        <w:r>
          <w:rPr>
            <w:rStyle w:val="Hyperlink0"/>
            <w:rFonts w:eastAsia="Arial Unicode MS"/>
          </w:rPr>
          <w:t>http://ombudsmanbiz.ru/</w:t>
        </w:r>
      </w:hyperlink>
    </w:p>
    <w:p w:rsidR="00C84D7B" w:rsidRDefault="009128B8" w:rsidP="00923FBC">
      <w:pPr>
        <w:spacing w:line="276" w:lineRule="auto"/>
        <w:ind w:firstLine="851"/>
        <w:contextualSpacing/>
        <w:jc w:val="both"/>
        <w:rPr>
          <w:rStyle w:val="Hyperlink1"/>
          <w:rFonts w:eastAsia="Arial Unicode MS"/>
        </w:rPr>
      </w:pPr>
      <w:r>
        <w:rPr>
          <w:rStyle w:val="None"/>
          <w:rFonts w:ascii="Times New Roman" w:hAnsi="Times New Roman"/>
          <w:sz w:val="28"/>
          <w:szCs w:val="28"/>
        </w:rPr>
        <w:lastRenderedPageBreak/>
        <w:t>В разделе региональных новостей освещаются наиболее значимые события каждого субъекта Российской Федерации. Число публикаций от Упо</w:t>
      </w:r>
      <w:r w:rsidR="00007F70">
        <w:rPr>
          <w:rStyle w:val="None"/>
          <w:rFonts w:ascii="Times New Roman" w:hAnsi="Times New Roman"/>
          <w:sz w:val="28"/>
          <w:szCs w:val="28"/>
        </w:rPr>
        <w:t xml:space="preserve">лномоченного, </w:t>
      </w:r>
      <w:r>
        <w:rPr>
          <w:rStyle w:val="None"/>
          <w:rFonts w:ascii="Times New Roman" w:hAnsi="Times New Roman"/>
          <w:sz w:val="28"/>
          <w:szCs w:val="28"/>
        </w:rPr>
        <w:t xml:space="preserve">соответствующих требованиям </w:t>
      </w:r>
      <w:r>
        <w:rPr>
          <w:rStyle w:val="None"/>
          <w:rFonts w:ascii="Times New Roman" w:hAnsi="Times New Roman"/>
          <w:sz w:val="28"/>
          <w:szCs w:val="28"/>
          <w:lang w:val="en-US"/>
        </w:rPr>
        <w:t>PR</w:t>
      </w:r>
      <w:r>
        <w:rPr>
          <w:rStyle w:val="None"/>
          <w:rFonts w:ascii="Times New Roman" w:hAnsi="Times New Roman"/>
          <w:sz w:val="28"/>
          <w:szCs w:val="28"/>
        </w:rPr>
        <w:t xml:space="preserve"> – департамента Аппарата Уполномоченного    составило 12, в том числе 5 историй успеха.</w:t>
      </w:r>
    </w:p>
    <w:p w:rsidR="00F60C6F" w:rsidRDefault="009128B8" w:rsidP="00007F70">
      <w:pPr>
        <w:spacing w:line="276" w:lineRule="auto"/>
        <w:ind w:firstLine="851"/>
        <w:contextualSpacing/>
        <w:jc w:val="both"/>
        <w:rPr>
          <w:rStyle w:val="None"/>
          <w:rFonts w:ascii="Times New Roman" w:hAnsi="Times New Roman"/>
          <w:sz w:val="28"/>
          <w:szCs w:val="28"/>
        </w:rPr>
      </w:pPr>
      <w:r>
        <w:rPr>
          <w:rStyle w:val="None"/>
          <w:rFonts w:ascii="Times New Roman" w:hAnsi="Times New Roman"/>
          <w:sz w:val="28"/>
          <w:szCs w:val="28"/>
        </w:rPr>
        <w:t xml:space="preserve">Также, как полноценный инструмент, помогающий привлекать внимание общественности, экспертного и предпринимательского сообщества к </w:t>
      </w:r>
    </w:p>
    <w:p w:rsidR="00007F70" w:rsidRDefault="009128B8" w:rsidP="00F60C6F">
      <w:pPr>
        <w:spacing w:line="276" w:lineRule="auto"/>
        <w:contextualSpacing/>
        <w:jc w:val="both"/>
        <w:rPr>
          <w:rStyle w:val="None"/>
          <w:rFonts w:ascii="Times New Roman" w:hAnsi="Times New Roman"/>
          <w:color w:val="auto"/>
          <w:sz w:val="28"/>
          <w:szCs w:val="28"/>
        </w:rPr>
      </w:pPr>
      <w:r w:rsidRPr="009E3904">
        <w:rPr>
          <w:rStyle w:val="None"/>
          <w:rFonts w:ascii="Times New Roman" w:hAnsi="Times New Roman"/>
          <w:color w:val="auto"/>
          <w:sz w:val="28"/>
          <w:szCs w:val="28"/>
        </w:rPr>
        <w:t>актуальным и наиболее резонансным проблемам бизнеса,</w:t>
      </w:r>
      <w:r w:rsidR="00104A3F" w:rsidRPr="009E3904">
        <w:rPr>
          <w:rStyle w:val="None"/>
          <w:rFonts w:ascii="Times New Roman" w:hAnsi="Times New Roman"/>
          <w:color w:val="auto"/>
          <w:sz w:val="28"/>
          <w:szCs w:val="28"/>
        </w:rPr>
        <w:t xml:space="preserve"> </w:t>
      </w:r>
      <w:r w:rsidR="00066E9F" w:rsidRPr="009E3904">
        <w:rPr>
          <w:rStyle w:val="None"/>
          <w:rFonts w:ascii="Times New Roman" w:hAnsi="Times New Roman"/>
          <w:color w:val="auto"/>
          <w:sz w:val="28"/>
          <w:szCs w:val="28"/>
        </w:rPr>
        <w:t xml:space="preserve">использовалась страница </w:t>
      </w:r>
      <w:r w:rsidRPr="009E3904">
        <w:rPr>
          <w:rStyle w:val="None"/>
          <w:rFonts w:ascii="Times New Roman" w:hAnsi="Times New Roman"/>
          <w:color w:val="auto"/>
          <w:sz w:val="28"/>
          <w:szCs w:val="28"/>
        </w:rPr>
        <w:t>«Уполномоченный по защите прав предпр</w:t>
      </w:r>
      <w:r w:rsidR="00A20CBB">
        <w:rPr>
          <w:rStyle w:val="None"/>
          <w:rFonts w:ascii="Times New Roman" w:hAnsi="Times New Roman"/>
          <w:color w:val="auto"/>
          <w:sz w:val="28"/>
          <w:szCs w:val="28"/>
        </w:rPr>
        <w:t>инимателей в Калужской области» в </w:t>
      </w:r>
      <w:r w:rsidRPr="009E3904">
        <w:rPr>
          <w:rStyle w:val="None"/>
          <w:rFonts w:ascii="Times New Roman" w:hAnsi="Times New Roman"/>
          <w:color w:val="auto"/>
          <w:sz w:val="28"/>
          <w:szCs w:val="28"/>
        </w:rPr>
        <w:t>социальной</w:t>
      </w:r>
      <w:r w:rsidR="00007F70">
        <w:rPr>
          <w:rStyle w:val="None"/>
          <w:rFonts w:ascii="Times New Roman" w:hAnsi="Times New Roman"/>
          <w:color w:val="auto"/>
          <w:sz w:val="28"/>
          <w:szCs w:val="28"/>
        </w:rPr>
        <w:t> сети F</w:t>
      </w:r>
      <w:r w:rsidR="00007F70">
        <w:rPr>
          <w:rStyle w:val="None"/>
          <w:rFonts w:ascii="Times New Roman" w:hAnsi="Times New Roman"/>
          <w:color w:val="auto"/>
          <w:sz w:val="28"/>
          <w:szCs w:val="28"/>
          <w:lang w:val="en-US"/>
        </w:rPr>
        <w:t>B</w:t>
      </w:r>
      <w:r w:rsidR="00007F70" w:rsidRPr="00007F70">
        <w:rPr>
          <w:rStyle w:val="None"/>
          <w:rFonts w:ascii="Times New Roman" w:hAnsi="Times New Roman"/>
          <w:color w:val="auto"/>
          <w:sz w:val="28"/>
          <w:szCs w:val="28"/>
        </w:rPr>
        <w:t xml:space="preserve"> </w:t>
      </w:r>
      <w:hyperlink r:id="rId59" w:history="1">
        <w:r w:rsidRPr="00007F70">
          <w:rPr>
            <w:rStyle w:val="Hyperlink2"/>
            <w:rFonts w:eastAsia="Arial Unicode MS"/>
            <w:color w:val="auto"/>
          </w:rPr>
          <w:t>https://www.facebook.com/ombudsmanbiz40.ru</w:t>
        </w:r>
      </w:hyperlink>
    </w:p>
    <w:p w:rsidR="00C84D7B" w:rsidRPr="00007F70" w:rsidRDefault="009128B8" w:rsidP="00F60C6F">
      <w:pPr>
        <w:spacing w:line="276" w:lineRule="auto"/>
        <w:contextualSpacing/>
        <w:jc w:val="both"/>
        <w:rPr>
          <w:rStyle w:val="Hyperlink1"/>
          <w:rFonts w:eastAsia="Arial Unicode MS" w:cs="Arial Unicode MS"/>
          <w:color w:val="auto"/>
        </w:rPr>
      </w:pPr>
      <w:r w:rsidRPr="009E3904">
        <w:rPr>
          <w:rStyle w:val="None"/>
          <w:rFonts w:ascii="Times New Roman" w:hAnsi="Times New Roman"/>
          <w:color w:val="auto"/>
          <w:sz w:val="28"/>
          <w:szCs w:val="28"/>
        </w:rPr>
        <w:t xml:space="preserve">В период с июля по декабрь 2021 года на странице Уполномоченного в </w:t>
      </w:r>
      <w:r w:rsidRPr="009E3904">
        <w:rPr>
          <w:rStyle w:val="None"/>
          <w:rFonts w:ascii="Times New Roman" w:hAnsi="Times New Roman"/>
          <w:color w:val="auto"/>
          <w:sz w:val="28"/>
          <w:szCs w:val="28"/>
          <w:lang w:val="en-US"/>
        </w:rPr>
        <w:t>Facebook</w:t>
      </w:r>
      <w:r w:rsidR="00007F70">
        <w:rPr>
          <w:rStyle w:val="None"/>
          <w:rFonts w:ascii="Times New Roman" w:hAnsi="Times New Roman"/>
          <w:color w:val="auto"/>
          <w:sz w:val="28"/>
          <w:szCs w:val="28"/>
        </w:rPr>
        <w:t xml:space="preserve"> было сделано 52 публикации.</w:t>
      </w:r>
    </w:p>
    <w:p w:rsidR="0078248B" w:rsidRDefault="009128B8" w:rsidP="00923FBC">
      <w:pPr>
        <w:spacing w:line="276" w:lineRule="auto"/>
        <w:ind w:firstLine="851"/>
        <w:contextualSpacing/>
        <w:jc w:val="both"/>
        <w:rPr>
          <w:rStyle w:val="Hyperlink1"/>
          <w:rFonts w:eastAsia="Arial Unicode MS"/>
        </w:rPr>
      </w:pPr>
      <w:r>
        <w:rPr>
          <w:rStyle w:val="Hyperlink1"/>
          <w:rFonts w:eastAsia="Arial Unicode MS"/>
        </w:rPr>
        <w:t xml:space="preserve">Аккаунт используется для оперативного оповещения подписчиков об изменениях законодательства в сфере бизнеса, актуальных новостях. Здесь выкладываются публикации и ссылки на полезные для бизнеса статьи в региональных и федеральных СМИ. </w:t>
      </w:r>
    </w:p>
    <w:p w:rsidR="00C84D7B" w:rsidRDefault="009128B8" w:rsidP="00923FBC">
      <w:pPr>
        <w:spacing w:line="276" w:lineRule="auto"/>
        <w:ind w:firstLine="851"/>
        <w:contextualSpacing/>
        <w:jc w:val="both"/>
        <w:rPr>
          <w:rStyle w:val="Hyperlink1"/>
          <w:rFonts w:eastAsia="Arial Unicode MS"/>
        </w:rPr>
      </w:pPr>
      <w:r>
        <w:rPr>
          <w:rStyle w:val="Hyperlink1"/>
          <w:rFonts w:eastAsia="Arial Unicode MS"/>
        </w:rPr>
        <w:t xml:space="preserve">Помимо информационных сообщений о текущей деятельности аккаунт используется для установления обратной связи с подписчиками, оценки текущей ситуации в бизнес-среде и анализа мнений предпринимателей о проектах нормативных правовых актов, проходящих процедуру оценки регулирующего воздействия. </w:t>
      </w:r>
    </w:p>
    <w:p w:rsidR="00C84D7B" w:rsidRDefault="009128B8" w:rsidP="00923FBC">
      <w:pPr>
        <w:spacing w:line="276" w:lineRule="auto"/>
        <w:ind w:firstLine="851"/>
        <w:contextualSpacing/>
        <w:jc w:val="both"/>
        <w:rPr>
          <w:rStyle w:val="Hyperlink1"/>
          <w:rFonts w:eastAsia="Arial Unicode MS"/>
        </w:rPr>
      </w:pPr>
      <w:r>
        <w:rPr>
          <w:rStyle w:val="Hyperlink1"/>
          <w:rFonts w:eastAsia="Arial Unicode MS"/>
        </w:rPr>
        <w:t xml:space="preserve">Еще одно преимущество социальной сети заключается в том, что придание публичности некоторым вопиющим фактам нарушения прав бизнесменов сдерживает действия чиновников и должностных лиц, игнорирующих закон, и способствует скорейшему разрешению конфликтов. </w:t>
      </w:r>
    </w:p>
    <w:p w:rsidR="00C84D7B" w:rsidRDefault="009128B8" w:rsidP="00923FBC">
      <w:pPr>
        <w:spacing w:line="276" w:lineRule="auto"/>
        <w:ind w:firstLine="851"/>
        <w:contextualSpacing/>
        <w:jc w:val="both"/>
        <w:rPr>
          <w:rStyle w:val="Hyperlink1"/>
          <w:rFonts w:eastAsia="Arial Unicode MS"/>
        </w:rPr>
      </w:pPr>
      <w:r>
        <w:rPr>
          <w:rStyle w:val="Hyperlink1"/>
          <w:rFonts w:eastAsia="Arial Unicode MS"/>
        </w:rPr>
        <w:t>Проведенные в 2021 году мероприятия, непосредственно организованные Уполномоченным и прошедшие с его участием, освещались региональными, муниципальными и федеральными средствами массовой информации. Информационные материалы о работе института Уполномоченного по защите прав предпринимателей в Калужской области выходили на порталах электронных средств массовой информации, телевидении и радио, а также в печатных СМИ (газеты, журналы).</w:t>
      </w:r>
    </w:p>
    <w:p w:rsidR="00066E9F" w:rsidRDefault="009128B8" w:rsidP="00923FBC">
      <w:pPr>
        <w:spacing w:line="276" w:lineRule="auto"/>
        <w:ind w:firstLine="851"/>
        <w:contextualSpacing/>
        <w:jc w:val="both"/>
        <w:rPr>
          <w:rStyle w:val="Hyperlink1"/>
          <w:rFonts w:eastAsia="Arial Unicode MS"/>
        </w:rPr>
      </w:pPr>
      <w:r>
        <w:rPr>
          <w:rStyle w:val="Hyperlink1"/>
          <w:rFonts w:eastAsia="Arial Unicode MS"/>
        </w:rPr>
        <w:t xml:space="preserve">Прямые эфиры на телерадиокомпаниях в Калужской области позволяют честно и открыто обсуждать с </w:t>
      </w:r>
      <w:r w:rsidR="00104A3F">
        <w:rPr>
          <w:rStyle w:val="Hyperlink1"/>
          <w:rFonts w:eastAsia="Arial Unicode MS"/>
        </w:rPr>
        <w:t>бизнес-сообществом их проблемы, возможные пути решения, информировать предпринимателей об</w:t>
      </w:r>
      <w:r w:rsidR="009E3904">
        <w:rPr>
          <w:rStyle w:val="Hyperlink1"/>
          <w:rFonts w:eastAsia="Arial Unicode MS"/>
        </w:rPr>
        <w:t xml:space="preserve"> изменениях в законодательстве,</w:t>
      </w:r>
      <w:r w:rsidR="00104A3F">
        <w:rPr>
          <w:rStyle w:val="Hyperlink1"/>
          <w:rFonts w:eastAsia="Arial Unicode MS"/>
        </w:rPr>
        <w:t xml:space="preserve"> мерах поддержки субъектов предпринимательской деятельности в регионе.</w:t>
      </w:r>
      <w:r w:rsidR="00066E9F">
        <w:rPr>
          <w:rStyle w:val="Hyperlink1"/>
          <w:rFonts w:eastAsia="Arial Unicode MS"/>
        </w:rPr>
        <w:t xml:space="preserve"> </w:t>
      </w:r>
    </w:p>
    <w:p w:rsidR="00C84D7B" w:rsidRDefault="00066E9F" w:rsidP="00066E9F">
      <w:pPr>
        <w:spacing w:line="276" w:lineRule="auto"/>
        <w:ind w:firstLine="993"/>
        <w:contextualSpacing/>
        <w:jc w:val="both"/>
        <w:rPr>
          <w:rStyle w:val="None"/>
          <w:rFonts w:ascii="Times New Roman" w:hAnsi="Times New Roman" w:cs="Times New Roman"/>
          <w:sz w:val="28"/>
          <w:szCs w:val="28"/>
        </w:rPr>
      </w:pPr>
      <w:r>
        <w:rPr>
          <w:rStyle w:val="Hyperlink1"/>
          <w:rFonts w:eastAsia="Arial Unicode MS"/>
        </w:rPr>
        <w:lastRenderedPageBreak/>
        <w:t xml:space="preserve">Всегда интересен для субъектов предпринимательской деятельности опыт бизнесменов из других регионов, о котором </w:t>
      </w:r>
      <w:r>
        <w:rPr>
          <w:rStyle w:val="None"/>
          <w:rFonts w:ascii="Times New Roman" w:hAnsi="Times New Roman" w:cs="Times New Roman"/>
          <w:sz w:val="28"/>
          <w:szCs w:val="28"/>
        </w:rPr>
        <w:t>Уполномоченный информирует после общения с коллегами из других областей.</w:t>
      </w:r>
    </w:p>
    <w:p w:rsidR="00E7228E" w:rsidRPr="00066E9F" w:rsidRDefault="00E7228E" w:rsidP="00066E9F">
      <w:pPr>
        <w:spacing w:line="276" w:lineRule="auto"/>
        <w:ind w:firstLine="993"/>
        <w:contextualSpacing/>
        <w:jc w:val="both"/>
        <w:rPr>
          <w:rStyle w:val="None"/>
          <w:rFonts w:ascii="Times New Roman" w:hAnsi="Times New Roman" w:cs="Times New Roman"/>
          <w:sz w:val="28"/>
          <w:szCs w:val="28"/>
        </w:rPr>
      </w:pPr>
    </w:p>
    <w:p w:rsidR="00C84D7B" w:rsidRDefault="0078248B" w:rsidP="00277D4B">
      <w:pPr>
        <w:spacing w:line="276" w:lineRule="auto"/>
        <w:ind w:firstLine="426"/>
        <w:jc w:val="center"/>
        <w:rPr>
          <w:rStyle w:val="None"/>
          <w:rFonts w:ascii="Times New Roman" w:eastAsia="Times New Roman" w:hAnsi="Times New Roman" w:cs="Times New Roman"/>
          <w:sz w:val="28"/>
          <w:szCs w:val="28"/>
        </w:rPr>
      </w:pPr>
      <w:r>
        <w:rPr>
          <w:rStyle w:val="None"/>
          <w:rFonts w:ascii="Times New Roman" w:eastAsia="Times New Roman" w:hAnsi="Times New Roman" w:cs="Times New Roman"/>
          <w:noProof/>
          <w:sz w:val="28"/>
          <w:szCs w:val="28"/>
        </w:rPr>
        <w:drawing>
          <wp:inline distT="0" distB="0" distL="0" distR="0" wp14:anchorId="36396154">
            <wp:extent cx="4667907" cy="2557002"/>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713976" cy="2582238"/>
                    </a:xfrm>
                    <a:prstGeom prst="rect">
                      <a:avLst/>
                    </a:prstGeom>
                    <a:noFill/>
                  </pic:spPr>
                </pic:pic>
              </a:graphicData>
            </a:graphic>
          </wp:inline>
        </w:drawing>
      </w:r>
    </w:p>
    <w:p w:rsidR="00E7228E" w:rsidRPr="00E7228E" w:rsidRDefault="00E7228E" w:rsidP="00E7228E">
      <w:pPr>
        <w:spacing w:line="276" w:lineRule="auto"/>
        <w:ind w:firstLine="851"/>
        <w:jc w:val="center"/>
        <w:rPr>
          <w:rStyle w:val="None"/>
          <w:rFonts w:ascii="Times New Roman" w:eastAsia="Times New Roman" w:hAnsi="Times New Roman" w:cs="Times New Roman"/>
          <w:sz w:val="28"/>
          <w:szCs w:val="28"/>
        </w:rPr>
      </w:pPr>
    </w:p>
    <w:p w:rsidR="00C84D7B" w:rsidRDefault="009128B8" w:rsidP="00923FBC">
      <w:pPr>
        <w:spacing w:line="276" w:lineRule="auto"/>
        <w:ind w:firstLine="851"/>
        <w:contextualSpacing/>
        <w:jc w:val="both"/>
        <w:rPr>
          <w:rStyle w:val="Hyperlink1"/>
          <w:rFonts w:eastAsia="Arial Unicode MS"/>
        </w:rPr>
      </w:pPr>
      <w:r>
        <w:rPr>
          <w:rStyle w:val="Hyperlink1"/>
          <w:rFonts w:eastAsia="Arial Unicode MS"/>
        </w:rPr>
        <w:t xml:space="preserve">Так, </w:t>
      </w:r>
      <w:r w:rsidR="0053317E">
        <w:rPr>
          <w:rStyle w:val="Hyperlink1"/>
          <w:rFonts w:eastAsia="Arial Unicode MS"/>
        </w:rPr>
        <w:t xml:space="preserve">19 января </w:t>
      </w:r>
      <w:r>
        <w:rPr>
          <w:rStyle w:val="Hyperlink1"/>
          <w:rFonts w:eastAsia="Arial Unicode MS"/>
        </w:rPr>
        <w:t xml:space="preserve"> Андрей Колпаков принял участие в программе «На утренней волне» в эфире «Радио России. Калуга».</w:t>
      </w:r>
    </w:p>
    <w:p w:rsidR="00C84D7B" w:rsidRPr="00F761C0" w:rsidRDefault="009128B8" w:rsidP="00923FBC">
      <w:pPr>
        <w:spacing w:line="276" w:lineRule="auto"/>
        <w:ind w:firstLine="851"/>
        <w:contextualSpacing/>
        <w:jc w:val="both"/>
        <w:rPr>
          <w:rStyle w:val="Hyperlink1"/>
          <w:rFonts w:eastAsia="Arial Unicode MS"/>
          <w:color w:val="000000" w:themeColor="text1"/>
        </w:rPr>
      </w:pPr>
      <w:r w:rsidRPr="00F761C0">
        <w:rPr>
          <w:rStyle w:val="Hyperlink1"/>
          <w:rFonts w:eastAsia="Arial Unicode MS"/>
          <w:color w:val="000000" w:themeColor="text1"/>
        </w:rPr>
        <w:t>Программа</w:t>
      </w:r>
      <w:r w:rsidR="00F761C0" w:rsidRPr="00F761C0">
        <w:rPr>
          <w:rStyle w:val="Hyperlink1"/>
          <w:rFonts w:eastAsia="Arial Unicode MS"/>
          <w:color w:val="000000" w:themeColor="text1"/>
        </w:rPr>
        <w:t> </w:t>
      </w:r>
      <w:r w:rsidRPr="00F761C0">
        <w:rPr>
          <w:rStyle w:val="Hyperlink1"/>
          <w:rFonts w:eastAsia="Arial Unicode MS"/>
          <w:color w:val="000000" w:themeColor="text1"/>
        </w:rPr>
        <w:t>была</w:t>
      </w:r>
      <w:r w:rsidR="00F761C0" w:rsidRPr="00F761C0">
        <w:rPr>
          <w:rStyle w:val="Hyperlink1"/>
          <w:rFonts w:eastAsia="Arial Unicode MS"/>
          <w:color w:val="000000" w:themeColor="text1"/>
        </w:rPr>
        <w:t> </w:t>
      </w:r>
      <w:r w:rsidRPr="00F761C0">
        <w:rPr>
          <w:rStyle w:val="Hyperlink1"/>
          <w:rFonts w:eastAsia="Arial Unicode MS"/>
          <w:color w:val="000000" w:themeColor="text1"/>
        </w:rPr>
        <w:t>посвящена</w:t>
      </w:r>
      <w:r w:rsidR="00F761C0" w:rsidRPr="00F761C0">
        <w:rPr>
          <w:rStyle w:val="Hyperlink1"/>
          <w:rFonts w:eastAsia="Arial Unicode MS"/>
          <w:color w:val="000000" w:themeColor="text1"/>
        </w:rPr>
        <w:t> </w:t>
      </w:r>
      <w:r w:rsidRPr="00F761C0">
        <w:rPr>
          <w:rStyle w:val="Hyperlink1"/>
          <w:rFonts w:eastAsia="Arial Unicode MS"/>
          <w:color w:val="000000" w:themeColor="text1"/>
        </w:rPr>
        <w:t>новшествам</w:t>
      </w:r>
      <w:r w:rsidR="00F761C0" w:rsidRPr="00F761C0">
        <w:rPr>
          <w:rStyle w:val="Hyperlink1"/>
          <w:rFonts w:eastAsia="Arial Unicode MS"/>
          <w:color w:val="000000" w:themeColor="text1"/>
        </w:rPr>
        <w:t> </w:t>
      </w:r>
      <w:r w:rsidRPr="00F761C0">
        <w:rPr>
          <w:rStyle w:val="Hyperlink1"/>
          <w:rFonts w:eastAsia="Arial Unicode MS"/>
          <w:color w:val="000000" w:themeColor="text1"/>
        </w:rPr>
        <w:t>в</w:t>
      </w:r>
      <w:r w:rsidR="00F761C0" w:rsidRPr="00F761C0">
        <w:rPr>
          <w:rStyle w:val="Hyperlink1"/>
          <w:rFonts w:eastAsia="Arial Unicode MS"/>
          <w:color w:val="000000" w:themeColor="text1"/>
        </w:rPr>
        <w:t> </w:t>
      </w:r>
      <w:r w:rsidRPr="00F761C0">
        <w:rPr>
          <w:rStyle w:val="Hyperlink1"/>
          <w:rFonts w:eastAsia="Arial Unicode MS"/>
          <w:color w:val="000000" w:themeColor="text1"/>
        </w:rPr>
        <w:t>законодательстве, вступив</w:t>
      </w:r>
      <w:r w:rsidR="00F761C0" w:rsidRPr="00F761C0">
        <w:rPr>
          <w:rStyle w:val="Hyperlink1"/>
          <w:rFonts w:eastAsia="Arial Unicode MS"/>
          <w:color w:val="000000" w:themeColor="text1"/>
        </w:rPr>
        <w:t xml:space="preserve"> - </w:t>
      </w:r>
      <w:r w:rsidRPr="00F761C0">
        <w:rPr>
          <w:rStyle w:val="Hyperlink1"/>
          <w:rFonts w:eastAsia="Arial Unicode MS"/>
          <w:color w:val="000000" w:themeColor="text1"/>
        </w:rPr>
        <w:t>шим</w:t>
      </w:r>
      <w:r w:rsidR="00F761C0" w:rsidRPr="00F761C0">
        <w:rPr>
          <w:rStyle w:val="Hyperlink1"/>
          <w:rFonts w:eastAsia="Arial Unicode MS"/>
          <w:color w:val="000000" w:themeColor="text1"/>
        </w:rPr>
        <w:t> </w:t>
      </w:r>
      <w:r w:rsidRPr="00F761C0">
        <w:rPr>
          <w:rStyle w:val="Hyperlink1"/>
          <w:rFonts w:eastAsia="Arial Unicode MS"/>
          <w:color w:val="000000" w:themeColor="text1"/>
        </w:rPr>
        <w:t>в</w:t>
      </w:r>
      <w:r w:rsidR="00F761C0" w:rsidRPr="00F761C0">
        <w:rPr>
          <w:rStyle w:val="Hyperlink1"/>
          <w:rFonts w:eastAsia="Arial Unicode MS"/>
          <w:color w:val="000000" w:themeColor="text1"/>
        </w:rPr>
        <w:t> </w:t>
      </w:r>
      <w:r w:rsidRPr="00F761C0">
        <w:rPr>
          <w:rStyle w:val="Hyperlink1"/>
          <w:rFonts w:eastAsia="Arial Unicode MS"/>
          <w:color w:val="000000" w:themeColor="text1"/>
        </w:rPr>
        <w:t>силу</w:t>
      </w:r>
      <w:r w:rsidR="00F761C0" w:rsidRPr="00F761C0">
        <w:rPr>
          <w:rStyle w:val="Hyperlink1"/>
          <w:rFonts w:eastAsia="Arial Unicode MS"/>
          <w:color w:val="000000" w:themeColor="text1"/>
        </w:rPr>
        <w:t> </w:t>
      </w:r>
      <w:r w:rsidRPr="00F761C0">
        <w:rPr>
          <w:rStyle w:val="Hyperlink1"/>
          <w:rFonts w:eastAsia="Arial Unicode MS"/>
          <w:color w:val="000000" w:themeColor="text1"/>
        </w:rPr>
        <w:t>с</w:t>
      </w:r>
      <w:r w:rsidR="00F761C0" w:rsidRPr="00F761C0">
        <w:rPr>
          <w:rStyle w:val="Hyperlink1"/>
          <w:rFonts w:eastAsia="Arial Unicode MS"/>
          <w:color w:val="000000" w:themeColor="text1"/>
        </w:rPr>
        <w:t> </w:t>
      </w:r>
      <w:r w:rsidRPr="00F761C0">
        <w:rPr>
          <w:rStyle w:val="Hyperlink1"/>
          <w:rFonts w:eastAsia="Arial Unicode MS"/>
          <w:color w:val="000000" w:themeColor="text1"/>
        </w:rPr>
        <w:t>января</w:t>
      </w:r>
      <w:r w:rsidR="00F761C0" w:rsidRPr="00F761C0">
        <w:rPr>
          <w:rStyle w:val="Hyperlink1"/>
          <w:rFonts w:eastAsia="Arial Unicode MS"/>
          <w:color w:val="000000" w:themeColor="text1"/>
        </w:rPr>
        <w:t> </w:t>
      </w:r>
      <w:r w:rsidRPr="00F761C0">
        <w:rPr>
          <w:rStyle w:val="Hyperlink1"/>
          <w:rFonts w:eastAsia="Arial Unicode MS"/>
          <w:color w:val="000000" w:themeColor="text1"/>
        </w:rPr>
        <w:t>2</w:t>
      </w:r>
      <w:r w:rsidR="0053317E" w:rsidRPr="00F761C0">
        <w:rPr>
          <w:rStyle w:val="Hyperlink1"/>
          <w:rFonts w:eastAsia="Arial Unicode MS"/>
          <w:color w:val="000000" w:themeColor="text1"/>
        </w:rPr>
        <w:t>021</w:t>
      </w:r>
      <w:r w:rsidR="00F761C0" w:rsidRPr="00F761C0">
        <w:rPr>
          <w:rStyle w:val="Hyperlink1"/>
          <w:rFonts w:eastAsia="Arial Unicode MS"/>
          <w:color w:val="000000" w:themeColor="text1"/>
        </w:rPr>
        <w:t> </w:t>
      </w:r>
      <w:r w:rsidR="0053317E" w:rsidRPr="00F761C0">
        <w:rPr>
          <w:rStyle w:val="Hyperlink1"/>
          <w:rFonts w:eastAsia="Arial Unicode MS"/>
          <w:color w:val="000000" w:themeColor="text1"/>
        </w:rPr>
        <w:t>года</w:t>
      </w:r>
      <w:r w:rsidR="00F761C0" w:rsidRPr="00F761C0">
        <w:rPr>
          <w:rStyle w:val="Hyperlink1"/>
          <w:rFonts w:eastAsia="Arial Unicode MS"/>
          <w:color w:val="000000" w:themeColor="text1"/>
        </w:rPr>
        <w:t> </w:t>
      </w:r>
      <w:r w:rsidR="0053317E" w:rsidRPr="00F761C0">
        <w:rPr>
          <w:rStyle w:val="Hyperlink1"/>
          <w:rFonts w:eastAsia="Arial Unicode MS"/>
          <w:color w:val="000000" w:themeColor="text1"/>
        </w:rPr>
        <w:t>и</w:t>
      </w:r>
      <w:r w:rsidR="00F761C0" w:rsidRPr="00F761C0">
        <w:rPr>
          <w:rStyle w:val="Hyperlink1"/>
          <w:rFonts w:eastAsia="Arial Unicode MS"/>
          <w:color w:val="000000" w:themeColor="text1"/>
        </w:rPr>
        <w:t> </w:t>
      </w:r>
      <w:r w:rsidR="0053317E" w:rsidRPr="00F761C0">
        <w:rPr>
          <w:rStyle w:val="Hyperlink1"/>
          <w:rFonts w:eastAsia="Arial Unicode MS"/>
          <w:color w:val="000000" w:themeColor="text1"/>
        </w:rPr>
        <w:t>влияющим</w:t>
      </w:r>
      <w:r w:rsidR="00F761C0" w:rsidRPr="00F761C0">
        <w:rPr>
          <w:rStyle w:val="Hyperlink1"/>
          <w:rFonts w:eastAsia="Arial Unicode MS"/>
          <w:color w:val="000000" w:themeColor="text1"/>
        </w:rPr>
        <w:t> </w:t>
      </w:r>
      <w:r w:rsidRPr="00F761C0">
        <w:rPr>
          <w:rStyle w:val="Hyperlink1"/>
          <w:rFonts w:eastAsia="Arial Unicode MS"/>
          <w:color w:val="000000" w:themeColor="text1"/>
        </w:rPr>
        <w:t>на</w:t>
      </w:r>
      <w:r w:rsidR="00F761C0" w:rsidRPr="00F761C0">
        <w:rPr>
          <w:rStyle w:val="Hyperlink1"/>
          <w:rFonts w:eastAsia="Arial Unicode MS"/>
          <w:color w:val="000000" w:themeColor="text1"/>
        </w:rPr>
        <w:t> </w:t>
      </w:r>
      <w:r w:rsidRPr="00F761C0">
        <w:rPr>
          <w:rStyle w:val="Hyperlink1"/>
          <w:rFonts w:eastAsia="Arial Unicode MS"/>
          <w:color w:val="000000" w:themeColor="text1"/>
        </w:rPr>
        <w:t>работу предпринимателей</w:t>
      </w:r>
      <w:r w:rsidR="00923FBC" w:rsidRPr="00F761C0">
        <w:rPr>
          <w:rStyle w:val="Hyperlink1"/>
          <w:rFonts w:eastAsia="Arial Unicode MS"/>
          <w:color w:val="000000" w:themeColor="text1"/>
        </w:rPr>
        <w:t>.</w:t>
      </w:r>
    </w:p>
    <w:p w:rsidR="00C84D7B" w:rsidRDefault="009128B8" w:rsidP="00923FBC">
      <w:pPr>
        <w:spacing w:line="276" w:lineRule="auto"/>
        <w:ind w:firstLine="851"/>
        <w:contextualSpacing/>
        <w:jc w:val="both"/>
        <w:rPr>
          <w:rStyle w:val="Hyperlink1"/>
          <w:rFonts w:eastAsia="Arial Unicode MS"/>
        </w:rPr>
      </w:pPr>
      <w:r>
        <w:rPr>
          <w:rStyle w:val="Hyperlink1"/>
          <w:rFonts w:eastAsia="Arial Unicode MS"/>
        </w:rPr>
        <w:t>Подводя итоги утреннего эфира, Андрей Колпаков отметил: «Государство   понимает всю сложность сегодняшнего дня для бизнеса. Наряду с принятием ряда поправок в законодательство, так или иначе влияющих на деятельность предпринимателей, Правительством Российской Федерации также принимаются целенаправленные решения по снижению административного давления на бизнес».</w:t>
      </w:r>
    </w:p>
    <w:p w:rsidR="00C84D7B" w:rsidRDefault="009128B8" w:rsidP="00923FBC">
      <w:pPr>
        <w:spacing w:line="276" w:lineRule="auto"/>
        <w:ind w:firstLine="851"/>
        <w:contextualSpacing/>
        <w:jc w:val="both"/>
        <w:rPr>
          <w:rStyle w:val="Hyperlink1"/>
          <w:rFonts w:eastAsia="Arial Unicode MS"/>
        </w:rPr>
      </w:pPr>
      <w:r>
        <w:rPr>
          <w:rStyle w:val="Hyperlink1"/>
          <w:rFonts w:eastAsia="Arial Unicode MS"/>
        </w:rPr>
        <w:t xml:space="preserve">Другим важным каналом общения с предпринимательским сообществом Калужской области являются регулярные публикации интервью и мнений Уполномоченного на сайтах региональных печатных органов и общественных организаций. </w:t>
      </w:r>
    </w:p>
    <w:p w:rsidR="00C84D7B" w:rsidRDefault="009128B8" w:rsidP="00923FBC">
      <w:pPr>
        <w:spacing w:line="276" w:lineRule="auto"/>
        <w:ind w:firstLine="851"/>
        <w:contextualSpacing/>
        <w:jc w:val="both"/>
        <w:rPr>
          <w:rStyle w:val="Hyperlink1"/>
          <w:rFonts w:eastAsia="Arial Unicode MS"/>
        </w:rPr>
      </w:pPr>
      <w:r>
        <w:rPr>
          <w:rStyle w:val="Hyperlink1"/>
          <w:rFonts w:eastAsia="Arial Unicode MS"/>
        </w:rPr>
        <w:t>Так, 15 сентября 2021 года на сайте Регионального отделения партии «Единая Россия» было опубликовано большое интервью А.Н.Колпакова «Мораторий на проверки бизнеса».</w:t>
      </w:r>
    </w:p>
    <w:p w:rsidR="00C84D7B" w:rsidRDefault="009128B8" w:rsidP="00923FBC">
      <w:pPr>
        <w:ind w:firstLine="851"/>
        <w:contextualSpacing/>
        <w:jc w:val="both"/>
        <w:rPr>
          <w:rStyle w:val="Link"/>
          <w:rFonts w:ascii="Times New Roman" w:eastAsia="Times New Roman" w:hAnsi="Times New Roman" w:cs="Times New Roman"/>
          <w:sz w:val="28"/>
          <w:szCs w:val="28"/>
        </w:rPr>
      </w:pPr>
      <w:r>
        <w:rPr>
          <w:rStyle w:val="None"/>
          <w:rFonts w:ascii="Times New Roman" w:hAnsi="Times New Roman"/>
          <w:sz w:val="28"/>
          <w:szCs w:val="28"/>
        </w:rPr>
        <w:t xml:space="preserve"> </w:t>
      </w:r>
      <w:hyperlink r:id="rId61" w:history="1">
        <w:r>
          <w:rPr>
            <w:rStyle w:val="Hyperlink3"/>
            <w:rFonts w:eastAsia="Arial Unicode MS"/>
          </w:rPr>
          <w:t>https</w:t>
        </w:r>
        <w:r>
          <w:rPr>
            <w:rStyle w:val="Link"/>
            <w:rFonts w:ascii="Times New Roman" w:hAnsi="Times New Roman"/>
            <w:sz w:val="28"/>
            <w:szCs w:val="28"/>
          </w:rPr>
          <w:t>://</w:t>
        </w:r>
        <w:r>
          <w:rPr>
            <w:rStyle w:val="Hyperlink3"/>
            <w:rFonts w:eastAsia="Arial Unicode MS"/>
          </w:rPr>
          <w:t>kaluga</w:t>
        </w:r>
        <w:r>
          <w:rPr>
            <w:rStyle w:val="Link"/>
            <w:rFonts w:ascii="Times New Roman" w:hAnsi="Times New Roman"/>
            <w:sz w:val="28"/>
            <w:szCs w:val="28"/>
          </w:rPr>
          <w:t>.</w:t>
        </w:r>
        <w:r>
          <w:rPr>
            <w:rStyle w:val="Hyperlink3"/>
            <w:rFonts w:eastAsia="Arial Unicode MS"/>
          </w:rPr>
          <w:t>er</w:t>
        </w:r>
        <w:r>
          <w:rPr>
            <w:rStyle w:val="Link"/>
            <w:rFonts w:ascii="Times New Roman" w:hAnsi="Times New Roman"/>
            <w:sz w:val="28"/>
            <w:szCs w:val="28"/>
          </w:rPr>
          <w:t>.</w:t>
        </w:r>
        <w:r>
          <w:rPr>
            <w:rStyle w:val="Hyperlink3"/>
            <w:rFonts w:eastAsia="Arial Unicode MS"/>
          </w:rPr>
          <w:t>ru</w:t>
        </w:r>
        <w:r>
          <w:rPr>
            <w:rStyle w:val="Link"/>
            <w:rFonts w:ascii="Times New Roman" w:hAnsi="Times New Roman"/>
            <w:sz w:val="28"/>
            <w:szCs w:val="28"/>
          </w:rPr>
          <w:t>/</w:t>
        </w:r>
        <w:r>
          <w:rPr>
            <w:rStyle w:val="Hyperlink3"/>
            <w:rFonts w:eastAsia="Arial Unicode MS"/>
          </w:rPr>
          <w:t>activity</w:t>
        </w:r>
        <w:r>
          <w:rPr>
            <w:rStyle w:val="Link"/>
            <w:rFonts w:ascii="Times New Roman" w:hAnsi="Times New Roman"/>
            <w:sz w:val="28"/>
            <w:szCs w:val="28"/>
          </w:rPr>
          <w:t>/</w:t>
        </w:r>
        <w:r>
          <w:rPr>
            <w:rStyle w:val="Hyperlink3"/>
            <w:rFonts w:eastAsia="Arial Unicode MS"/>
          </w:rPr>
          <w:t>news</w:t>
        </w:r>
        <w:r>
          <w:rPr>
            <w:rStyle w:val="Link"/>
            <w:rFonts w:ascii="Times New Roman" w:hAnsi="Times New Roman"/>
            <w:sz w:val="28"/>
            <w:szCs w:val="28"/>
          </w:rPr>
          <w:t>/</w:t>
        </w:r>
        <w:r>
          <w:rPr>
            <w:rStyle w:val="Hyperlink3"/>
            <w:rFonts w:eastAsia="Arial Unicode MS"/>
          </w:rPr>
          <w:t>moratorij</w:t>
        </w:r>
        <w:r>
          <w:rPr>
            <w:rStyle w:val="Link"/>
            <w:rFonts w:ascii="Times New Roman" w:hAnsi="Times New Roman"/>
            <w:sz w:val="28"/>
            <w:szCs w:val="28"/>
          </w:rPr>
          <w:t>-</w:t>
        </w:r>
        <w:r>
          <w:rPr>
            <w:rStyle w:val="Hyperlink3"/>
            <w:rFonts w:eastAsia="Arial Unicode MS"/>
          </w:rPr>
          <w:t>na</w:t>
        </w:r>
        <w:r>
          <w:rPr>
            <w:rStyle w:val="Link"/>
            <w:rFonts w:ascii="Times New Roman" w:hAnsi="Times New Roman"/>
            <w:sz w:val="28"/>
            <w:szCs w:val="28"/>
          </w:rPr>
          <w:t>-</w:t>
        </w:r>
        <w:r>
          <w:rPr>
            <w:rStyle w:val="Hyperlink3"/>
            <w:rFonts w:eastAsia="Arial Unicode MS"/>
          </w:rPr>
          <w:t>proverki</w:t>
        </w:r>
        <w:r>
          <w:rPr>
            <w:rStyle w:val="Link"/>
            <w:rFonts w:ascii="Times New Roman" w:hAnsi="Times New Roman"/>
            <w:sz w:val="28"/>
            <w:szCs w:val="28"/>
          </w:rPr>
          <w:t>-</w:t>
        </w:r>
        <w:r>
          <w:rPr>
            <w:rStyle w:val="Hyperlink3"/>
            <w:rFonts w:eastAsia="Arial Unicode MS"/>
          </w:rPr>
          <w:t>dlya</w:t>
        </w:r>
        <w:r>
          <w:rPr>
            <w:rStyle w:val="Link"/>
            <w:rFonts w:ascii="Times New Roman" w:hAnsi="Times New Roman"/>
            <w:sz w:val="28"/>
            <w:szCs w:val="28"/>
          </w:rPr>
          <w:t>-</w:t>
        </w:r>
        <w:r>
          <w:rPr>
            <w:rStyle w:val="Hyperlink3"/>
            <w:rFonts w:eastAsia="Arial Unicode MS"/>
          </w:rPr>
          <w:t>biznesa</w:t>
        </w:r>
      </w:hyperlink>
    </w:p>
    <w:p w:rsidR="00C84D7B" w:rsidRDefault="00C84D7B" w:rsidP="00923FBC">
      <w:pPr>
        <w:ind w:firstLine="851"/>
        <w:contextualSpacing/>
        <w:jc w:val="both"/>
        <w:rPr>
          <w:rStyle w:val="None"/>
          <w:rFonts w:ascii="Times New Roman" w:eastAsia="Times New Roman" w:hAnsi="Times New Roman" w:cs="Times New Roman"/>
          <w:sz w:val="28"/>
          <w:szCs w:val="28"/>
          <w:u w:val="single"/>
        </w:rPr>
      </w:pPr>
    </w:p>
    <w:p w:rsidR="00250C0B" w:rsidRPr="00AD6EC4" w:rsidRDefault="00250C0B" w:rsidP="00AD6EC4">
      <w:bookmarkStart w:id="13" w:name="_Toc12"/>
    </w:p>
    <w:p w:rsidR="00C84D7B" w:rsidRDefault="009128B8" w:rsidP="00E35AD3">
      <w:pPr>
        <w:pStyle w:val="2"/>
        <w:ind w:firstLine="1701"/>
        <w:rPr>
          <w:rStyle w:val="None"/>
          <w:rFonts w:ascii="Times New Roman" w:eastAsia="Times New Roman" w:hAnsi="Times New Roman" w:cs="Times New Roman"/>
          <w:b/>
          <w:bCs/>
          <w:color w:val="000000"/>
          <w:sz w:val="28"/>
          <w:szCs w:val="28"/>
          <w:u w:color="000000"/>
        </w:rPr>
      </w:pPr>
      <w:r>
        <w:rPr>
          <w:rStyle w:val="None"/>
          <w:rFonts w:ascii="Times New Roman" w:hAnsi="Times New Roman"/>
          <w:b/>
          <w:bCs/>
          <w:color w:val="000000"/>
          <w:sz w:val="28"/>
          <w:szCs w:val="28"/>
          <w:u w:color="000000"/>
        </w:rPr>
        <w:lastRenderedPageBreak/>
        <w:t>2.</w:t>
      </w:r>
      <w:r w:rsidR="00825D1E">
        <w:rPr>
          <w:rStyle w:val="None"/>
          <w:rFonts w:ascii="Times New Roman" w:hAnsi="Times New Roman"/>
          <w:b/>
          <w:bCs/>
          <w:color w:val="000000"/>
          <w:sz w:val="28"/>
          <w:szCs w:val="28"/>
          <w:u w:color="000000"/>
        </w:rPr>
        <w:t xml:space="preserve"> </w:t>
      </w:r>
      <w:r>
        <w:rPr>
          <w:rStyle w:val="None"/>
          <w:rFonts w:ascii="Times New Roman" w:hAnsi="Times New Roman"/>
          <w:b/>
          <w:bCs/>
          <w:color w:val="000000"/>
          <w:sz w:val="28"/>
          <w:szCs w:val="28"/>
          <w:u w:color="000000"/>
        </w:rPr>
        <w:t>ПРОБЛЕМЫ ПРЕДПРИНИМАТЕЛЬСТВА.</w:t>
      </w:r>
      <w:bookmarkEnd w:id="13"/>
    </w:p>
    <w:p w:rsidR="00C84D7B" w:rsidRDefault="00C84D7B" w:rsidP="008E1503">
      <w:pPr>
        <w:ind w:firstLine="851"/>
        <w:rPr>
          <w:rStyle w:val="None"/>
          <w:rFonts w:ascii="Times New Roman" w:eastAsia="Times New Roman" w:hAnsi="Times New Roman" w:cs="Times New Roman"/>
          <w:sz w:val="28"/>
          <w:szCs w:val="28"/>
        </w:rPr>
      </w:pPr>
    </w:p>
    <w:p w:rsidR="00C84D7B" w:rsidRDefault="009128B8" w:rsidP="008E1503">
      <w:pPr>
        <w:pStyle w:val="3"/>
        <w:ind w:firstLine="851"/>
        <w:rPr>
          <w:rStyle w:val="None"/>
          <w:rFonts w:ascii="Times New Roman" w:eastAsia="Times New Roman" w:hAnsi="Times New Roman" w:cs="Times New Roman"/>
          <w:b/>
          <w:bCs/>
          <w:color w:val="000000"/>
          <w:sz w:val="28"/>
          <w:szCs w:val="28"/>
          <w:u w:color="000000"/>
        </w:rPr>
      </w:pPr>
      <w:bookmarkStart w:id="14" w:name="_Toc13"/>
      <w:r>
        <w:rPr>
          <w:rStyle w:val="None"/>
          <w:rFonts w:ascii="Times New Roman" w:hAnsi="Times New Roman"/>
          <w:b/>
          <w:bCs/>
          <w:color w:val="000000"/>
          <w:sz w:val="28"/>
          <w:szCs w:val="28"/>
          <w:u w:color="000000"/>
        </w:rPr>
        <w:t>2.1. Основные проблемы МСП в 2021 году.</w:t>
      </w:r>
      <w:bookmarkEnd w:id="14"/>
    </w:p>
    <w:p w:rsidR="0053317E" w:rsidRPr="00250C0B" w:rsidRDefault="009128B8" w:rsidP="00250C0B">
      <w:pPr>
        <w:spacing w:after="0" w:line="276" w:lineRule="auto"/>
        <w:ind w:firstLine="851"/>
        <w:jc w:val="both"/>
        <w:rPr>
          <w:rStyle w:val="Hyperlink1"/>
          <w:rFonts w:eastAsia="Arial Unicode MS"/>
          <w:color w:val="000000" w:themeColor="text1"/>
        </w:rPr>
      </w:pPr>
      <w:r>
        <w:rPr>
          <w:rStyle w:val="Hyperlink1"/>
          <w:rFonts w:eastAsia="Arial Unicode MS"/>
        </w:rPr>
        <w:t xml:space="preserve">Российский малый и средний бизнес России, частью которого являются и Калужские субъекты предпринимательской деятельности, на 96 процентов состоит из микропредприятий, на которых занято 7,5 миллиона человек. Это тот сегмент экономики, который в большинстве своем живет сегодняшним днем, не имеет финансовой подушки безопасности и в силу своей высокой </w:t>
      </w:r>
      <w:r w:rsidRPr="00250C0B">
        <w:rPr>
          <w:rStyle w:val="Hyperlink1"/>
          <w:rFonts w:eastAsia="Arial Unicode MS"/>
          <w:color w:val="000000" w:themeColor="text1"/>
        </w:rPr>
        <w:t>загрузки не может планировать развитие на долгосрочную перспективу.</w:t>
      </w:r>
    </w:p>
    <w:p w:rsidR="00C84D7B" w:rsidRPr="00250C0B" w:rsidRDefault="009128B8" w:rsidP="00250C0B">
      <w:pPr>
        <w:spacing w:after="0" w:line="276" w:lineRule="auto"/>
        <w:ind w:firstLine="851"/>
        <w:jc w:val="both"/>
        <w:rPr>
          <w:rStyle w:val="Hyperlink1"/>
          <w:rFonts w:eastAsia="Arial Unicode MS"/>
          <w:color w:val="000000" w:themeColor="text1"/>
        </w:rPr>
      </w:pPr>
      <w:r w:rsidRPr="00250C0B">
        <w:rPr>
          <w:rStyle w:val="Hyperlink1"/>
          <w:rFonts w:eastAsia="Arial Unicode MS"/>
          <w:color w:val="000000" w:themeColor="text1"/>
        </w:rPr>
        <w:t>По итогам различных опросов, которые проводит Аппарат федерального Уполномоченного по анализу текущего состоя</w:t>
      </w:r>
      <w:r w:rsidR="00C15292" w:rsidRPr="00250C0B">
        <w:rPr>
          <w:rStyle w:val="Hyperlink1"/>
          <w:rFonts w:eastAsia="Arial Unicode MS"/>
          <w:color w:val="000000" w:themeColor="text1"/>
        </w:rPr>
        <w:t xml:space="preserve">ния, </w:t>
      </w:r>
      <w:r w:rsidRPr="00250C0B">
        <w:rPr>
          <w:rStyle w:val="Hyperlink1"/>
          <w:rFonts w:eastAsia="Arial Unicode MS"/>
          <w:color w:val="000000" w:themeColor="text1"/>
        </w:rPr>
        <w:t xml:space="preserve">кризис обострил </w:t>
      </w:r>
      <w:r w:rsidR="0061551A">
        <w:rPr>
          <w:rStyle w:val="Hyperlink1"/>
          <w:rFonts w:eastAsia="Arial Unicode MS"/>
          <w:color w:val="000000" w:themeColor="text1"/>
        </w:rPr>
        <w:t>многие старые</w:t>
      </w:r>
      <w:r w:rsidRPr="00250C0B">
        <w:rPr>
          <w:rStyle w:val="Hyperlink1"/>
          <w:rFonts w:eastAsia="Arial Unicode MS"/>
          <w:color w:val="000000" w:themeColor="text1"/>
        </w:rPr>
        <w:t xml:space="preserve"> проблемы. К началу 2021 года российский бизнес подошел со снизившимися зарплатами сотрудников, падением объемов выручки и упавшим спросом</w:t>
      </w:r>
      <w:r w:rsidR="001301DD" w:rsidRPr="00250C0B">
        <w:rPr>
          <w:rStyle w:val="Hyperlink1"/>
          <w:rFonts w:eastAsia="Arial Unicode MS"/>
          <w:color w:val="000000" w:themeColor="text1"/>
        </w:rPr>
        <w:t>.</w:t>
      </w:r>
    </w:p>
    <w:p w:rsidR="00C84D7B" w:rsidRPr="00250C0B" w:rsidRDefault="001301DD" w:rsidP="00250C0B">
      <w:pPr>
        <w:spacing w:after="0" w:line="276" w:lineRule="auto"/>
        <w:ind w:firstLine="851"/>
        <w:contextualSpacing/>
        <w:jc w:val="both"/>
        <w:rPr>
          <w:rStyle w:val="Hyperlink1"/>
          <w:rFonts w:eastAsia="Arial Unicode MS"/>
          <w:color w:val="000000" w:themeColor="text1"/>
        </w:rPr>
      </w:pPr>
      <w:r w:rsidRPr="00250C0B">
        <w:rPr>
          <w:rStyle w:val="Hyperlink1"/>
          <w:rFonts w:eastAsia="Arial Unicode MS"/>
          <w:color w:val="000000" w:themeColor="text1"/>
        </w:rPr>
        <w:t>Тем не менее,</w:t>
      </w:r>
      <w:r w:rsidR="009128B8" w:rsidRPr="00250C0B">
        <w:rPr>
          <w:rStyle w:val="Hyperlink1"/>
          <w:rFonts w:eastAsia="Arial Unicode MS"/>
          <w:color w:val="000000" w:themeColor="text1"/>
        </w:rPr>
        <w:t xml:space="preserve"> ситуация в целом восстанавливается, предприниматели о</w:t>
      </w:r>
      <w:r w:rsidR="0053317E" w:rsidRPr="00250C0B">
        <w:rPr>
          <w:rStyle w:val="Hyperlink1"/>
          <w:rFonts w:eastAsia="Arial Unicode MS"/>
          <w:color w:val="000000" w:themeColor="text1"/>
        </w:rPr>
        <w:t>тмечают рост оборотов и выручки,</w:t>
      </w:r>
      <w:r w:rsidR="009128B8" w:rsidRPr="00250C0B">
        <w:rPr>
          <w:rStyle w:val="Hyperlink1"/>
          <w:rFonts w:eastAsia="Arial Unicode MS"/>
          <w:color w:val="000000" w:themeColor="text1"/>
        </w:rPr>
        <w:t xml:space="preserve"> две трети предпринимателей отмечают постепенное восстановление спроса на товары и услуги. Бизнес</w:t>
      </w:r>
      <w:r w:rsidR="005A33F3">
        <w:rPr>
          <w:rStyle w:val="Hyperlink1"/>
          <w:rFonts w:eastAsia="Arial Unicode MS"/>
          <w:color w:val="000000" w:themeColor="text1"/>
        </w:rPr>
        <w:t xml:space="preserve"> чувствует позитивные тенденции и реагирует на них.</w:t>
      </w:r>
    </w:p>
    <w:p w:rsidR="00C84D7B" w:rsidRDefault="009128B8" w:rsidP="001301DD">
      <w:pPr>
        <w:spacing w:line="276" w:lineRule="auto"/>
        <w:ind w:firstLine="851"/>
        <w:contextualSpacing/>
        <w:jc w:val="both"/>
        <w:rPr>
          <w:rStyle w:val="Hyperlink1"/>
          <w:rFonts w:eastAsia="Arial Unicode MS"/>
        </w:rPr>
      </w:pPr>
      <w:r>
        <w:rPr>
          <w:rStyle w:val="Hyperlink1"/>
          <w:rFonts w:eastAsia="Arial Unicode MS"/>
        </w:rPr>
        <w:t>Существенной проблемой бизнеса в 2021 году оставался недостаточный спрос: он так и не восстановился к допандемийным уровням.</w:t>
      </w:r>
    </w:p>
    <w:p w:rsidR="00C84D7B" w:rsidRDefault="009128B8" w:rsidP="001301DD">
      <w:pPr>
        <w:spacing w:line="276" w:lineRule="auto"/>
        <w:ind w:firstLine="851"/>
        <w:contextualSpacing/>
        <w:jc w:val="both"/>
        <w:rPr>
          <w:rStyle w:val="Hyperlink1"/>
          <w:rFonts w:eastAsia="Arial Unicode MS"/>
        </w:rPr>
      </w:pPr>
      <w:r>
        <w:rPr>
          <w:rStyle w:val="Hyperlink1"/>
          <w:rFonts w:eastAsia="Arial Unicode MS"/>
        </w:rPr>
        <w:t>Предприниматели выделяют следующие основные риски для развития своего бизнеса в 2021 году: рост налоговой нагрузки, отсутствие доступных кредитно-финансовых средств для долгосрочного развития, дефицит квалифицированных специалистов по рабочим профессиям. Также предприниматели отмечают рост внимания к своим операциям со стороны банков и проверяющих органов.</w:t>
      </w:r>
    </w:p>
    <w:p w:rsidR="00C84D7B" w:rsidRDefault="009128B8" w:rsidP="001301DD">
      <w:pPr>
        <w:spacing w:line="276" w:lineRule="auto"/>
        <w:ind w:firstLine="851"/>
        <w:contextualSpacing/>
        <w:jc w:val="both"/>
        <w:rPr>
          <w:rStyle w:val="Hyperlink1"/>
          <w:rFonts w:eastAsia="Arial Unicode MS"/>
        </w:rPr>
      </w:pPr>
      <w:r>
        <w:rPr>
          <w:rStyle w:val="Hyperlink1"/>
          <w:rFonts w:eastAsia="Arial Unicode MS"/>
        </w:rPr>
        <w:t>Потребительский спрос населения, который является значительным фактором, определяющим динамику сектора МСП, только начинает восстанавливаться, вследствие чего пока сохраняются риски банкротств мелк</w:t>
      </w:r>
      <w:r w:rsidR="0053317E">
        <w:rPr>
          <w:rStyle w:val="Hyperlink1"/>
          <w:rFonts w:eastAsia="Arial Unicode MS"/>
        </w:rPr>
        <w:t xml:space="preserve">их компаний. Не все отрасли </w:t>
      </w:r>
      <w:r>
        <w:rPr>
          <w:rStyle w:val="Hyperlink1"/>
          <w:rFonts w:eastAsia="Arial Unicode MS"/>
        </w:rPr>
        <w:t xml:space="preserve"> смогли вернуться к докризисным показателям. Есть и те, кто вернулись, но с накопленными убытками. Поэтому две трети предпринимателей основные инв</w:t>
      </w:r>
      <w:r w:rsidR="0053317E">
        <w:rPr>
          <w:rStyle w:val="Hyperlink1"/>
          <w:rFonts w:eastAsia="Arial Unicode MS"/>
        </w:rPr>
        <w:t>естиционные ресурсы направляют</w:t>
      </w:r>
      <w:r>
        <w:rPr>
          <w:rStyle w:val="Hyperlink1"/>
          <w:rFonts w:eastAsia="Arial Unicode MS"/>
        </w:rPr>
        <w:t xml:space="preserve"> на то, чтобы удержаться на рынке, восстановиться и сохранить своих сотрудников. И говорить о том, что основная часть бизнеса сейчас думает об инвестировании в будущее, мы считаем, преждевременно.</w:t>
      </w:r>
    </w:p>
    <w:p w:rsidR="00C84D7B" w:rsidRDefault="009128B8" w:rsidP="001301DD">
      <w:pPr>
        <w:spacing w:line="276" w:lineRule="auto"/>
        <w:ind w:firstLine="851"/>
        <w:contextualSpacing/>
        <w:jc w:val="both"/>
        <w:rPr>
          <w:rStyle w:val="Hyperlink1"/>
          <w:rFonts w:eastAsia="Arial Unicode MS"/>
        </w:rPr>
      </w:pPr>
      <w:r>
        <w:rPr>
          <w:rStyle w:val="Hyperlink1"/>
          <w:rFonts w:eastAsia="Arial Unicode MS"/>
        </w:rPr>
        <w:lastRenderedPageBreak/>
        <w:t>Отметим, что семейный бизнес во всем мире — это общепризнанный состоявшийся факт, и мировой опыт свидетельствует о том, что этот сектор наиболее стабилен, жизнеспособен и устойчиво переживает мировые кризисы. В период пандемии семейные предприятия реже увольняли своих сотрудников и больше внимания уделяли социальной политике.</w:t>
      </w:r>
    </w:p>
    <w:p w:rsidR="00C84D7B" w:rsidRDefault="009128B8" w:rsidP="001301DD">
      <w:pPr>
        <w:spacing w:line="276" w:lineRule="auto"/>
        <w:ind w:firstLine="851"/>
        <w:contextualSpacing/>
        <w:jc w:val="both"/>
        <w:rPr>
          <w:rStyle w:val="Hyperlink1"/>
          <w:rFonts w:eastAsia="Arial Unicode MS"/>
        </w:rPr>
      </w:pPr>
      <w:r>
        <w:rPr>
          <w:rStyle w:val="Hyperlink1"/>
          <w:rFonts w:eastAsia="Arial Unicode MS"/>
        </w:rPr>
        <w:t>Кроме того, именно семейные предприятия — это тот сегмент экономики, который действительно нуждается в инвестировании ввиду того, что они нацелены на долгосрочное развитие, думающий о будущем и о передаче семейного дела своим детям. Именно на этот сегмент бизнеса государству и финансовому сектору необходимо ориентироваться для развития долгосрочного сотрудничества и реализации различных инвестиционных проектов.</w:t>
      </w:r>
    </w:p>
    <w:p w:rsidR="00C84D7B" w:rsidRDefault="009128B8" w:rsidP="001A6469">
      <w:pPr>
        <w:spacing w:line="276" w:lineRule="auto"/>
        <w:ind w:firstLine="851"/>
        <w:contextualSpacing/>
        <w:jc w:val="both"/>
        <w:rPr>
          <w:rStyle w:val="Hyperlink1"/>
          <w:rFonts w:eastAsia="Arial Unicode MS"/>
        </w:rPr>
      </w:pPr>
      <w:r>
        <w:rPr>
          <w:rStyle w:val="Hyperlink1"/>
          <w:rFonts w:eastAsia="Arial Unicode MS"/>
        </w:rPr>
        <w:t>В связи с растущей тенденцией перевода бизнеса в онлайн и освоения продаж на маркетплейсах предприниматели сегодня готовы инвестировать в эффективные инструменты продвижения, в частности, в развитие сайтов своих предприятий, расходы на рекламу и цифровизацию своего бизнеса.</w:t>
      </w:r>
    </w:p>
    <w:p w:rsidR="00C84D7B" w:rsidRDefault="009128B8" w:rsidP="001301DD">
      <w:pPr>
        <w:spacing w:line="276" w:lineRule="auto"/>
        <w:ind w:firstLineChars="304" w:firstLine="851"/>
        <w:contextualSpacing/>
        <w:jc w:val="both"/>
        <w:rPr>
          <w:rStyle w:val="Hyperlink1"/>
          <w:rFonts w:eastAsia="Arial Unicode MS"/>
        </w:rPr>
      </w:pPr>
      <w:r>
        <w:rPr>
          <w:rStyle w:val="Hyperlink1"/>
          <w:rFonts w:eastAsia="Arial Unicode MS"/>
        </w:rPr>
        <w:t>Исходя из того, что основная проблема бизнеса сегодня связана с падением сбыта и снижением объемов соответствующих рынков, предприниматели начали активно искать возможности для повышения собственной конкурентоспособности. Это происходит через развитие системы маркетинга и продвижение в целом, формирование новых продуктов и услуг, открытие новых направлений деятельности, развитие кооперации</w:t>
      </w:r>
    </w:p>
    <w:p w:rsidR="00C84D7B" w:rsidRPr="0078248B" w:rsidRDefault="009128B8" w:rsidP="001301DD">
      <w:pPr>
        <w:spacing w:line="276" w:lineRule="auto"/>
        <w:ind w:firstLineChars="304" w:firstLine="851"/>
        <w:contextualSpacing/>
        <w:jc w:val="both"/>
        <w:rPr>
          <w:rStyle w:val="None"/>
          <w:rFonts w:ascii="Times New Roman" w:hAnsi="Times New Roman" w:cs="Times New Roman"/>
          <w:sz w:val="28"/>
          <w:szCs w:val="28"/>
        </w:rPr>
      </w:pPr>
      <w:r>
        <w:rPr>
          <w:rStyle w:val="Hyperlink1"/>
          <w:rFonts w:eastAsia="Arial Unicode MS"/>
        </w:rPr>
        <w:t>Слабый спрос был главной проблемой бизнеса в 2021 году. Аппарат бизнес-омбудсмена провел мониторинг, результаты которого утешительными назвать крайне сложно. Вполне закономерно, что чрезвычайная ситуация, в которой оказались предприниматели, повлекла за собой немалое количество опросов и мониторингов, которые были направлены как на исследование самочувствия бизнеса, так и на оценку эффективности мер государственной поддержки.</w:t>
      </w:r>
    </w:p>
    <w:p w:rsidR="00C84D7B" w:rsidRDefault="009128B8" w:rsidP="001301DD">
      <w:pPr>
        <w:spacing w:line="276" w:lineRule="auto"/>
        <w:ind w:firstLineChars="304" w:firstLine="851"/>
        <w:contextualSpacing/>
        <w:jc w:val="both"/>
        <w:rPr>
          <w:rStyle w:val="Hyperlink1"/>
          <w:rFonts w:eastAsia="Arial Unicode MS"/>
        </w:rPr>
      </w:pPr>
      <w:r>
        <w:rPr>
          <w:rStyle w:val="Hyperlink1"/>
          <w:rFonts w:eastAsia="Arial Unicode MS"/>
        </w:rPr>
        <w:t xml:space="preserve">Посмотрим на ситуацию в Калужской области через призму материалов опроса предпринимателей. По результатам мониторинга </w:t>
      </w:r>
      <w:r>
        <w:rPr>
          <w:rStyle w:val="None"/>
          <w:rFonts w:ascii="Times New Roman" w:hAnsi="Times New Roman"/>
          <w:b/>
          <w:bCs/>
          <w:sz w:val="28"/>
          <w:szCs w:val="28"/>
        </w:rPr>
        <w:t>«Оценка состояния бизнеса и эффективности мер государственной поддержки»</w:t>
      </w:r>
      <w:r>
        <w:rPr>
          <w:rStyle w:val="Hyperlink1"/>
          <w:rFonts w:eastAsia="Arial Unicode MS"/>
        </w:rPr>
        <w:t>, проведенного</w:t>
      </w:r>
      <w:r w:rsidR="0078248B">
        <w:rPr>
          <w:rStyle w:val="Hyperlink1"/>
          <w:rFonts w:eastAsia="Arial Unicode MS"/>
        </w:rPr>
        <w:t xml:space="preserve"> </w:t>
      </w:r>
      <w:r>
        <w:rPr>
          <w:rStyle w:val="Hyperlink1"/>
          <w:rFonts w:eastAsia="Arial Unicode MS"/>
        </w:rPr>
        <w:t>институтом уполномоченных по защите прав предпринимателей в ноябре 2021 года, мы получили следующие данные по нашему региону.</w:t>
      </w:r>
    </w:p>
    <w:p w:rsidR="00C15292" w:rsidRDefault="00C15292" w:rsidP="005E1CD1">
      <w:pPr>
        <w:spacing w:line="276" w:lineRule="auto"/>
        <w:contextualSpacing/>
        <w:jc w:val="both"/>
        <w:rPr>
          <w:rStyle w:val="None"/>
          <w:rFonts w:ascii="Times New Roman" w:hAnsi="Times New Roman" w:cs="Times New Roman"/>
          <w:sz w:val="28"/>
          <w:szCs w:val="28"/>
        </w:rPr>
      </w:pPr>
    </w:p>
    <w:p w:rsidR="004B027A" w:rsidRPr="0078248B" w:rsidRDefault="004B027A" w:rsidP="001301DD">
      <w:pPr>
        <w:spacing w:line="276" w:lineRule="auto"/>
        <w:ind w:firstLineChars="304" w:firstLine="851"/>
        <w:contextualSpacing/>
        <w:jc w:val="both"/>
        <w:rPr>
          <w:rStyle w:val="None"/>
          <w:rFonts w:ascii="Times New Roman" w:hAnsi="Times New Roman" w:cs="Times New Roman"/>
          <w:sz w:val="28"/>
          <w:szCs w:val="28"/>
        </w:rPr>
      </w:pPr>
    </w:p>
    <w:p w:rsidR="00C84D7B" w:rsidRDefault="00C84D7B" w:rsidP="001A6469">
      <w:pPr>
        <w:spacing w:line="276" w:lineRule="auto"/>
        <w:jc w:val="both"/>
        <w:rPr>
          <w:rStyle w:val="Hyperlink1"/>
          <w:rFonts w:eastAsia="Arial Unicode MS"/>
        </w:rPr>
      </w:pPr>
    </w:p>
    <w:p w:rsidR="0078248B" w:rsidRPr="00825D1E" w:rsidRDefault="0022458F" w:rsidP="008945E9">
      <w:pPr>
        <w:spacing w:line="276" w:lineRule="auto"/>
        <w:ind w:left="-426"/>
        <w:jc w:val="both"/>
        <w:rPr>
          <w:rStyle w:val="Hyperlink1"/>
          <w:rFonts w:eastAsia="Arial Unicode MS"/>
        </w:rPr>
      </w:pPr>
      <w:r w:rsidRPr="00BE134E">
        <w:rPr>
          <w:rFonts w:ascii="Times New Roman" w:eastAsia="Times New Roman" w:hAnsi="Times New Roman" w:cs="Times New Roman"/>
          <w:noProof/>
          <w:sz w:val="28"/>
          <w:szCs w:val="28"/>
        </w:rPr>
        <w:lastRenderedPageBreak/>
        <w:drawing>
          <wp:inline distT="0" distB="0" distL="0" distR="0" wp14:anchorId="39BA9EE5" wp14:editId="476E82A5">
            <wp:extent cx="6497574" cy="6866001"/>
            <wp:effectExtent l="0" t="0" r="17780" b="1143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C84D7B" w:rsidRDefault="00DB1002" w:rsidP="00547608">
      <w:pPr>
        <w:spacing w:line="276" w:lineRule="auto"/>
        <w:ind w:firstLine="851"/>
        <w:jc w:val="both"/>
        <w:rPr>
          <w:rStyle w:val="Hyperlink1"/>
          <w:rFonts w:eastAsia="Arial Unicode MS"/>
        </w:rPr>
      </w:pPr>
      <w:r>
        <w:rPr>
          <w:rStyle w:val="Hyperlink1"/>
          <w:rFonts w:eastAsia="Arial Unicode MS"/>
        </w:rPr>
        <w:t xml:space="preserve"> </w:t>
      </w:r>
      <w:r w:rsidR="009128B8">
        <w:rPr>
          <w:rStyle w:val="Hyperlink1"/>
          <w:rFonts w:eastAsia="Arial Unicode MS"/>
        </w:rPr>
        <w:t xml:space="preserve">Если говорить о мерах поддержки – здесь лидирует снижение налоговой </w:t>
      </w:r>
      <w:r w:rsidR="001301DD">
        <w:rPr>
          <w:rStyle w:val="Hyperlink1"/>
          <w:rFonts w:eastAsia="Arial Unicode MS"/>
        </w:rPr>
        <w:t xml:space="preserve">нагрузки </w:t>
      </w:r>
      <w:r w:rsidR="008014C8">
        <w:rPr>
          <w:rStyle w:val="Hyperlink1"/>
          <w:rFonts w:eastAsia="Arial Unicode MS"/>
        </w:rPr>
        <w:t>(</w:t>
      </w:r>
      <w:r w:rsidR="001301DD">
        <w:rPr>
          <w:rStyle w:val="Hyperlink1"/>
          <w:rFonts w:eastAsia="Arial Unicode MS"/>
        </w:rPr>
        <w:t>75 % респондентов</w:t>
      </w:r>
      <w:r w:rsidR="008014C8">
        <w:rPr>
          <w:rStyle w:val="Hyperlink1"/>
          <w:rFonts w:eastAsia="Arial Unicode MS"/>
        </w:rPr>
        <w:t>)</w:t>
      </w:r>
      <w:r w:rsidR="001301DD">
        <w:rPr>
          <w:rStyle w:val="Hyperlink1"/>
          <w:rFonts w:eastAsia="Arial Unicode MS"/>
        </w:rPr>
        <w:t xml:space="preserve"> и </w:t>
      </w:r>
      <w:r w:rsidR="009128B8">
        <w:rPr>
          <w:rStyle w:val="Hyperlink1"/>
          <w:rFonts w:eastAsia="Arial Unicode MS"/>
        </w:rPr>
        <w:t>«не закрывать бизнес на карантин»</w:t>
      </w:r>
      <w:r w:rsidR="003507B8">
        <w:rPr>
          <w:rStyle w:val="Hyperlink1"/>
          <w:rFonts w:eastAsia="Arial Unicode MS"/>
        </w:rPr>
        <w:t xml:space="preserve"> (</w:t>
      </w:r>
      <w:r w:rsidR="008014C8">
        <w:rPr>
          <w:rStyle w:val="Hyperlink1"/>
          <w:rFonts w:eastAsia="Arial Unicode MS"/>
        </w:rPr>
        <w:t>46 % респондентов</w:t>
      </w:r>
      <w:r w:rsidR="00547608">
        <w:rPr>
          <w:rStyle w:val="Hyperlink1"/>
          <w:rFonts w:eastAsia="Arial Unicode MS"/>
        </w:rPr>
        <w:t>.</w:t>
      </w:r>
      <w:r w:rsidR="009128B8">
        <w:rPr>
          <w:rStyle w:val="Hyperlink1"/>
          <w:rFonts w:eastAsia="Arial Unicode MS"/>
        </w:rPr>
        <w:t>Особый интерес представляет информация об антикризисных мерах поддержки, которыми воспользовались калужские предпринимате</w:t>
      </w:r>
      <w:r w:rsidR="00D30D71">
        <w:rPr>
          <w:rStyle w:val="Hyperlink1"/>
          <w:rFonts w:eastAsia="Arial Unicode MS"/>
        </w:rPr>
        <w:t xml:space="preserve">ли в 2021 году. Здесь лидирует </w:t>
      </w:r>
      <w:r w:rsidR="009128B8">
        <w:rPr>
          <w:rStyle w:val="Hyperlink1"/>
          <w:rFonts w:eastAsia="Arial Unicode MS"/>
        </w:rPr>
        <w:t>снижение налоговых ставок по упрощенной системе налогообложения 17 %, а также субсидии в размере МРОТ или МРОТ в</w:t>
      </w:r>
      <w:r w:rsidR="001A6469">
        <w:rPr>
          <w:rStyle w:val="Hyperlink1"/>
          <w:rFonts w:eastAsia="Arial Unicode MS"/>
        </w:rPr>
        <w:t xml:space="preserve"> связи с ограничениями - 14%. </w:t>
      </w:r>
      <w:r w:rsidR="009128B8">
        <w:rPr>
          <w:rStyle w:val="Hyperlink1"/>
          <w:rFonts w:eastAsia="Arial Unicode MS"/>
        </w:rPr>
        <w:t xml:space="preserve">Каждый десятый опрошенный калужский </w:t>
      </w:r>
      <w:r w:rsidR="009128B8">
        <w:rPr>
          <w:rStyle w:val="Hyperlink1"/>
          <w:rFonts w:eastAsia="Arial Unicode MS"/>
        </w:rPr>
        <w:lastRenderedPageBreak/>
        <w:t xml:space="preserve">предприниматель </w:t>
      </w:r>
      <w:r w:rsidR="00D30D71">
        <w:rPr>
          <w:rStyle w:val="Hyperlink1"/>
          <w:rFonts w:eastAsia="Arial Unicode MS"/>
        </w:rPr>
        <w:t>воспользовался кредитом ФОТ 3.0</w:t>
      </w:r>
      <w:r w:rsidR="009128B8">
        <w:rPr>
          <w:rStyle w:val="Hyperlink1"/>
          <w:rFonts w:eastAsia="Arial Unicode MS"/>
        </w:rPr>
        <w:t xml:space="preserve"> и снижением или отсрочкой по платежам по аренде государственных и муниципальных площадей.</w:t>
      </w:r>
    </w:p>
    <w:p w:rsidR="0078248B" w:rsidRDefault="0078248B" w:rsidP="008E1503">
      <w:pPr>
        <w:spacing w:line="276" w:lineRule="auto"/>
        <w:ind w:firstLine="851"/>
        <w:jc w:val="both"/>
        <w:rPr>
          <w:rStyle w:val="Hyperlink1"/>
          <w:rFonts w:eastAsia="Arial Unicode MS"/>
        </w:rPr>
      </w:pPr>
    </w:p>
    <w:p w:rsidR="00C84D7B" w:rsidRDefault="00BE134E" w:rsidP="00547608">
      <w:pPr>
        <w:ind w:hanging="142"/>
        <w:rPr>
          <w:rStyle w:val="Hyperlink1"/>
          <w:rFonts w:eastAsia="Arial Unicode MS"/>
        </w:rPr>
      </w:pPr>
      <w:r w:rsidRPr="00BE134E">
        <w:rPr>
          <w:rFonts w:ascii="Times New Roman" w:hAnsi="Times New Roman" w:cs="Times New Roman"/>
          <w:noProof/>
          <w:sz w:val="28"/>
          <w:szCs w:val="28"/>
        </w:rPr>
        <w:drawing>
          <wp:inline distT="0" distB="0" distL="0" distR="0" wp14:anchorId="5D74822A" wp14:editId="0711BB9E">
            <wp:extent cx="5832475" cy="6981825"/>
            <wp:effectExtent l="0" t="0" r="15875" b="9525"/>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C84D7B" w:rsidRDefault="009128B8" w:rsidP="00CD2613">
      <w:pPr>
        <w:spacing w:line="276" w:lineRule="auto"/>
        <w:ind w:firstLine="851"/>
        <w:contextualSpacing/>
        <w:jc w:val="both"/>
        <w:rPr>
          <w:rStyle w:val="Hyperlink1"/>
          <w:rFonts w:eastAsia="Arial Unicode MS"/>
        </w:rPr>
      </w:pPr>
      <w:r>
        <w:rPr>
          <w:rStyle w:val="Hyperlink1"/>
          <w:rFonts w:eastAsia="Arial Unicode MS"/>
        </w:rPr>
        <w:lastRenderedPageBreak/>
        <w:t>Ост</w:t>
      </w:r>
      <w:r w:rsidR="0094561E">
        <w:rPr>
          <w:rStyle w:val="Hyperlink1"/>
          <w:rFonts w:eastAsia="Arial Unicode MS"/>
        </w:rPr>
        <w:t>ановимся на главных трудностях,</w:t>
      </w:r>
      <w:r>
        <w:rPr>
          <w:rStyle w:val="Hyperlink1"/>
          <w:rFonts w:eastAsia="Arial Unicode MS"/>
        </w:rPr>
        <w:t xml:space="preserve"> с которыми столкнулись предприниматели в 2021 году.</w:t>
      </w:r>
    </w:p>
    <w:p w:rsidR="0078248B" w:rsidRDefault="0078248B" w:rsidP="00E771AF">
      <w:pPr>
        <w:spacing w:line="276" w:lineRule="auto"/>
        <w:jc w:val="both"/>
        <w:rPr>
          <w:rStyle w:val="Hyperlink1"/>
          <w:rFonts w:eastAsia="Arial Unicode MS"/>
        </w:rPr>
      </w:pPr>
    </w:p>
    <w:p w:rsidR="00547608" w:rsidRPr="00B2712D" w:rsidRDefault="00547608" w:rsidP="00B2712D">
      <w:pPr>
        <w:spacing w:line="276" w:lineRule="auto"/>
        <w:ind w:firstLine="142"/>
        <w:jc w:val="both"/>
        <w:rPr>
          <w:rStyle w:val="None"/>
          <w:rFonts w:ascii="Times New Roman" w:hAnsi="Times New Roman" w:cs="Times New Roman"/>
          <w:sz w:val="28"/>
          <w:szCs w:val="28"/>
        </w:rPr>
      </w:pPr>
      <w:r w:rsidRPr="00BE134E">
        <w:rPr>
          <w:rFonts w:ascii="Times New Roman" w:hAnsi="Times New Roman" w:cs="Times New Roman"/>
          <w:noProof/>
          <w:sz w:val="28"/>
          <w:szCs w:val="28"/>
        </w:rPr>
        <w:drawing>
          <wp:inline distT="0" distB="0" distL="0" distR="0" wp14:anchorId="0A9DB3A4" wp14:editId="5F015851">
            <wp:extent cx="6070600" cy="7429500"/>
            <wp:effectExtent l="0" t="0" r="6350" b="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C84D7B" w:rsidRDefault="009128B8" w:rsidP="00280DB7">
      <w:pPr>
        <w:spacing w:line="276" w:lineRule="auto"/>
        <w:ind w:firstLine="851"/>
        <w:jc w:val="both"/>
        <w:rPr>
          <w:rStyle w:val="Hyperlink1"/>
          <w:rFonts w:eastAsia="Arial Unicode MS"/>
        </w:rPr>
      </w:pPr>
      <w:r>
        <w:rPr>
          <w:rStyle w:val="None"/>
          <w:rFonts w:ascii="Times New Roman" w:hAnsi="Times New Roman"/>
          <w:sz w:val="28"/>
          <w:szCs w:val="28"/>
        </w:rPr>
        <w:lastRenderedPageBreak/>
        <w:t>Здесь безусловным лидером является проблема роста издержек в связи с</w:t>
      </w:r>
      <w:r w:rsidR="00A14251">
        <w:rPr>
          <w:rStyle w:val="None"/>
          <w:rFonts w:ascii="Times New Roman" w:hAnsi="Times New Roman"/>
          <w:sz w:val="28"/>
          <w:szCs w:val="28"/>
        </w:rPr>
        <w:t xml:space="preserve"> </w:t>
      </w:r>
      <w:r>
        <w:rPr>
          <w:rStyle w:val="None"/>
          <w:rFonts w:ascii="Times New Roman" w:hAnsi="Times New Roman"/>
          <w:sz w:val="28"/>
          <w:szCs w:val="28"/>
        </w:rPr>
        <w:t xml:space="preserve">ростом закупочных цен. 83% опрошенных предпринимателей указали на это. 46% сетуют на то, что спрос так и не восстановился с момента начала пандемии </w:t>
      </w:r>
      <w:r>
        <w:rPr>
          <w:rStyle w:val="None"/>
          <w:rFonts w:ascii="Times New Roman" w:hAnsi="Times New Roman"/>
          <w:sz w:val="28"/>
          <w:szCs w:val="28"/>
          <w:lang w:val="en-US"/>
        </w:rPr>
        <w:t>COVID</w:t>
      </w:r>
      <w:r>
        <w:rPr>
          <w:rStyle w:val="None"/>
          <w:rFonts w:ascii="Times New Roman" w:hAnsi="Times New Roman"/>
          <w:sz w:val="28"/>
          <w:szCs w:val="28"/>
        </w:rPr>
        <w:t>-19, почти половина субъектов предпринимательской деятельности столкнулись с неплатежами со стороны контрагентов по уже отгруженным товарам и оказанным услугам. Среди проблем также указываются – невозможность платить налоги и заработную плату сотрудникам, а также оплачивать коммунальные платежи.</w:t>
      </w:r>
    </w:p>
    <w:p w:rsidR="0078248B" w:rsidRDefault="009128B8" w:rsidP="008E1503">
      <w:pPr>
        <w:tabs>
          <w:tab w:val="left" w:pos="567"/>
        </w:tabs>
        <w:spacing w:after="0" w:line="276" w:lineRule="auto"/>
        <w:ind w:firstLine="851"/>
        <w:jc w:val="both"/>
        <w:rPr>
          <w:rStyle w:val="Hyperlink1"/>
          <w:rFonts w:eastAsia="Arial Unicode MS"/>
        </w:rPr>
      </w:pPr>
      <w:r>
        <w:rPr>
          <w:rStyle w:val="Hyperlink1"/>
          <w:rFonts w:eastAsia="Arial Unicode MS"/>
        </w:rPr>
        <w:t>Выживание в усло</w:t>
      </w:r>
      <w:r w:rsidR="00D30D71">
        <w:rPr>
          <w:rStyle w:val="Hyperlink1"/>
          <w:rFonts w:eastAsia="Arial Unicode MS"/>
        </w:rPr>
        <w:t xml:space="preserve">виях коронавирусных ограничений - </w:t>
      </w:r>
      <w:r>
        <w:rPr>
          <w:rStyle w:val="Hyperlink1"/>
          <w:rFonts w:eastAsia="Arial Unicode MS"/>
        </w:rPr>
        <w:t>это главная проблема ушедшего года. Вне всяких сомнен</w:t>
      </w:r>
      <w:r w:rsidR="00D30D71">
        <w:rPr>
          <w:rStyle w:val="Hyperlink1"/>
          <w:rFonts w:eastAsia="Arial Unicode MS"/>
        </w:rPr>
        <w:t xml:space="preserve">ий ограничения на работу </w:t>
      </w:r>
      <w:r>
        <w:rPr>
          <w:rStyle w:val="Hyperlink1"/>
          <w:rFonts w:eastAsia="Arial Unicode MS"/>
        </w:rPr>
        <w:t xml:space="preserve"> </w:t>
      </w:r>
      <w:r w:rsidR="00A4477F">
        <w:rPr>
          <w:rStyle w:val="Hyperlink1"/>
          <w:rFonts w:eastAsia="Arial Unicode MS"/>
        </w:rPr>
        <w:t xml:space="preserve">предприятий </w:t>
      </w:r>
      <w:r>
        <w:rPr>
          <w:rStyle w:val="Hyperlink1"/>
          <w:rFonts w:eastAsia="Arial Unicode MS"/>
        </w:rPr>
        <w:t xml:space="preserve"> привело к резкому ухудшению ситуации в эк</w:t>
      </w:r>
      <w:r w:rsidR="00A4477F">
        <w:rPr>
          <w:rStyle w:val="Hyperlink1"/>
          <w:rFonts w:eastAsia="Arial Unicode MS"/>
        </w:rPr>
        <w:t xml:space="preserve">ономике страны.  </w:t>
      </w:r>
      <w:r>
        <w:rPr>
          <w:rStyle w:val="Hyperlink1"/>
          <w:rFonts w:eastAsia="Arial Unicode MS"/>
        </w:rPr>
        <w:t xml:space="preserve"> Снижение покупательского спроса привело к сокращению ассортиментного ряда товаров на полках сетевых магазинов, что стало во многом главной причиной сокращения производств. Изменение курса валют не в пользу российского рубля также привело к увеличению себестоимости продукции, что сказалось на росте цен. К сожалению, в 2021 году, многие предприниматели столкнулись с серьезной проблемой разрушения сложившихся годами производственных и коммерческих цепочек, что привело к снижению производственной и коммерческой активности и необходимости выстраивать новые партнерские отношения.</w:t>
      </w:r>
    </w:p>
    <w:p w:rsidR="00C84D7B" w:rsidRPr="00C15292" w:rsidRDefault="0078248B" w:rsidP="00C15292">
      <w:pPr>
        <w:tabs>
          <w:tab w:val="left" w:pos="567"/>
        </w:tabs>
        <w:spacing w:after="0" w:line="276" w:lineRule="auto"/>
        <w:ind w:firstLine="851"/>
        <w:jc w:val="both"/>
        <w:rPr>
          <w:rStyle w:val="None"/>
          <w:rFonts w:ascii="Times New Roman" w:hAnsi="Times New Roman" w:cs="Times New Roman"/>
          <w:sz w:val="28"/>
          <w:szCs w:val="28"/>
        </w:rPr>
      </w:pPr>
      <w:r>
        <w:rPr>
          <w:rStyle w:val="Hyperlink1"/>
          <w:rFonts w:eastAsia="Arial Unicode MS"/>
          <w:noProof/>
        </w:rPr>
        <w:drawing>
          <wp:inline distT="0" distB="0" distL="0" distR="0" wp14:anchorId="41A747EE">
            <wp:extent cx="4998085" cy="3352372"/>
            <wp:effectExtent l="0" t="0" r="0" b="63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32755" cy="3375626"/>
                    </a:xfrm>
                    <a:prstGeom prst="rect">
                      <a:avLst/>
                    </a:prstGeom>
                    <a:noFill/>
                  </pic:spPr>
                </pic:pic>
              </a:graphicData>
            </a:graphic>
          </wp:inline>
        </w:drawing>
      </w:r>
      <w:r w:rsidR="009128B8">
        <w:rPr>
          <w:rStyle w:val="Hyperlink1"/>
          <w:rFonts w:eastAsia="Arial Unicode MS"/>
        </w:rPr>
        <w:t xml:space="preserve"> </w:t>
      </w:r>
    </w:p>
    <w:p w:rsidR="00C84D7B" w:rsidRDefault="009128B8" w:rsidP="008E1503">
      <w:pPr>
        <w:spacing w:after="0" w:line="276" w:lineRule="auto"/>
        <w:ind w:firstLine="851"/>
        <w:jc w:val="both"/>
        <w:rPr>
          <w:rStyle w:val="Hyperlink1"/>
          <w:rFonts w:eastAsia="Arial Unicode MS"/>
        </w:rPr>
      </w:pPr>
      <w:r>
        <w:rPr>
          <w:rStyle w:val="Hyperlink1"/>
          <w:rFonts w:eastAsia="Arial Unicode MS"/>
        </w:rPr>
        <w:t xml:space="preserve">Также отметим, что существующая будущая неопределенность в экономической ситуации в стране очень сильно тормозит и ограничивает </w:t>
      </w:r>
      <w:r>
        <w:rPr>
          <w:rStyle w:val="Hyperlink1"/>
          <w:rFonts w:eastAsia="Arial Unicode MS"/>
        </w:rPr>
        <w:lastRenderedPageBreak/>
        <w:t>инвестирование в развитие малого бизнеса и особенно его производственной сферы.</w:t>
      </w:r>
    </w:p>
    <w:p w:rsidR="00C84D7B" w:rsidRDefault="009128B8" w:rsidP="008E1503">
      <w:pPr>
        <w:spacing w:after="0" w:line="276" w:lineRule="auto"/>
        <w:ind w:firstLine="851"/>
        <w:jc w:val="both"/>
        <w:rPr>
          <w:rStyle w:val="Hyperlink1"/>
          <w:rFonts w:eastAsia="Arial Unicode MS"/>
        </w:rPr>
      </w:pPr>
      <w:r>
        <w:rPr>
          <w:rStyle w:val="Hyperlink1"/>
          <w:rFonts w:eastAsia="Arial Unicode MS"/>
        </w:rPr>
        <w:t xml:space="preserve">Снижение покупательского спроса населения страны стала прямым последствием резкого падения доходов россиян, многие из которых были переведены на неполный рабочий день, на удаленную работу, часть была отправлена в отпуск. Повсеместно происходило снижение размера заработной платы, сначала за счет отмены премий, потом фактическое уменьшение выплат за работу. Руководители и собственники предприятий стали активно, но вынужденно избавляться от вспомогательного персонала, что привело к росту числа безработных и стремлении трудоустроиться практически на любую вакансию. </w:t>
      </w:r>
    </w:p>
    <w:p w:rsidR="00D30D71" w:rsidRDefault="009128B8" w:rsidP="00D30D71">
      <w:pPr>
        <w:spacing w:after="0" w:line="276" w:lineRule="auto"/>
        <w:ind w:firstLine="851"/>
        <w:jc w:val="both"/>
        <w:rPr>
          <w:rStyle w:val="Hyperlink1"/>
          <w:rFonts w:eastAsia="Arial Unicode MS"/>
        </w:rPr>
      </w:pPr>
      <w:r>
        <w:rPr>
          <w:rStyle w:val="Hyperlink1"/>
          <w:rFonts w:eastAsia="Arial Unicode MS"/>
        </w:rPr>
        <w:t xml:space="preserve">В целях сохранения действующего состава своих предприятий многие предприниматели стали искать возможности кредитования на зарплату и текущую деятельность, что, к сожалению, не всем удалось. В том числе, и по причине не включения значительной части субъектов предпринимательской деятельности в государственный перечень поддержки. Многим было отказано в получении кредитных каникул в банке, ввиду отсутствия в списках пострадавших отраслей. По этой же причине многим обратившимся в банки предпринимателям было отказано в реструктуризации кредитов. </w:t>
      </w:r>
    </w:p>
    <w:p w:rsidR="00C84D7B" w:rsidRDefault="009128B8" w:rsidP="00D30D71">
      <w:pPr>
        <w:spacing w:after="0" w:line="276" w:lineRule="auto"/>
        <w:ind w:firstLine="851"/>
        <w:jc w:val="both"/>
        <w:rPr>
          <w:rStyle w:val="Hyperlink1"/>
          <w:rFonts w:eastAsia="Arial Unicode MS"/>
        </w:rPr>
      </w:pPr>
      <w:r>
        <w:rPr>
          <w:rStyle w:val="Hyperlink1"/>
          <w:rFonts w:eastAsia="Arial Unicode MS"/>
        </w:rPr>
        <w:t>Много внимания в работе сотрудников Аппарата Уполномоченного</w:t>
      </w:r>
      <w:r w:rsidR="00D30D71">
        <w:rPr>
          <w:rStyle w:val="Hyperlink1"/>
          <w:rFonts w:eastAsia="Arial Unicode MS"/>
        </w:rPr>
        <w:t xml:space="preserve"> </w:t>
      </w:r>
      <w:r>
        <w:rPr>
          <w:rStyle w:val="Hyperlink1"/>
          <w:rFonts w:eastAsia="Arial Unicode MS"/>
        </w:rPr>
        <w:t xml:space="preserve"> в 2021 году было уделено обращениям предпринимателей по вопросу увеличения налогов на коммерческую недвижимость. Если предприниматель считает кадастровую стоимость завышенной, то в соответствии с законодательством он вправе обратиться в установленном порядке с заявлением о пересмотре кадастровой стоимости и об установлении кадастровой стоимости равной рыночной.</w:t>
      </w:r>
    </w:p>
    <w:p w:rsidR="00CD2613" w:rsidRDefault="009128B8" w:rsidP="00C15292">
      <w:pPr>
        <w:spacing w:after="0"/>
        <w:ind w:firstLine="851"/>
        <w:jc w:val="both"/>
        <w:rPr>
          <w:rStyle w:val="Hyperlink1"/>
          <w:rFonts w:eastAsia="Arial Unicode MS"/>
        </w:rPr>
      </w:pPr>
      <w:r>
        <w:rPr>
          <w:rStyle w:val="Hyperlink1"/>
          <w:rFonts w:eastAsia="Arial Unicode MS"/>
        </w:rPr>
        <w:t>Были даны многочисленные консультации по порядку обращений в случае несогласия с суммой налогов, подготовлена</w:t>
      </w:r>
      <w:r>
        <w:rPr>
          <w:rStyle w:val="None"/>
          <w:rFonts w:ascii="Times New Roman" w:hAnsi="Times New Roman"/>
          <w:b/>
          <w:bCs/>
          <w:sz w:val="28"/>
          <w:szCs w:val="28"/>
        </w:rPr>
        <w:t xml:space="preserve"> </w:t>
      </w:r>
      <w:r w:rsidR="005A33F3">
        <w:rPr>
          <w:rStyle w:val="None"/>
          <w:rFonts w:ascii="Times New Roman" w:hAnsi="Times New Roman"/>
          <w:bCs/>
          <w:sz w:val="28"/>
          <w:szCs w:val="28"/>
        </w:rPr>
        <w:t>п</w:t>
      </w:r>
      <w:r w:rsidRPr="005A33F3">
        <w:rPr>
          <w:rStyle w:val="None"/>
          <w:rFonts w:ascii="Times New Roman" w:hAnsi="Times New Roman"/>
          <w:bCs/>
          <w:sz w:val="28"/>
          <w:szCs w:val="28"/>
        </w:rPr>
        <w:t>амятка для предпринимателей «Что делать, если есть вопросы по кадастровой стоимости недвижимости?»</w:t>
      </w:r>
      <w:r w:rsidRPr="005A33F3">
        <w:rPr>
          <w:rStyle w:val="Hyperlink1"/>
          <w:rFonts w:eastAsia="Arial Unicode MS"/>
        </w:rPr>
        <w:t>, которая была размещена на сайте</w:t>
      </w:r>
      <w:r>
        <w:rPr>
          <w:rStyle w:val="Hyperlink1"/>
          <w:rFonts w:eastAsia="Arial Unicode MS"/>
        </w:rPr>
        <w:t xml:space="preserve"> Уполномоченного. Уполномоченный неоднократно встречался с руководством регионального Министерства экон</w:t>
      </w:r>
      <w:r w:rsidR="002A1EB2">
        <w:rPr>
          <w:rStyle w:val="Hyperlink1"/>
          <w:rFonts w:eastAsia="Arial Unicode MS"/>
        </w:rPr>
        <w:t>омического развития и помышленноси</w:t>
      </w:r>
      <w:r>
        <w:rPr>
          <w:rStyle w:val="Hyperlink1"/>
          <w:rFonts w:eastAsia="Arial Unicode MS"/>
        </w:rPr>
        <w:t xml:space="preserve"> для обсуждения вопроса о кадастровой стоимости коммерческой недвижимости.</w:t>
      </w:r>
    </w:p>
    <w:p w:rsidR="00C84D7B" w:rsidRDefault="009128B8" w:rsidP="004B027A">
      <w:pPr>
        <w:spacing w:after="0"/>
        <w:jc w:val="both"/>
        <w:rPr>
          <w:rStyle w:val="None"/>
          <w:rFonts w:ascii="Times New Roman" w:eastAsia="Times New Roman" w:hAnsi="Times New Roman" w:cs="Times New Roman"/>
          <w:sz w:val="28"/>
          <w:szCs w:val="28"/>
          <w:u w:val="single"/>
        </w:rPr>
      </w:pPr>
      <w:r>
        <w:rPr>
          <w:rStyle w:val="Hyperlink1"/>
          <w:rFonts w:eastAsia="Arial Unicode MS"/>
        </w:rPr>
        <w:t>Отметим, что при министерстве создана и активно работает   Комиссия по рассмотрению споров о результатах определения кадастровой стоимости на территории Калужской области, в</w:t>
      </w:r>
      <w:r w:rsidR="002A1EB2">
        <w:rPr>
          <w:rStyle w:val="Hyperlink1"/>
          <w:rFonts w:eastAsia="Arial Unicode MS"/>
        </w:rPr>
        <w:t xml:space="preserve"> 2021 году в комиссию обратился </w:t>
      </w:r>
      <w:r>
        <w:rPr>
          <w:rStyle w:val="Hyperlink1"/>
          <w:rFonts w:eastAsia="Arial Unicode MS"/>
        </w:rPr>
        <w:t xml:space="preserve"> 41 предприниматель, что на 7 субъектов больше предыдущего года. Заслуживает </w:t>
      </w:r>
      <w:r>
        <w:rPr>
          <w:rStyle w:val="Hyperlink1"/>
          <w:rFonts w:eastAsia="Arial Unicode MS"/>
        </w:rPr>
        <w:lastRenderedPageBreak/>
        <w:t>внимания тот факт, что средний показатель снижения кадастровой стоимости по результатам рассмотрения заявлений комиссией в 2020–2021 годах составил 42%, что свидетельствует о результативности работы данного органа.</w:t>
      </w:r>
    </w:p>
    <w:p w:rsidR="00C84D7B" w:rsidRDefault="00C84D7B" w:rsidP="008E1503">
      <w:pPr>
        <w:spacing w:after="0"/>
        <w:ind w:firstLine="851"/>
        <w:jc w:val="both"/>
        <w:rPr>
          <w:rStyle w:val="None"/>
          <w:rFonts w:ascii="Times New Roman" w:eastAsia="Times New Roman" w:hAnsi="Times New Roman" w:cs="Times New Roman"/>
          <w:sz w:val="28"/>
          <w:szCs w:val="28"/>
        </w:rPr>
      </w:pPr>
    </w:p>
    <w:p w:rsidR="00C84D7B" w:rsidRDefault="009128B8" w:rsidP="00560903">
      <w:pPr>
        <w:spacing w:after="0"/>
        <w:ind w:firstLine="851"/>
        <w:jc w:val="both"/>
        <w:rPr>
          <w:rStyle w:val="None"/>
          <w:rFonts w:ascii="Times New Roman" w:eastAsia="Times New Roman" w:hAnsi="Times New Roman" w:cs="Times New Roman"/>
          <w:b/>
          <w:bCs/>
          <w:sz w:val="28"/>
          <w:szCs w:val="28"/>
        </w:rPr>
      </w:pPr>
      <w:r>
        <w:rPr>
          <w:rStyle w:val="None"/>
          <w:rFonts w:ascii="Times New Roman" w:hAnsi="Times New Roman"/>
          <w:b/>
          <w:bCs/>
          <w:sz w:val="28"/>
          <w:szCs w:val="28"/>
        </w:rPr>
        <w:t>Попробуем сформулировать основные проблемы, возникшие перед предпринимателями в 2021 году:</w:t>
      </w:r>
    </w:p>
    <w:p w:rsidR="00C84D7B" w:rsidRPr="006B6072" w:rsidRDefault="009128B8" w:rsidP="006B6072">
      <w:pPr>
        <w:pStyle w:val="a9"/>
        <w:numPr>
          <w:ilvl w:val="0"/>
          <w:numId w:val="36"/>
        </w:numPr>
        <w:spacing w:after="0"/>
        <w:ind w:left="993" w:hanging="284"/>
        <w:jc w:val="both"/>
        <w:rPr>
          <w:rStyle w:val="Hyperlink1"/>
          <w:rFonts w:eastAsia="Arial Unicode MS"/>
        </w:rPr>
      </w:pPr>
      <w:r w:rsidRPr="006B6072">
        <w:rPr>
          <w:rStyle w:val="Hyperlink1"/>
          <w:rFonts w:eastAsia="Arial Unicode MS"/>
        </w:rPr>
        <w:t>формально и неэффективно работает регуляторная гильотина</w:t>
      </w:r>
      <w:r w:rsidR="002A1EB2">
        <w:rPr>
          <w:rStyle w:val="Hyperlink1"/>
          <w:rFonts w:eastAsia="Arial Unicode MS"/>
        </w:rPr>
        <w:t>;</w:t>
      </w:r>
    </w:p>
    <w:p w:rsidR="00C84D7B" w:rsidRPr="006B6072" w:rsidRDefault="009128B8" w:rsidP="006B6072">
      <w:pPr>
        <w:pStyle w:val="a9"/>
        <w:numPr>
          <w:ilvl w:val="0"/>
          <w:numId w:val="36"/>
        </w:numPr>
        <w:spacing w:after="0"/>
        <w:ind w:left="993" w:hanging="284"/>
        <w:jc w:val="both"/>
        <w:rPr>
          <w:rStyle w:val="Hyperlink1"/>
          <w:rFonts w:eastAsia="Arial Unicode MS"/>
        </w:rPr>
      </w:pPr>
      <w:r w:rsidRPr="006B6072">
        <w:rPr>
          <w:rStyle w:val="Hyperlink1"/>
          <w:rFonts w:eastAsia="Arial Unicode MS"/>
        </w:rPr>
        <w:t>возросло административное давление на предпринимателей по сравнению с 2020 годом</w:t>
      </w:r>
      <w:r w:rsidR="002A1EB2">
        <w:rPr>
          <w:rStyle w:val="Hyperlink1"/>
          <w:rFonts w:eastAsia="Arial Unicode MS"/>
        </w:rPr>
        <w:t>;</w:t>
      </w:r>
    </w:p>
    <w:p w:rsidR="00C84D7B" w:rsidRPr="006B6072" w:rsidRDefault="009128B8" w:rsidP="006B6072">
      <w:pPr>
        <w:pStyle w:val="a9"/>
        <w:numPr>
          <w:ilvl w:val="0"/>
          <w:numId w:val="36"/>
        </w:numPr>
        <w:spacing w:after="0"/>
        <w:ind w:left="993" w:hanging="284"/>
        <w:jc w:val="both"/>
        <w:rPr>
          <w:rStyle w:val="Hyperlink1"/>
          <w:rFonts w:eastAsia="Arial Unicode MS"/>
        </w:rPr>
      </w:pPr>
      <w:r w:rsidRPr="006B6072">
        <w:rPr>
          <w:rStyle w:val="Hyperlink1"/>
          <w:rFonts w:eastAsia="Arial Unicode MS"/>
        </w:rPr>
        <w:t>меры государственной поддержки МСП используются через неэффективные механизмы</w:t>
      </w:r>
      <w:r w:rsidR="002A1EB2">
        <w:rPr>
          <w:rStyle w:val="Hyperlink1"/>
          <w:rFonts w:eastAsia="Arial Unicode MS"/>
        </w:rPr>
        <w:t>;</w:t>
      </w:r>
    </w:p>
    <w:p w:rsidR="00C84D7B" w:rsidRPr="006B6072" w:rsidRDefault="009128B8" w:rsidP="006B6072">
      <w:pPr>
        <w:pStyle w:val="a9"/>
        <w:numPr>
          <w:ilvl w:val="0"/>
          <w:numId w:val="36"/>
        </w:numPr>
        <w:spacing w:after="0"/>
        <w:ind w:left="993" w:hanging="284"/>
        <w:jc w:val="both"/>
        <w:rPr>
          <w:rStyle w:val="Hyperlink1"/>
          <w:rFonts w:eastAsia="Arial Unicode MS"/>
        </w:rPr>
      </w:pPr>
      <w:r w:rsidRPr="006B6072">
        <w:rPr>
          <w:rStyle w:val="Hyperlink1"/>
          <w:rFonts w:eastAsia="Arial Unicode MS"/>
        </w:rPr>
        <w:t>налоговая политика в отношении малого бизнеса меняется в сторону увеличения налоговой нагрузки под неясные обещания снижения административного давления. Это видно на примере эксперимента в Калужской области, когда</w:t>
      </w:r>
      <w:r w:rsidR="002A1EB2">
        <w:rPr>
          <w:rStyle w:val="Hyperlink1"/>
          <w:rFonts w:eastAsia="Arial Unicode MS"/>
        </w:rPr>
        <w:t xml:space="preserve"> данные обещания не выполняются;</w:t>
      </w:r>
    </w:p>
    <w:p w:rsidR="00C84D7B" w:rsidRPr="006B6072" w:rsidRDefault="009128B8" w:rsidP="006B6072">
      <w:pPr>
        <w:pStyle w:val="a9"/>
        <w:numPr>
          <w:ilvl w:val="0"/>
          <w:numId w:val="36"/>
        </w:numPr>
        <w:spacing w:after="0"/>
        <w:ind w:left="993" w:hanging="284"/>
        <w:jc w:val="both"/>
        <w:rPr>
          <w:rStyle w:val="Hyperlink1"/>
          <w:rFonts w:eastAsia="Arial Unicode MS"/>
          <w:color w:val="auto"/>
        </w:rPr>
      </w:pPr>
      <w:r w:rsidRPr="006B6072">
        <w:rPr>
          <w:rStyle w:val="Hyperlink1"/>
          <w:rFonts w:eastAsia="Arial Unicode MS"/>
          <w:color w:val="auto"/>
        </w:rPr>
        <w:t>контрольно –надзорные органы стали чаще злоупотреблять п</w:t>
      </w:r>
      <w:r w:rsidR="002A1EB2">
        <w:rPr>
          <w:rStyle w:val="Hyperlink1"/>
          <w:rFonts w:eastAsia="Arial Unicode MS"/>
          <w:color w:val="auto"/>
        </w:rPr>
        <w:t>равом, особенно Росприроднадзор;</w:t>
      </w:r>
    </w:p>
    <w:p w:rsidR="00C84D7B" w:rsidRPr="006B6072" w:rsidRDefault="009128B8" w:rsidP="006B6072">
      <w:pPr>
        <w:pStyle w:val="a9"/>
        <w:numPr>
          <w:ilvl w:val="0"/>
          <w:numId w:val="36"/>
        </w:numPr>
        <w:spacing w:after="0" w:line="276" w:lineRule="auto"/>
        <w:ind w:left="993" w:hanging="284"/>
        <w:jc w:val="both"/>
        <w:rPr>
          <w:rStyle w:val="Hyperlink1"/>
          <w:rFonts w:eastAsia="Arial Unicode MS"/>
          <w:color w:val="auto"/>
        </w:rPr>
      </w:pPr>
      <w:r w:rsidRPr="006B6072">
        <w:rPr>
          <w:rStyle w:val="Hyperlink1"/>
          <w:rFonts w:eastAsia="Arial Unicode MS"/>
          <w:color w:val="auto"/>
        </w:rPr>
        <w:t>значительный рост издержек в связи с ростом закупочных цен</w:t>
      </w:r>
      <w:r w:rsidR="002A1EB2">
        <w:rPr>
          <w:rStyle w:val="Hyperlink1"/>
          <w:rFonts w:eastAsia="Arial Unicode MS"/>
          <w:color w:val="auto"/>
        </w:rPr>
        <w:t>;</w:t>
      </w:r>
    </w:p>
    <w:p w:rsidR="00C84D7B" w:rsidRPr="006B6072" w:rsidRDefault="009128B8" w:rsidP="006B6072">
      <w:pPr>
        <w:pStyle w:val="a9"/>
        <w:numPr>
          <w:ilvl w:val="0"/>
          <w:numId w:val="36"/>
        </w:numPr>
        <w:spacing w:after="0" w:line="276" w:lineRule="auto"/>
        <w:ind w:left="993" w:hanging="284"/>
        <w:jc w:val="both"/>
        <w:rPr>
          <w:rFonts w:ascii="Times New Roman" w:hAnsi="Times New Roman"/>
          <w:color w:val="auto"/>
          <w:sz w:val="28"/>
          <w:szCs w:val="28"/>
        </w:rPr>
      </w:pPr>
      <w:r w:rsidRPr="006B6072">
        <w:rPr>
          <w:rStyle w:val="None"/>
          <w:rFonts w:ascii="Times New Roman" w:hAnsi="Times New Roman"/>
          <w:color w:val="auto"/>
          <w:sz w:val="28"/>
          <w:szCs w:val="28"/>
        </w:rPr>
        <w:t>очень низкий потребительский спрос</w:t>
      </w:r>
      <w:r w:rsidR="002A1EB2">
        <w:rPr>
          <w:rStyle w:val="None"/>
          <w:rFonts w:ascii="Times New Roman" w:hAnsi="Times New Roman"/>
          <w:color w:val="auto"/>
          <w:sz w:val="28"/>
          <w:szCs w:val="28"/>
        </w:rPr>
        <w:t>;</w:t>
      </w:r>
    </w:p>
    <w:p w:rsidR="00C84D7B" w:rsidRPr="006B6072" w:rsidRDefault="009128B8" w:rsidP="006B6072">
      <w:pPr>
        <w:pStyle w:val="a9"/>
        <w:numPr>
          <w:ilvl w:val="0"/>
          <w:numId w:val="36"/>
        </w:numPr>
        <w:spacing w:after="0" w:line="276" w:lineRule="auto"/>
        <w:ind w:left="993" w:hanging="284"/>
        <w:jc w:val="both"/>
        <w:rPr>
          <w:rFonts w:ascii="Times New Roman" w:hAnsi="Times New Roman"/>
          <w:color w:val="auto"/>
          <w:sz w:val="28"/>
          <w:szCs w:val="28"/>
        </w:rPr>
      </w:pPr>
      <w:r w:rsidRPr="006B6072">
        <w:rPr>
          <w:rStyle w:val="None"/>
          <w:rFonts w:ascii="Times New Roman" w:hAnsi="Times New Roman"/>
          <w:color w:val="auto"/>
          <w:sz w:val="28"/>
          <w:szCs w:val="28"/>
        </w:rPr>
        <w:t>нестабильность режима ограничений</w:t>
      </w:r>
      <w:r w:rsidR="002A1EB2">
        <w:rPr>
          <w:rStyle w:val="None"/>
          <w:rFonts w:ascii="Times New Roman" w:hAnsi="Times New Roman"/>
          <w:color w:val="auto"/>
          <w:sz w:val="28"/>
          <w:szCs w:val="28"/>
        </w:rPr>
        <w:t>;</w:t>
      </w:r>
    </w:p>
    <w:p w:rsidR="00C84D7B" w:rsidRPr="006B6072" w:rsidRDefault="009128B8" w:rsidP="006B6072">
      <w:pPr>
        <w:pStyle w:val="a9"/>
        <w:numPr>
          <w:ilvl w:val="0"/>
          <w:numId w:val="36"/>
        </w:numPr>
        <w:spacing w:after="0" w:line="276" w:lineRule="auto"/>
        <w:ind w:left="993" w:hanging="284"/>
        <w:jc w:val="both"/>
        <w:rPr>
          <w:rFonts w:ascii="Times New Roman" w:hAnsi="Times New Roman"/>
          <w:color w:val="auto"/>
          <w:sz w:val="28"/>
          <w:szCs w:val="28"/>
        </w:rPr>
      </w:pPr>
      <w:r w:rsidRPr="006B6072">
        <w:rPr>
          <w:rStyle w:val="None"/>
          <w:rFonts w:ascii="Times New Roman" w:hAnsi="Times New Roman"/>
          <w:color w:val="auto"/>
          <w:sz w:val="28"/>
          <w:szCs w:val="28"/>
        </w:rPr>
        <w:t>невозможность платить налоги</w:t>
      </w:r>
      <w:r w:rsidR="002A1EB2">
        <w:rPr>
          <w:rStyle w:val="None"/>
          <w:rFonts w:ascii="Times New Roman" w:hAnsi="Times New Roman"/>
          <w:color w:val="auto"/>
          <w:sz w:val="28"/>
          <w:szCs w:val="28"/>
        </w:rPr>
        <w:t>;</w:t>
      </w:r>
    </w:p>
    <w:p w:rsidR="00C84D7B" w:rsidRPr="006B6072" w:rsidRDefault="009128B8" w:rsidP="006B6072">
      <w:pPr>
        <w:pStyle w:val="a9"/>
        <w:numPr>
          <w:ilvl w:val="0"/>
          <w:numId w:val="36"/>
        </w:numPr>
        <w:spacing w:after="0" w:line="276" w:lineRule="auto"/>
        <w:ind w:left="993" w:hanging="284"/>
        <w:jc w:val="both"/>
        <w:rPr>
          <w:rFonts w:ascii="Times New Roman" w:hAnsi="Times New Roman"/>
          <w:color w:val="auto"/>
          <w:sz w:val="28"/>
          <w:szCs w:val="28"/>
        </w:rPr>
      </w:pPr>
      <w:r w:rsidRPr="006B6072">
        <w:rPr>
          <w:rStyle w:val="None"/>
          <w:rFonts w:ascii="Times New Roman" w:hAnsi="Times New Roman"/>
          <w:color w:val="auto"/>
          <w:sz w:val="28"/>
          <w:szCs w:val="28"/>
        </w:rPr>
        <w:t>невозможность вносить платежи по договору аренды</w:t>
      </w:r>
      <w:r w:rsidR="002A1EB2">
        <w:rPr>
          <w:rStyle w:val="None"/>
          <w:rFonts w:ascii="Times New Roman" w:hAnsi="Times New Roman"/>
          <w:color w:val="auto"/>
          <w:sz w:val="28"/>
          <w:szCs w:val="28"/>
        </w:rPr>
        <w:t>;</w:t>
      </w:r>
    </w:p>
    <w:p w:rsidR="00C84D7B" w:rsidRPr="006B6072" w:rsidRDefault="009128B8" w:rsidP="006B6072">
      <w:pPr>
        <w:pStyle w:val="a9"/>
        <w:numPr>
          <w:ilvl w:val="0"/>
          <w:numId w:val="36"/>
        </w:numPr>
        <w:spacing w:after="0" w:line="276" w:lineRule="auto"/>
        <w:ind w:left="993" w:hanging="284"/>
        <w:jc w:val="both"/>
        <w:rPr>
          <w:rFonts w:ascii="Times New Roman" w:hAnsi="Times New Roman"/>
          <w:color w:val="auto"/>
          <w:sz w:val="28"/>
          <w:szCs w:val="28"/>
        </w:rPr>
      </w:pPr>
      <w:r w:rsidRPr="006B6072">
        <w:rPr>
          <w:rStyle w:val="None"/>
          <w:rFonts w:ascii="Times New Roman" w:hAnsi="Times New Roman"/>
          <w:color w:val="auto"/>
          <w:sz w:val="28"/>
          <w:szCs w:val="28"/>
        </w:rPr>
        <w:t>невозможность платить зарплату сотрудникам и налоги с ФОТ</w:t>
      </w:r>
      <w:r w:rsidR="002A1EB2">
        <w:rPr>
          <w:rStyle w:val="None"/>
          <w:rFonts w:ascii="Times New Roman" w:hAnsi="Times New Roman"/>
          <w:color w:val="auto"/>
          <w:sz w:val="28"/>
          <w:szCs w:val="28"/>
        </w:rPr>
        <w:t>;</w:t>
      </w:r>
    </w:p>
    <w:p w:rsidR="00C84D7B" w:rsidRPr="006B6072" w:rsidRDefault="009128B8" w:rsidP="006B6072">
      <w:pPr>
        <w:pStyle w:val="a9"/>
        <w:numPr>
          <w:ilvl w:val="0"/>
          <w:numId w:val="36"/>
        </w:numPr>
        <w:spacing w:after="0" w:line="276" w:lineRule="auto"/>
        <w:ind w:left="993" w:hanging="284"/>
        <w:jc w:val="both"/>
        <w:rPr>
          <w:rFonts w:ascii="Times New Roman" w:hAnsi="Times New Roman"/>
          <w:color w:val="auto"/>
          <w:sz w:val="28"/>
          <w:szCs w:val="28"/>
        </w:rPr>
      </w:pPr>
      <w:r w:rsidRPr="006B6072">
        <w:rPr>
          <w:rStyle w:val="None"/>
          <w:rFonts w:ascii="Times New Roman" w:hAnsi="Times New Roman"/>
          <w:color w:val="auto"/>
          <w:sz w:val="28"/>
          <w:szCs w:val="28"/>
        </w:rPr>
        <w:t>работа с персоналом (поиск новых сотрудников, повышение квалификации, переобучение)</w:t>
      </w:r>
      <w:r w:rsidR="00321C18">
        <w:rPr>
          <w:rStyle w:val="None"/>
          <w:rFonts w:ascii="Times New Roman" w:hAnsi="Times New Roman"/>
          <w:color w:val="auto"/>
          <w:sz w:val="28"/>
          <w:szCs w:val="28"/>
        </w:rPr>
        <w:t>.</w:t>
      </w:r>
    </w:p>
    <w:p w:rsidR="00C84D7B" w:rsidRDefault="00C84D7B" w:rsidP="008E1503">
      <w:pPr>
        <w:pStyle w:val="a9"/>
        <w:spacing w:after="0" w:line="276" w:lineRule="auto"/>
        <w:ind w:left="0" w:firstLine="851"/>
        <w:jc w:val="both"/>
        <w:rPr>
          <w:rFonts w:ascii="Times New Roman" w:eastAsia="Times New Roman" w:hAnsi="Times New Roman" w:cs="Times New Roman"/>
          <w:sz w:val="28"/>
          <w:szCs w:val="28"/>
        </w:rPr>
      </w:pPr>
    </w:p>
    <w:p w:rsidR="00C84D7B" w:rsidRPr="00560903" w:rsidRDefault="009128B8" w:rsidP="00560903">
      <w:pPr>
        <w:pStyle w:val="a9"/>
        <w:spacing w:after="0" w:line="276" w:lineRule="auto"/>
        <w:ind w:left="0" w:firstLine="851"/>
        <w:jc w:val="both"/>
        <w:rPr>
          <w:rStyle w:val="None"/>
          <w:rFonts w:ascii="Times New Roman" w:hAnsi="Times New Roman" w:cs="Times New Roman"/>
          <w:sz w:val="28"/>
          <w:szCs w:val="28"/>
        </w:rPr>
      </w:pPr>
      <w:r>
        <w:rPr>
          <w:rStyle w:val="Hyperlink1"/>
          <w:rFonts w:eastAsia="Calibri"/>
        </w:rPr>
        <w:t>Тем не менее, предприниматели стремились переломить ситуацию посредством следующих действий и многое им удалось:</w:t>
      </w:r>
    </w:p>
    <w:p w:rsidR="00C84D7B" w:rsidRDefault="009128B8" w:rsidP="00F049AA">
      <w:pPr>
        <w:pStyle w:val="a9"/>
        <w:numPr>
          <w:ilvl w:val="1"/>
          <w:numId w:val="38"/>
        </w:numPr>
        <w:spacing w:after="0" w:line="276" w:lineRule="auto"/>
        <w:ind w:left="993" w:hanging="284"/>
        <w:jc w:val="both"/>
        <w:rPr>
          <w:rFonts w:ascii="Times New Roman" w:hAnsi="Times New Roman"/>
          <w:sz w:val="28"/>
          <w:szCs w:val="28"/>
        </w:rPr>
      </w:pPr>
      <w:r>
        <w:rPr>
          <w:rStyle w:val="None"/>
          <w:rFonts w:ascii="Times New Roman" w:hAnsi="Times New Roman"/>
          <w:sz w:val="28"/>
          <w:szCs w:val="28"/>
        </w:rPr>
        <w:t>развитие системы онлайн продаж</w:t>
      </w:r>
      <w:r w:rsidR="00321C18">
        <w:rPr>
          <w:rStyle w:val="None"/>
          <w:rFonts w:ascii="Times New Roman" w:hAnsi="Times New Roman"/>
          <w:sz w:val="28"/>
          <w:szCs w:val="28"/>
        </w:rPr>
        <w:t>;</w:t>
      </w:r>
    </w:p>
    <w:p w:rsidR="00C84D7B" w:rsidRDefault="009128B8" w:rsidP="00F049AA">
      <w:pPr>
        <w:pStyle w:val="a9"/>
        <w:numPr>
          <w:ilvl w:val="1"/>
          <w:numId w:val="38"/>
        </w:numPr>
        <w:spacing w:after="0" w:line="276" w:lineRule="auto"/>
        <w:ind w:left="993" w:hanging="284"/>
        <w:jc w:val="both"/>
        <w:rPr>
          <w:rFonts w:ascii="Times New Roman" w:hAnsi="Times New Roman"/>
          <w:sz w:val="28"/>
          <w:szCs w:val="28"/>
        </w:rPr>
      </w:pPr>
      <w:r>
        <w:rPr>
          <w:rStyle w:val="None"/>
          <w:rFonts w:ascii="Times New Roman" w:hAnsi="Times New Roman"/>
          <w:sz w:val="28"/>
          <w:szCs w:val="28"/>
        </w:rPr>
        <w:t>изменение формата продаж в целом</w:t>
      </w:r>
      <w:r w:rsidR="00321C18">
        <w:rPr>
          <w:rStyle w:val="None"/>
          <w:rFonts w:ascii="Times New Roman" w:hAnsi="Times New Roman"/>
          <w:sz w:val="28"/>
          <w:szCs w:val="28"/>
        </w:rPr>
        <w:t>;</w:t>
      </w:r>
    </w:p>
    <w:p w:rsidR="00C84D7B" w:rsidRDefault="009128B8" w:rsidP="00F049AA">
      <w:pPr>
        <w:pStyle w:val="a9"/>
        <w:numPr>
          <w:ilvl w:val="1"/>
          <w:numId w:val="38"/>
        </w:numPr>
        <w:spacing w:after="0" w:line="276" w:lineRule="auto"/>
        <w:ind w:left="993" w:hanging="284"/>
        <w:jc w:val="both"/>
        <w:rPr>
          <w:rFonts w:ascii="Times New Roman" w:hAnsi="Times New Roman"/>
          <w:sz w:val="28"/>
          <w:szCs w:val="28"/>
        </w:rPr>
      </w:pPr>
      <w:r>
        <w:rPr>
          <w:rStyle w:val="None"/>
          <w:rFonts w:ascii="Times New Roman" w:hAnsi="Times New Roman"/>
          <w:sz w:val="28"/>
          <w:szCs w:val="28"/>
        </w:rPr>
        <w:t>появление новых рынков сбыта</w:t>
      </w:r>
      <w:r w:rsidR="00321C18">
        <w:rPr>
          <w:rStyle w:val="None"/>
          <w:rFonts w:ascii="Times New Roman" w:hAnsi="Times New Roman"/>
          <w:sz w:val="28"/>
          <w:szCs w:val="28"/>
        </w:rPr>
        <w:t>;</w:t>
      </w:r>
    </w:p>
    <w:p w:rsidR="00CD2613" w:rsidRPr="00F049AA" w:rsidRDefault="009128B8" w:rsidP="00F049AA">
      <w:pPr>
        <w:pStyle w:val="a9"/>
        <w:numPr>
          <w:ilvl w:val="1"/>
          <w:numId w:val="38"/>
        </w:numPr>
        <w:spacing w:after="0" w:line="276" w:lineRule="auto"/>
        <w:ind w:left="993" w:hanging="284"/>
        <w:jc w:val="both"/>
        <w:rPr>
          <w:rFonts w:ascii="Times New Roman" w:hAnsi="Times New Roman"/>
          <w:sz w:val="28"/>
          <w:szCs w:val="28"/>
        </w:rPr>
      </w:pPr>
      <w:r>
        <w:rPr>
          <w:rStyle w:val="None"/>
          <w:rFonts w:ascii="Times New Roman" w:hAnsi="Times New Roman"/>
          <w:sz w:val="28"/>
          <w:szCs w:val="28"/>
        </w:rPr>
        <w:t>изменение систем управления деятельностью</w:t>
      </w:r>
      <w:r w:rsidR="00321C18">
        <w:rPr>
          <w:rStyle w:val="None"/>
          <w:rFonts w:ascii="Times New Roman" w:hAnsi="Times New Roman"/>
          <w:sz w:val="28"/>
          <w:szCs w:val="28"/>
        </w:rPr>
        <w:t>;</w:t>
      </w:r>
    </w:p>
    <w:p w:rsidR="00C84D7B" w:rsidRDefault="009128B8" w:rsidP="00F049AA">
      <w:pPr>
        <w:pStyle w:val="a9"/>
        <w:numPr>
          <w:ilvl w:val="1"/>
          <w:numId w:val="38"/>
        </w:numPr>
        <w:spacing w:after="0" w:line="276" w:lineRule="auto"/>
        <w:ind w:left="993" w:hanging="284"/>
        <w:jc w:val="both"/>
        <w:rPr>
          <w:rFonts w:ascii="Times New Roman" w:hAnsi="Times New Roman"/>
          <w:sz w:val="28"/>
          <w:szCs w:val="28"/>
        </w:rPr>
      </w:pPr>
      <w:r>
        <w:rPr>
          <w:rStyle w:val="None"/>
          <w:rFonts w:ascii="Times New Roman" w:hAnsi="Times New Roman"/>
          <w:sz w:val="28"/>
          <w:szCs w:val="28"/>
        </w:rPr>
        <w:t>изменение ассортимента продуктов/услуг</w:t>
      </w:r>
      <w:r w:rsidR="00321C18">
        <w:rPr>
          <w:rStyle w:val="None"/>
          <w:rFonts w:ascii="Times New Roman" w:hAnsi="Times New Roman"/>
          <w:sz w:val="28"/>
          <w:szCs w:val="28"/>
        </w:rPr>
        <w:t>.</w:t>
      </w:r>
    </w:p>
    <w:p w:rsidR="002A1EB2" w:rsidRDefault="002A1EB2" w:rsidP="00560903">
      <w:pPr>
        <w:spacing w:after="0"/>
        <w:jc w:val="both"/>
        <w:rPr>
          <w:rStyle w:val="Hyperlink1"/>
          <w:rFonts w:eastAsia="Arial Unicode MS"/>
        </w:rPr>
      </w:pPr>
    </w:p>
    <w:p w:rsidR="00C84D7B" w:rsidRDefault="009128B8" w:rsidP="008E1503">
      <w:pPr>
        <w:spacing w:after="0"/>
        <w:ind w:firstLineChars="303" w:firstLine="848"/>
        <w:jc w:val="both"/>
        <w:rPr>
          <w:rStyle w:val="Hyperlink1"/>
          <w:rFonts w:eastAsia="Arial Unicode MS"/>
        </w:rPr>
      </w:pPr>
      <w:r>
        <w:rPr>
          <w:rStyle w:val="Hyperlink1"/>
          <w:rFonts w:eastAsia="Arial Unicode MS"/>
        </w:rPr>
        <w:t xml:space="preserve">Отсюда можно сделать вывод о том, что бизнес, в целом, пытается адаптироваться к текущей ситуации. Хотя это не всем удалось, что отражается в статистике субъектов МСП в Калужской области. </w:t>
      </w:r>
    </w:p>
    <w:p w:rsidR="00D80EE2" w:rsidRPr="00D80EE2" w:rsidRDefault="00CD2613" w:rsidP="004B027A">
      <w:pPr>
        <w:spacing w:after="0"/>
        <w:ind w:firstLineChars="303" w:firstLine="848"/>
        <w:jc w:val="both"/>
        <w:rPr>
          <w:rStyle w:val="None"/>
          <w:rFonts w:ascii="Times New Roman" w:hAnsi="Times New Roman" w:cs="Times New Roman"/>
          <w:sz w:val="28"/>
          <w:szCs w:val="28"/>
        </w:rPr>
      </w:pPr>
      <w:r>
        <w:rPr>
          <w:rStyle w:val="Hyperlink1"/>
          <w:rFonts w:eastAsia="Arial Unicode MS"/>
          <w:noProof/>
        </w:rPr>
        <w:lastRenderedPageBreak/>
        <w:drawing>
          <wp:inline distT="0" distB="0" distL="0" distR="0" wp14:anchorId="5C45BE2B" wp14:editId="7A9D51E8">
            <wp:extent cx="5661685" cy="3377273"/>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66767" cy="3380304"/>
                    </a:xfrm>
                    <a:prstGeom prst="rect">
                      <a:avLst/>
                    </a:prstGeom>
                    <a:noFill/>
                  </pic:spPr>
                </pic:pic>
              </a:graphicData>
            </a:graphic>
          </wp:inline>
        </w:drawing>
      </w:r>
    </w:p>
    <w:p w:rsidR="0018762A" w:rsidRDefault="0018762A" w:rsidP="00A621D5">
      <w:pPr>
        <w:spacing w:line="276" w:lineRule="auto"/>
        <w:ind w:firstLineChars="303" w:firstLine="848"/>
        <w:jc w:val="both"/>
        <w:rPr>
          <w:rStyle w:val="Hyperlink1"/>
          <w:rFonts w:eastAsia="Arial Unicode MS"/>
        </w:rPr>
      </w:pPr>
    </w:p>
    <w:p w:rsidR="00A621D5" w:rsidRDefault="009128B8" w:rsidP="00A621D5">
      <w:pPr>
        <w:spacing w:line="276" w:lineRule="auto"/>
        <w:ind w:firstLineChars="303" w:firstLine="848"/>
        <w:jc w:val="both"/>
        <w:rPr>
          <w:rStyle w:val="Hyperlink1"/>
          <w:rFonts w:eastAsia="Arial Unicode MS"/>
        </w:rPr>
      </w:pPr>
      <w:r>
        <w:rPr>
          <w:rStyle w:val="Hyperlink1"/>
          <w:rFonts w:eastAsia="Arial Unicode MS"/>
        </w:rPr>
        <w:t xml:space="preserve">Отметим, что рост МСП в регионе – это один </w:t>
      </w:r>
      <w:r w:rsidR="0099531E">
        <w:rPr>
          <w:rStyle w:val="Hyperlink1"/>
          <w:rFonts w:eastAsia="Arial Unicode MS"/>
        </w:rPr>
        <w:t>из основных показателей работы П</w:t>
      </w:r>
      <w:r>
        <w:rPr>
          <w:rStyle w:val="Hyperlink1"/>
          <w:rFonts w:eastAsia="Arial Unicode MS"/>
        </w:rPr>
        <w:t>равительства Калужской области. Несмотря на очевидные трудности двух последних лет</w:t>
      </w:r>
      <w:r w:rsidR="0099531E">
        <w:rPr>
          <w:rStyle w:val="Hyperlink1"/>
          <w:rFonts w:eastAsia="Arial Unicode MS"/>
        </w:rPr>
        <w:t>,</w:t>
      </w:r>
      <w:r>
        <w:rPr>
          <w:rStyle w:val="Hyperlink1"/>
          <w:rFonts w:eastAsia="Arial Unicode MS"/>
        </w:rPr>
        <w:t xml:space="preserve"> в Калужской области наметилась устойчивая тенденция положительной динамики роста численности субъектов малого и среднего предпринимательства. Совместными общими усилиями нам удалось не только не допустить снижения численности предпринимателей, но даже увеличить с доковидного 2019 года численность субъектов предпринимательской деятельности на 1540 единиц.</w:t>
      </w:r>
    </w:p>
    <w:p w:rsidR="00A621D5" w:rsidRDefault="00A621D5" w:rsidP="00A621D5">
      <w:pPr>
        <w:spacing w:line="276" w:lineRule="auto"/>
        <w:ind w:firstLineChars="303" w:firstLine="848"/>
        <w:jc w:val="both"/>
        <w:rPr>
          <w:rStyle w:val="Hyperlink1"/>
          <w:rFonts w:eastAsia="Arial Unicode MS"/>
        </w:rPr>
      </w:pPr>
      <w:r>
        <w:rPr>
          <w:rStyle w:val="Hyperlink1"/>
          <w:rFonts w:eastAsia="Arial Unicode MS"/>
        </w:rPr>
        <w:t>Анализируя тенденции численности субъектов предпринимательской деятельности в Калуж</w:t>
      </w:r>
      <w:r w:rsidR="0099531E">
        <w:rPr>
          <w:rStyle w:val="Hyperlink1"/>
          <w:rFonts w:eastAsia="Arial Unicode MS"/>
        </w:rPr>
        <w:t>ской области за последние 5 лет, м</w:t>
      </w:r>
      <w:r>
        <w:rPr>
          <w:rStyle w:val="Hyperlink1"/>
          <w:rFonts w:eastAsia="Arial Unicode MS"/>
        </w:rPr>
        <w:t xml:space="preserve">ожно сделать следующие выводы. Нам удалость прервать негативную тенденцию сокращения </w:t>
      </w:r>
      <w:r w:rsidR="0018762A">
        <w:rPr>
          <w:rStyle w:val="Hyperlink1"/>
          <w:rFonts w:eastAsia="Arial Unicode MS"/>
        </w:rPr>
        <w:t>предпринимателей,</w:t>
      </w:r>
      <w:r>
        <w:rPr>
          <w:rStyle w:val="Hyperlink1"/>
          <w:rFonts w:eastAsia="Arial Unicode MS"/>
        </w:rPr>
        <w:t xml:space="preserve"> которая продолжалась в течении 2 лет. С начала 2020 года мы отмечаем </w:t>
      </w:r>
      <w:r w:rsidR="0018762A">
        <w:rPr>
          <w:rStyle w:val="Hyperlink1"/>
          <w:rFonts w:eastAsia="Arial Unicode MS"/>
        </w:rPr>
        <w:t>наметившийся рост числа предпринимателей в области – за 2020 год их количество увеличилось на 1000 человек, а за 2021 год – 540. И это при том, что 2021 год был не самым благоприятным временем для ведения предпринимательской деятельности.</w:t>
      </w:r>
    </w:p>
    <w:p w:rsidR="00A621D5" w:rsidRDefault="00A621D5" w:rsidP="00B2712D">
      <w:pPr>
        <w:spacing w:line="276" w:lineRule="auto"/>
        <w:jc w:val="both"/>
        <w:rPr>
          <w:rStyle w:val="Hyperlink1"/>
          <w:rFonts w:eastAsia="Arial Unicode MS"/>
        </w:rPr>
      </w:pPr>
    </w:p>
    <w:p w:rsidR="004B027A" w:rsidRDefault="004B027A" w:rsidP="00A621D5">
      <w:pPr>
        <w:spacing w:line="276" w:lineRule="auto"/>
        <w:ind w:firstLine="851"/>
        <w:jc w:val="both"/>
        <w:rPr>
          <w:rStyle w:val="Hyperlink1"/>
          <w:rFonts w:eastAsia="Arial Unicode MS"/>
        </w:rPr>
      </w:pPr>
      <w:r>
        <w:rPr>
          <w:rStyle w:val="None"/>
          <w:rFonts w:ascii="Times New Roman" w:eastAsia="Times New Roman" w:hAnsi="Times New Roman" w:cs="Times New Roman"/>
          <w:noProof/>
          <w:sz w:val="28"/>
          <w:szCs w:val="28"/>
        </w:rPr>
        <w:lastRenderedPageBreak/>
        <w:drawing>
          <wp:anchor distT="152400" distB="152400" distL="152400" distR="152400" simplePos="0" relativeHeight="251664384" behindDoc="0" locked="0" layoutInCell="1" allowOverlap="1" wp14:anchorId="4B29FA5A" wp14:editId="24763799">
            <wp:simplePos x="0" y="0"/>
            <wp:positionH relativeFrom="margin">
              <wp:posOffset>283210</wp:posOffset>
            </wp:positionH>
            <wp:positionV relativeFrom="page">
              <wp:posOffset>1121410</wp:posOffset>
            </wp:positionV>
            <wp:extent cx="5641340" cy="3340100"/>
            <wp:effectExtent l="0" t="0" r="0" b="0"/>
            <wp:wrapThrough wrapText="bothSides" distL="152400" distR="152400">
              <wp:wrapPolygon edited="1">
                <wp:start x="0" y="0"/>
                <wp:lineTo x="21621" y="0"/>
                <wp:lineTo x="21621" y="21616"/>
                <wp:lineTo x="0" y="21616"/>
                <wp:lineTo x="0" y="0"/>
              </wp:wrapPolygon>
            </wp:wrapThrough>
            <wp:docPr id="1073741901" name="officeArt object" descr="Image"/>
            <wp:cNvGraphicFramePr/>
            <a:graphic xmlns:a="http://schemas.openxmlformats.org/drawingml/2006/main">
              <a:graphicData uri="http://schemas.openxmlformats.org/drawingml/2006/picture">
                <pic:pic xmlns:pic="http://schemas.openxmlformats.org/drawingml/2006/picture">
                  <pic:nvPicPr>
                    <pic:cNvPr id="1073741901" name="Image" descr="Image"/>
                    <pic:cNvPicPr>
                      <a:picLocks noChangeAspect="1"/>
                    </pic:cNvPicPr>
                  </pic:nvPicPr>
                  <pic:blipFill>
                    <a:blip r:embed="rId67">
                      <a:extLst/>
                    </a:blip>
                    <a:stretch>
                      <a:fillRect/>
                    </a:stretch>
                  </pic:blipFill>
                  <pic:spPr>
                    <a:xfrm>
                      <a:off x="0" y="0"/>
                      <a:ext cx="5641340" cy="334010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9128B8">
        <w:rPr>
          <w:rStyle w:val="Hyperlink1"/>
          <w:rFonts w:eastAsia="Arial Unicode MS"/>
        </w:rPr>
        <w:t xml:space="preserve">Теперь посмотрим так изменялось количество субъектов предпринимательской деятельности в Калужской области в 2021 году.  В январе у нас по данным Единого реестра субъектов малого и среднего предпринимательства ФНС числилось 40943, а к концу года их уже стало на 1566 больше – 42509. </w:t>
      </w:r>
    </w:p>
    <w:p w:rsidR="00104A3F" w:rsidRDefault="009128B8" w:rsidP="00A621D5">
      <w:pPr>
        <w:spacing w:after="0" w:line="276" w:lineRule="auto"/>
        <w:ind w:firstLine="851"/>
        <w:jc w:val="both"/>
        <w:rPr>
          <w:rFonts w:ascii="Times New Roman" w:hAnsi="Times New Roman" w:cs="Times New Roman"/>
          <w:sz w:val="28"/>
          <w:szCs w:val="28"/>
        </w:rPr>
      </w:pPr>
      <w:r>
        <w:rPr>
          <w:rStyle w:val="Hyperlink1"/>
          <w:rFonts w:eastAsia="Arial Unicode MS"/>
        </w:rPr>
        <w:t>Отметим, что с августа 2021 го</w:t>
      </w:r>
      <w:r w:rsidR="0099531E">
        <w:rPr>
          <w:rStyle w:val="Hyperlink1"/>
          <w:rFonts w:eastAsia="Arial Unicode MS"/>
        </w:rPr>
        <w:t xml:space="preserve">да начался рост численности субъектов </w:t>
      </w:r>
      <w:r w:rsidR="00321C18">
        <w:rPr>
          <w:rStyle w:val="Hyperlink1"/>
          <w:rFonts w:eastAsia="Arial Unicode MS"/>
        </w:rPr>
        <w:t>МСП</w:t>
      </w:r>
      <w:r w:rsidR="0099531E">
        <w:rPr>
          <w:rStyle w:val="Hyperlink1"/>
          <w:rFonts w:eastAsia="Arial Unicode MS"/>
        </w:rPr>
        <w:t xml:space="preserve">. </w:t>
      </w:r>
      <w:r>
        <w:rPr>
          <w:rStyle w:val="Hyperlink1"/>
          <w:rFonts w:eastAsia="Arial Unicode MS"/>
        </w:rPr>
        <w:t xml:space="preserve">Это объясняется тем, что многие предприниматели прошли </w:t>
      </w:r>
      <w:r w:rsidR="003958F0" w:rsidRPr="003958F0">
        <w:rPr>
          <w:rStyle w:val="Hyperlink1"/>
          <w:rFonts w:eastAsia="Arial Unicode MS"/>
        </w:rPr>
        <w:t>этап адаптации к работе в новых условиях, изме</w:t>
      </w:r>
      <w:r w:rsidR="00A621D5">
        <w:rPr>
          <w:rStyle w:val="Hyperlink1"/>
          <w:rFonts w:eastAsia="Arial Unicode MS"/>
        </w:rPr>
        <w:t xml:space="preserve">нили модель бизнеса, да и меры </w:t>
      </w:r>
      <w:r w:rsidR="003958F0" w:rsidRPr="003958F0">
        <w:rPr>
          <w:rStyle w:val="Hyperlink1"/>
          <w:rFonts w:eastAsia="Arial Unicode MS"/>
        </w:rPr>
        <w:t>государственной поддержки стали гораздо весомее</w:t>
      </w:r>
      <w:r w:rsidR="003958F0">
        <w:rPr>
          <w:rStyle w:val="Hyperlink1"/>
          <w:rFonts w:eastAsia="Arial Unicode MS"/>
        </w:rPr>
        <w:t>.</w:t>
      </w:r>
      <w:r w:rsidR="003958F0" w:rsidRPr="003958F0">
        <w:rPr>
          <w:rStyle w:val="Hyperlink1"/>
          <w:rFonts w:eastAsia="Arial Unicode MS"/>
        </w:rPr>
        <w:t xml:space="preserve"> </w:t>
      </w:r>
      <w:r w:rsidR="00CD2613" w:rsidRPr="00CD2613">
        <w:rPr>
          <w:rFonts w:ascii="Times New Roman" w:hAnsi="Times New Roman" w:cs="Times New Roman"/>
          <w:sz w:val="28"/>
          <w:szCs w:val="28"/>
        </w:rPr>
        <w:t xml:space="preserve"> </w:t>
      </w:r>
      <w:r w:rsidR="00104A3F">
        <w:rPr>
          <w:rFonts w:ascii="Times New Roman" w:hAnsi="Times New Roman" w:cs="Times New Roman"/>
          <w:sz w:val="28"/>
          <w:szCs w:val="28"/>
        </w:rPr>
        <w:t xml:space="preserve"> </w:t>
      </w:r>
    </w:p>
    <w:p w:rsidR="004B027A" w:rsidRDefault="00104A3F" w:rsidP="00A621D5">
      <w:pPr>
        <w:spacing w:after="0" w:line="276" w:lineRule="auto"/>
        <w:ind w:firstLine="851"/>
        <w:jc w:val="both"/>
        <w:rPr>
          <w:rFonts w:ascii="Times New Roman" w:hAnsi="Times New Roman" w:cs="Times New Roman"/>
          <w:sz w:val="28"/>
          <w:szCs w:val="28"/>
        </w:rPr>
      </w:pPr>
      <w:r>
        <w:rPr>
          <w:rFonts w:ascii="Times New Roman" w:hAnsi="Times New Roman" w:cs="Times New Roman"/>
          <w:sz w:val="28"/>
          <w:szCs w:val="28"/>
        </w:rPr>
        <w:t>Все ограничительные мероприятия в регионе проводились крайне аккуратно, сбалансированно, чтобы не закрывать предпри</w:t>
      </w:r>
      <w:r w:rsidR="00A621D5">
        <w:rPr>
          <w:rFonts w:ascii="Times New Roman" w:hAnsi="Times New Roman" w:cs="Times New Roman"/>
          <w:sz w:val="28"/>
          <w:szCs w:val="28"/>
        </w:rPr>
        <w:t xml:space="preserve">ятия малого и среднего бизнеса, но и безусловно </w:t>
      </w:r>
      <w:r>
        <w:rPr>
          <w:rFonts w:ascii="Times New Roman" w:hAnsi="Times New Roman" w:cs="Times New Roman"/>
          <w:sz w:val="28"/>
          <w:szCs w:val="28"/>
        </w:rPr>
        <w:t xml:space="preserve">выполнять все требования по санитарно – эпидемиологическим ограничениям. </w:t>
      </w:r>
    </w:p>
    <w:p w:rsidR="00104A3F" w:rsidRDefault="00104A3F" w:rsidP="00A621D5">
      <w:pPr>
        <w:spacing w:after="0" w:line="276" w:lineRule="auto"/>
        <w:ind w:firstLine="851"/>
        <w:jc w:val="both"/>
        <w:rPr>
          <w:rFonts w:ascii="Times New Roman" w:hAnsi="Times New Roman" w:cs="Times New Roman"/>
          <w:sz w:val="28"/>
          <w:szCs w:val="28"/>
        </w:rPr>
      </w:pPr>
      <w:r>
        <w:rPr>
          <w:rFonts w:ascii="Times New Roman" w:hAnsi="Times New Roman" w:cs="Times New Roman"/>
          <w:sz w:val="28"/>
          <w:szCs w:val="28"/>
        </w:rPr>
        <w:t>Все эти факторы в совокупности оказали благоприятное воздействи</w:t>
      </w:r>
      <w:r w:rsidR="00A621D5">
        <w:rPr>
          <w:rFonts w:ascii="Times New Roman" w:hAnsi="Times New Roman" w:cs="Times New Roman"/>
          <w:sz w:val="28"/>
          <w:szCs w:val="28"/>
        </w:rPr>
        <w:t>е на предпринимательскую среду,</w:t>
      </w:r>
      <w:r>
        <w:rPr>
          <w:rFonts w:ascii="Times New Roman" w:hAnsi="Times New Roman" w:cs="Times New Roman"/>
          <w:sz w:val="28"/>
          <w:szCs w:val="28"/>
        </w:rPr>
        <w:t xml:space="preserve"> позволили не только сохранить численность предпринимателей, но и добиться </w:t>
      </w:r>
      <w:r w:rsidR="005B016B">
        <w:rPr>
          <w:rFonts w:ascii="Times New Roman" w:hAnsi="Times New Roman" w:cs="Times New Roman"/>
          <w:sz w:val="28"/>
          <w:szCs w:val="28"/>
        </w:rPr>
        <w:t>определенного роста к концу года.</w:t>
      </w:r>
      <w:r>
        <w:rPr>
          <w:rFonts w:ascii="Times New Roman" w:hAnsi="Times New Roman" w:cs="Times New Roman"/>
          <w:sz w:val="28"/>
          <w:szCs w:val="28"/>
        </w:rPr>
        <w:t xml:space="preserve"> </w:t>
      </w:r>
    </w:p>
    <w:p w:rsidR="008945E9" w:rsidRDefault="008945E9" w:rsidP="00A621D5">
      <w:pPr>
        <w:spacing w:after="0" w:line="276" w:lineRule="auto"/>
        <w:ind w:firstLine="851"/>
        <w:jc w:val="both"/>
        <w:rPr>
          <w:rFonts w:ascii="Times New Roman" w:hAnsi="Times New Roman" w:cs="Times New Roman"/>
          <w:sz w:val="28"/>
          <w:szCs w:val="28"/>
        </w:rPr>
      </w:pPr>
      <w:r>
        <w:rPr>
          <w:rFonts w:ascii="Times New Roman" w:hAnsi="Times New Roman" w:cs="Times New Roman"/>
          <w:sz w:val="28"/>
          <w:szCs w:val="28"/>
        </w:rPr>
        <w:t>К сожалению данные федерального реестра МСП, Управления налоговой службы Калужской области и Росстата Калужской области не совпадают, но мы смотрим на тенденции и они во многом совпадают.</w:t>
      </w:r>
    </w:p>
    <w:p w:rsidR="00104A3F" w:rsidRDefault="00104A3F" w:rsidP="008945E9">
      <w:pPr>
        <w:spacing w:after="0"/>
        <w:rPr>
          <w:rStyle w:val="None"/>
          <w:rFonts w:ascii="Times New Roman" w:hAnsi="Times New Roman"/>
          <w:b/>
          <w:bCs/>
          <w:color w:val="0070C0"/>
          <w:sz w:val="28"/>
          <w:szCs w:val="28"/>
        </w:rPr>
      </w:pPr>
    </w:p>
    <w:p w:rsidR="00C84D7B" w:rsidRDefault="009128B8" w:rsidP="008E1503">
      <w:pPr>
        <w:spacing w:after="0"/>
        <w:ind w:firstLine="851"/>
        <w:jc w:val="center"/>
        <w:rPr>
          <w:rStyle w:val="None"/>
          <w:rFonts w:ascii="Times New Roman" w:eastAsia="Times New Roman" w:hAnsi="Times New Roman" w:cs="Times New Roman"/>
          <w:b/>
          <w:bCs/>
          <w:sz w:val="28"/>
          <w:szCs w:val="28"/>
        </w:rPr>
      </w:pPr>
      <w:r w:rsidRPr="00600F70">
        <w:rPr>
          <w:rStyle w:val="None"/>
          <w:rFonts w:ascii="Times New Roman" w:hAnsi="Times New Roman"/>
          <w:b/>
          <w:bCs/>
          <w:color w:val="0070C0"/>
          <w:sz w:val="28"/>
          <w:szCs w:val="28"/>
        </w:rPr>
        <w:lastRenderedPageBreak/>
        <w:t>Количество зарегистрированных и ликвидированных  юридических</w:t>
      </w:r>
      <w:r w:rsidR="0018762A">
        <w:rPr>
          <w:rStyle w:val="None"/>
          <w:rFonts w:ascii="Times New Roman" w:hAnsi="Times New Roman"/>
          <w:b/>
          <w:bCs/>
          <w:color w:val="0070C0"/>
          <w:sz w:val="28"/>
          <w:szCs w:val="28"/>
        </w:rPr>
        <w:t xml:space="preserve"> </w:t>
      </w:r>
      <w:r w:rsidRPr="00600F70">
        <w:rPr>
          <w:rStyle w:val="None"/>
          <w:rFonts w:ascii="Times New Roman" w:hAnsi="Times New Roman"/>
          <w:b/>
          <w:bCs/>
          <w:color w:val="0070C0"/>
          <w:sz w:val="28"/>
          <w:szCs w:val="28"/>
        </w:rPr>
        <w:t xml:space="preserve"> лиц и индивидуальных предпринимате</w:t>
      </w:r>
      <w:r w:rsidR="00600F70">
        <w:rPr>
          <w:rStyle w:val="None"/>
          <w:rFonts w:ascii="Times New Roman" w:hAnsi="Times New Roman"/>
          <w:b/>
          <w:bCs/>
          <w:color w:val="0070C0"/>
          <w:sz w:val="28"/>
          <w:szCs w:val="28"/>
        </w:rPr>
        <w:t>лей в Калужской области в 2020-2021 гг.</w:t>
      </w:r>
    </w:p>
    <w:p w:rsidR="00C84D7B" w:rsidRDefault="00C84D7B" w:rsidP="008E1503">
      <w:pPr>
        <w:ind w:firstLine="851"/>
        <w:jc w:val="both"/>
        <w:rPr>
          <w:rStyle w:val="None"/>
          <w:rFonts w:ascii="Times New Roman" w:eastAsia="Times New Roman" w:hAnsi="Times New Roman" w:cs="Times New Roman"/>
          <w:b/>
          <w:bCs/>
          <w:sz w:val="28"/>
          <w:szCs w:val="28"/>
        </w:rPr>
      </w:pPr>
    </w:p>
    <w:tbl>
      <w:tblPr>
        <w:tblStyle w:val="TableNormal"/>
        <w:tblW w:w="935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933"/>
        <w:gridCol w:w="1768"/>
        <w:gridCol w:w="1558"/>
        <w:gridCol w:w="842"/>
        <w:gridCol w:w="1843"/>
        <w:gridCol w:w="1559"/>
        <w:gridCol w:w="847"/>
      </w:tblGrid>
      <w:tr w:rsidR="00C84D7B">
        <w:trPr>
          <w:trHeight w:val="300"/>
        </w:trPr>
        <w:tc>
          <w:tcPr>
            <w:tcW w:w="932" w:type="dxa"/>
            <w:tcBorders>
              <w:top w:val="single" w:sz="4" w:space="0" w:color="4472C4"/>
              <w:left w:val="single" w:sz="4" w:space="0" w:color="4472C4"/>
              <w:bottom w:val="single" w:sz="4" w:space="0" w:color="8EAADB"/>
              <w:right w:val="single" w:sz="4" w:space="0" w:color="4472C4"/>
            </w:tcBorders>
            <w:shd w:val="clear" w:color="auto" w:fill="4472C4"/>
            <w:tcMar>
              <w:top w:w="80" w:type="dxa"/>
              <w:left w:w="80" w:type="dxa"/>
              <w:bottom w:w="80" w:type="dxa"/>
              <w:right w:w="80" w:type="dxa"/>
            </w:tcMar>
          </w:tcPr>
          <w:p w:rsidR="00C84D7B" w:rsidRDefault="00C84D7B" w:rsidP="008E1503">
            <w:pPr>
              <w:ind w:firstLine="851"/>
            </w:pPr>
          </w:p>
        </w:tc>
        <w:tc>
          <w:tcPr>
            <w:tcW w:w="4168" w:type="dxa"/>
            <w:gridSpan w:val="3"/>
            <w:tcBorders>
              <w:top w:val="single" w:sz="4" w:space="0" w:color="4472C4"/>
              <w:left w:val="single" w:sz="4" w:space="0" w:color="4472C4"/>
              <w:bottom w:val="single" w:sz="4" w:space="0" w:color="8EAADB"/>
              <w:right w:val="single" w:sz="4" w:space="0" w:color="4472C4"/>
            </w:tcBorders>
            <w:shd w:val="clear" w:color="auto" w:fill="4472C4"/>
            <w:tcMar>
              <w:top w:w="80" w:type="dxa"/>
              <w:left w:w="80" w:type="dxa"/>
              <w:bottom w:w="80" w:type="dxa"/>
              <w:right w:w="80" w:type="dxa"/>
            </w:tcMar>
          </w:tcPr>
          <w:p w:rsidR="00C84D7B" w:rsidRDefault="009128B8" w:rsidP="0018762A">
            <w:pPr>
              <w:spacing w:after="0" w:line="240" w:lineRule="auto"/>
              <w:jc w:val="both"/>
            </w:pPr>
            <w:r>
              <w:rPr>
                <w:rStyle w:val="None"/>
                <w:rFonts w:ascii="Times New Roman" w:hAnsi="Times New Roman"/>
                <w:b/>
                <w:bCs/>
                <w:color w:val="FFFFFF"/>
                <w:sz w:val="24"/>
                <w:szCs w:val="24"/>
                <w:u w:color="FFFFFF"/>
              </w:rPr>
              <w:t>Юридические лица</w:t>
            </w:r>
          </w:p>
        </w:tc>
        <w:tc>
          <w:tcPr>
            <w:tcW w:w="4249" w:type="dxa"/>
            <w:gridSpan w:val="3"/>
            <w:tcBorders>
              <w:top w:val="single" w:sz="4" w:space="0" w:color="4472C4"/>
              <w:left w:val="single" w:sz="4" w:space="0" w:color="4472C4"/>
              <w:bottom w:val="single" w:sz="4" w:space="0" w:color="8EAADB"/>
              <w:right w:val="single" w:sz="4" w:space="0" w:color="4472C4"/>
            </w:tcBorders>
            <w:shd w:val="clear" w:color="auto" w:fill="4472C4"/>
            <w:tcMar>
              <w:top w:w="80" w:type="dxa"/>
              <w:left w:w="80" w:type="dxa"/>
              <w:bottom w:w="80" w:type="dxa"/>
              <w:right w:w="80" w:type="dxa"/>
            </w:tcMar>
          </w:tcPr>
          <w:p w:rsidR="00C84D7B" w:rsidRDefault="009128B8" w:rsidP="003958F0">
            <w:pPr>
              <w:spacing w:after="0" w:line="240" w:lineRule="auto"/>
              <w:jc w:val="both"/>
            </w:pPr>
            <w:r>
              <w:rPr>
                <w:rStyle w:val="None"/>
                <w:rFonts w:ascii="Times New Roman" w:hAnsi="Times New Roman"/>
                <w:b/>
                <w:bCs/>
                <w:color w:val="FFFFFF"/>
                <w:sz w:val="24"/>
                <w:szCs w:val="24"/>
                <w:u w:color="FFFFFF"/>
              </w:rPr>
              <w:t>Индивидуальные предприниматели</w:t>
            </w:r>
          </w:p>
        </w:tc>
      </w:tr>
      <w:tr w:rsidR="00C84D7B">
        <w:trPr>
          <w:trHeight w:val="300"/>
        </w:trPr>
        <w:tc>
          <w:tcPr>
            <w:tcW w:w="932"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84D7B" w:rsidRDefault="00C84D7B" w:rsidP="008E1503">
            <w:pPr>
              <w:ind w:firstLine="851"/>
            </w:pPr>
          </w:p>
        </w:tc>
        <w:tc>
          <w:tcPr>
            <w:tcW w:w="1768"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84D7B" w:rsidRDefault="009128B8" w:rsidP="003958F0">
            <w:pPr>
              <w:spacing w:after="0" w:line="240" w:lineRule="auto"/>
              <w:jc w:val="both"/>
            </w:pPr>
            <w:r>
              <w:rPr>
                <w:rStyle w:val="None"/>
                <w:rFonts w:ascii="Times New Roman" w:hAnsi="Times New Roman"/>
                <w:b/>
                <w:bCs/>
                <w:sz w:val="18"/>
                <w:szCs w:val="18"/>
              </w:rPr>
              <w:t>зарегистрировано</w:t>
            </w:r>
          </w:p>
        </w:tc>
        <w:tc>
          <w:tcPr>
            <w:tcW w:w="1558"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84D7B" w:rsidRDefault="009128B8" w:rsidP="003958F0">
            <w:pPr>
              <w:spacing w:after="0" w:line="240" w:lineRule="auto"/>
              <w:jc w:val="both"/>
            </w:pPr>
            <w:r>
              <w:rPr>
                <w:rStyle w:val="None"/>
                <w:rFonts w:ascii="Times New Roman" w:hAnsi="Times New Roman"/>
                <w:b/>
                <w:bCs/>
                <w:sz w:val="18"/>
                <w:szCs w:val="18"/>
              </w:rPr>
              <w:t>ликвидировано</w:t>
            </w:r>
          </w:p>
        </w:tc>
        <w:tc>
          <w:tcPr>
            <w:tcW w:w="840"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84D7B" w:rsidRDefault="003958F0" w:rsidP="003958F0">
            <w:pPr>
              <w:spacing w:after="0" w:line="240" w:lineRule="auto"/>
              <w:jc w:val="both"/>
            </w:pPr>
            <w:r>
              <w:rPr>
                <w:rStyle w:val="None"/>
                <w:rFonts w:ascii="Times New Roman" w:hAnsi="Times New Roman"/>
                <w:b/>
                <w:bCs/>
                <w:sz w:val="18"/>
                <w:szCs w:val="18"/>
              </w:rPr>
              <w:t xml:space="preserve">   и</w:t>
            </w:r>
            <w:r w:rsidR="009128B8">
              <w:rPr>
                <w:rStyle w:val="None"/>
                <w:rFonts w:ascii="Times New Roman" w:hAnsi="Times New Roman"/>
                <w:b/>
                <w:bCs/>
                <w:sz w:val="18"/>
                <w:szCs w:val="18"/>
              </w:rPr>
              <w:t>того</w:t>
            </w:r>
          </w:p>
        </w:tc>
        <w:tc>
          <w:tcPr>
            <w:tcW w:w="1843"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84D7B" w:rsidRDefault="009128B8" w:rsidP="003958F0">
            <w:pPr>
              <w:spacing w:after="0" w:line="240" w:lineRule="auto"/>
              <w:jc w:val="both"/>
            </w:pPr>
            <w:r>
              <w:rPr>
                <w:rStyle w:val="None"/>
                <w:rFonts w:ascii="Times New Roman" w:hAnsi="Times New Roman"/>
                <w:b/>
                <w:bCs/>
                <w:sz w:val="18"/>
                <w:szCs w:val="18"/>
              </w:rPr>
              <w:t xml:space="preserve">зарегистрировано </w:t>
            </w:r>
          </w:p>
        </w:tc>
        <w:tc>
          <w:tcPr>
            <w:tcW w:w="1559"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84D7B" w:rsidRDefault="009128B8" w:rsidP="003958F0">
            <w:pPr>
              <w:spacing w:after="0" w:line="240" w:lineRule="auto"/>
              <w:jc w:val="both"/>
            </w:pPr>
            <w:r>
              <w:rPr>
                <w:rStyle w:val="None"/>
                <w:rFonts w:ascii="Times New Roman" w:hAnsi="Times New Roman"/>
                <w:b/>
                <w:bCs/>
                <w:sz w:val="18"/>
                <w:szCs w:val="18"/>
              </w:rPr>
              <w:t xml:space="preserve">ликвидировано </w:t>
            </w:r>
          </w:p>
        </w:tc>
        <w:tc>
          <w:tcPr>
            <w:tcW w:w="845"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84D7B" w:rsidRDefault="003958F0" w:rsidP="0018762A">
            <w:pPr>
              <w:spacing w:after="0" w:line="240" w:lineRule="auto"/>
              <w:jc w:val="both"/>
            </w:pPr>
            <w:r>
              <w:rPr>
                <w:rStyle w:val="None"/>
                <w:rFonts w:ascii="Times New Roman" w:hAnsi="Times New Roman"/>
                <w:b/>
                <w:bCs/>
                <w:sz w:val="18"/>
                <w:szCs w:val="18"/>
              </w:rPr>
              <w:t>и</w:t>
            </w:r>
            <w:r w:rsidR="009128B8">
              <w:rPr>
                <w:rStyle w:val="None"/>
                <w:rFonts w:ascii="Times New Roman" w:hAnsi="Times New Roman"/>
                <w:b/>
                <w:bCs/>
                <w:sz w:val="18"/>
                <w:szCs w:val="18"/>
              </w:rPr>
              <w:t>того</w:t>
            </w:r>
          </w:p>
        </w:tc>
      </w:tr>
      <w:tr w:rsidR="00C84D7B">
        <w:trPr>
          <w:trHeight w:val="300"/>
        </w:trPr>
        <w:tc>
          <w:tcPr>
            <w:tcW w:w="932"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84D7B" w:rsidRDefault="003958F0" w:rsidP="0018762A">
            <w:pPr>
              <w:spacing w:after="0" w:line="240" w:lineRule="auto"/>
            </w:pPr>
            <w:r>
              <w:rPr>
                <w:rStyle w:val="None"/>
                <w:rFonts w:ascii="Times New Roman" w:hAnsi="Times New Roman"/>
                <w:b/>
                <w:bCs/>
                <w:sz w:val="24"/>
                <w:szCs w:val="24"/>
              </w:rPr>
              <w:t>2</w:t>
            </w:r>
            <w:r w:rsidR="009128B8">
              <w:rPr>
                <w:rStyle w:val="None"/>
                <w:rFonts w:ascii="Times New Roman" w:hAnsi="Times New Roman"/>
                <w:b/>
                <w:bCs/>
                <w:sz w:val="24"/>
                <w:szCs w:val="24"/>
              </w:rPr>
              <w:t>020</w:t>
            </w:r>
          </w:p>
        </w:tc>
        <w:tc>
          <w:tcPr>
            <w:tcW w:w="1768"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84D7B" w:rsidRDefault="003958F0" w:rsidP="003958F0">
            <w:pPr>
              <w:spacing w:after="0" w:line="240" w:lineRule="auto"/>
            </w:pPr>
            <w:r>
              <w:rPr>
                <w:rStyle w:val="None"/>
                <w:rFonts w:ascii="Times New Roman" w:hAnsi="Times New Roman"/>
                <w:b/>
                <w:bCs/>
                <w:sz w:val="24"/>
                <w:szCs w:val="24"/>
              </w:rPr>
              <w:t xml:space="preserve">        </w:t>
            </w:r>
            <w:r w:rsidR="009128B8">
              <w:rPr>
                <w:rStyle w:val="None"/>
                <w:rFonts w:ascii="Times New Roman" w:hAnsi="Times New Roman"/>
                <w:b/>
                <w:bCs/>
                <w:sz w:val="24"/>
                <w:szCs w:val="24"/>
              </w:rPr>
              <w:t>1068</w:t>
            </w:r>
          </w:p>
        </w:tc>
        <w:tc>
          <w:tcPr>
            <w:tcW w:w="1558"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84D7B" w:rsidRDefault="003958F0" w:rsidP="003958F0">
            <w:pPr>
              <w:spacing w:after="0" w:line="240" w:lineRule="auto"/>
            </w:pPr>
            <w:r>
              <w:rPr>
                <w:rStyle w:val="None"/>
                <w:rFonts w:ascii="Times New Roman" w:hAnsi="Times New Roman"/>
                <w:b/>
                <w:bCs/>
                <w:sz w:val="24"/>
                <w:szCs w:val="24"/>
              </w:rPr>
              <w:t xml:space="preserve">       </w:t>
            </w:r>
            <w:r w:rsidR="009128B8">
              <w:rPr>
                <w:rStyle w:val="None"/>
                <w:rFonts w:ascii="Times New Roman" w:hAnsi="Times New Roman"/>
                <w:b/>
                <w:bCs/>
                <w:sz w:val="24"/>
                <w:szCs w:val="24"/>
              </w:rPr>
              <w:t>1952</w:t>
            </w:r>
          </w:p>
        </w:tc>
        <w:tc>
          <w:tcPr>
            <w:tcW w:w="840"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84D7B" w:rsidRDefault="00AC41B5" w:rsidP="0018762A">
            <w:pPr>
              <w:spacing w:after="0" w:line="240" w:lineRule="auto"/>
            </w:pPr>
            <w:r w:rsidRPr="00AC41B5">
              <w:rPr>
                <w:rStyle w:val="None"/>
                <w:rFonts w:ascii="Times New Roman" w:hAnsi="Times New Roman"/>
                <w:bCs/>
                <w:sz w:val="24"/>
                <w:szCs w:val="24"/>
              </w:rPr>
              <w:t>-</w:t>
            </w:r>
            <w:r>
              <w:rPr>
                <w:rStyle w:val="None"/>
                <w:rFonts w:ascii="Times New Roman" w:hAnsi="Times New Roman"/>
                <w:b/>
                <w:bCs/>
                <w:sz w:val="24"/>
                <w:szCs w:val="24"/>
              </w:rPr>
              <w:t xml:space="preserve"> </w:t>
            </w:r>
            <w:r w:rsidR="009128B8">
              <w:rPr>
                <w:rStyle w:val="None"/>
                <w:rFonts w:ascii="Times New Roman" w:hAnsi="Times New Roman"/>
                <w:b/>
                <w:bCs/>
                <w:sz w:val="24"/>
                <w:szCs w:val="24"/>
              </w:rPr>
              <w:t>884</w:t>
            </w:r>
            <w:r w:rsidR="003958F0">
              <w:rPr>
                <w:rStyle w:val="None"/>
                <w:rFonts w:ascii="Times New Roman" w:hAnsi="Times New Roman"/>
                <w:b/>
                <w:bCs/>
                <w:sz w:val="24"/>
                <w:szCs w:val="24"/>
              </w:rPr>
              <w:t xml:space="preserve"> </w:t>
            </w:r>
          </w:p>
        </w:tc>
        <w:tc>
          <w:tcPr>
            <w:tcW w:w="1843"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84D7B" w:rsidRDefault="003958F0" w:rsidP="003958F0">
            <w:pPr>
              <w:spacing w:after="0" w:line="240" w:lineRule="auto"/>
            </w:pPr>
            <w:r>
              <w:rPr>
                <w:rStyle w:val="None"/>
                <w:rFonts w:ascii="Times New Roman" w:hAnsi="Times New Roman"/>
                <w:b/>
                <w:bCs/>
                <w:sz w:val="24"/>
                <w:szCs w:val="24"/>
              </w:rPr>
              <w:t xml:space="preserve">          </w:t>
            </w:r>
            <w:r w:rsidR="009128B8">
              <w:rPr>
                <w:rStyle w:val="None"/>
                <w:rFonts w:ascii="Times New Roman" w:hAnsi="Times New Roman"/>
                <w:b/>
                <w:bCs/>
                <w:sz w:val="24"/>
                <w:szCs w:val="24"/>
              </w:rPr>
              <w:t>5382</w:t>
            </w:r>
          </w:p>
        </w:tc>
        <w:tc>
          <w:tcPr>
            <w:tcW w:w="1559"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84D7B" w:rsidRDefault="003958F0" w:rsidP="003958F0">
            <w:pPr>
              <w:spacing w:after="0" w:line="240" w:lineRule="auto"/>
            </w:pPr>
            <w:r>
              <w:rPr>
                <w:rStyle w:val="None"/>
                <w:rFonts w:ascii="Times New Roman" w:hAnsi="Times New Roman"/>
                <w:b/>
                <w:bCs/>
                <w:sz w:val="24"/>
                <w:szCs w:val="24"/>
              </w:rPr>
              <w:t xml:space="preserve">        </w:t>
            </w:r>
            <w:r w:rsidR="009128B8">
              <w:rPr>
                <w:rStyle w:val="None"/>
                <w:rFonts w:ascii="Times New Roman" w:hAnsi="Times New Roman"/>
                <w:b/>
                <w:bCs/>
                <w:sz w:val="24"/>
                <w:szCs w:val="24"/>
              </w:rPr>
              <w:t>8647</w:t>
            </w:r>
          </w:p>
        </w:tc>
        <w:tc>
          <w:tcPr>
            <w:tcW w:w="845"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84D7B" w:rsidRDefault="00AC41B5" w:rsidP="0018762A">
            <w:pPr>
              <w:spacing w:after="0" w:line="240" w:lineRule="auto"/>
            </w:pPr>
            <w:r w:rsidRPr="00AC41B5">
              <w:rPr>
                <w:rStyle w:val="None"/>
                <w:rFonts w:ascii="Times New Roman" w:hAnsi="Times New Roman"/>
                <w:bCs/>
                <w:sz w:val="24"/>
                <w:szCs w:val="24"/>
              </w:rPr>
              <w:t>-</w:t>
            </w:r>
            <w:r>
              <w:rPr>
                <w:rStyle w:val="None"/>
                <w:rFonts w:ascii="Times New Roman" w:hAnsi="Times New Roman"/>
                <w:b/>
                <w:bCs/>
                <w:sz w:val="24"/>
                <w:szCs w:val="24"/>
              </w:rPr>
              <w:t xml:space="preserve"> </w:t>
            </w:r>
            <w:r w:rsidR="009128B8">
              <w:rPr>
                <w:rStyle w:val="None"/>
                <w:rFonts w:ascii="Times New Roman" w:hAnsi="Times New Roman"/>
                <w:b/>
                <w:bCs/>
                <w:sz w:val="24"/>
                <w:szCs w:val="24"/>
              </w:rPr>
              <w:t>3265</w:t>
            </w:r>
          </w:p>
        </w:tc>
      </w:tr>
      <w:tr w:rsidR="00C84D7B">
        <w:trPr>
          <w:trHeight w:val="300"/>
        </w:trPr>
        <w:tc>
          <w:tcPr>
            <w:tcW w:w="932"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84D7B" w:rsidRDefault="003958F0" w:rsidP="0018762A">
            <w:pPr>
              <w:spacing w:after="0" w:line="240" w:lineRule="auto"/>
            </w:pPr>
            <w:r>
              <w:rPr>
                <w:rStyle w:val="None"/>
                <w:rFonts w:ascii="Times New Roman" w:hAnsi="Times New Roman"/>
                <w:b/>
                <w:bCs/>
                <w:sz w:val="24"/>
                <w:szCs w:val="24"/>
              </w:rPr>
              <w:t>2</w:t>
            </w:r>
            <w:r w:rsidR="009128B8">
              <w:rPr>
                <w:rStyle w:val="None"/>
                <w:rFonts w:ascii="Times New Roman" w:hAnsi="Times New Roman"/>
                <w:b/>
                <w:bCs/>
                <w:sz w:val="24"/>
                <w:szCs w:val="24"/>
              </w:rPr>
              <w:t>021</w:t>
            </w:r>
          </w:p>
        </w:tc>
        <w:tc>
          <w:tcPr>
            <w:tcW w:w="1768"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84D7B" w:rsidRDefault="003958F0" w:rsidP="003958F0">
            <w:pPr>
              <w:spacing w:after="0" w:line="240" w:lineRule="auto"/>
            </w:pPr>
            <w:r>
              <w:rPr>
                <w:rStyle w:val="None"/>
                <w:rFonts w:ascii="Times New Roman" w:hAnsi="Times New Roman"/>
                <w:b/>
                <w:bCs/>
                <w:sz w:val="24"/>
                <w:szCs w:val="24"/>
              </w:rPr>
              <w:t xml:space="preserve">        </w:t>
            </w:r>
            <w:r w:rsidR="009128B8">
              <w:rPr>
                <w:rStyle w:val="None"/>
                <w:rFonts w:ascii="Times New Roman" w:hAnsi="Times New Roman"/>
                <w:b/>
                <w:bCs/>
                <w:sz w:val="24"/>
                <w:szCs w:val="24"/>
              </w:rPr>
              <w:t>1057</w:t>
            </w:r>
          </w:p>
        </w:tc>
        <w:tc>
          <w:tcPr>
            <w:tcW w:w="1558"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84D7B" w:rsidRDefault="003958F0" w:rsidP="003958F0">
            <w:pPr>
              <w:spacing w:after="0" w:line="240" w:lineRule="auto"/>
            </w:pPr>
            <w:r>
              <w:rPr>
                <w:rStyle w:val="None"/>
                <w:rFonts w:ascii="Times New Roman" w:hAnsi="Times New Roman"/>
                <w:b/>
                <w:bCs/>
                <w:sz w:val="24"/>
                <w:szCs w:val="24"/>
              </w:rPr>
              <w:t xml:space="preserve">       </w:t>
            </w:r>
            <w:r w:rsidR="009128B8">
              <w:rPr>
                <w:rStyle w:val="None"/>
                <w:rFonts w:ascii="Times New Roman" w:hAnsi="Times New Roman"/>
                <w:b/>
                <w:bCs/>
                <w:sz w:val="24"/>
                <w:szCs w:val="24"/>
              </w:rPr>
              <w:t>1892</w:t>
            </w:r>
          </w:p>
        </w:tc>
        <w:tc>
          <w:tcPr>
            <w:tcW w:w="840"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84D7B" w:rsidRDefault="00AC41B5" w:rsidP="0018762A">
            <w:pPr>
              <w:spacing w:after="0" w:line="240" w:lineRule="auto"/>
            </w:pPr>
            <w:r>
              <w:rPr>
                <w:rStyle w:val="None"/>
                <w:rFonts w:ascii="Times New Roman" w:hAnsi="Times New Roman"/>
                <w:b/>
                <w:bCs/>
                <w:sz w:val="24"/>
                <w:szCs w:val="24"/>
              </w:rPr>
              <w:t xml:space="preserve">  </w:t>
            </w:r>
            <w:r w:rsidR="009128B8">
              <w:rPr>
                <w:rStyle w:val="None"/>
                <w:rFonts w:ascii="Times New Roman" w:hAnsi="Times New Roman"/>
                <w:b/>
                <w:bCs/>
                <w:sz w:val="24"/>
                <w:szCs w:val="24"/>
              </w:rPr>
              <w:t>835</w:t>
            </w:r>
            <w:r w:rsidR="003958F0">
              <w:rPr>
                <w:rStyle w:val="None"/>
                <w:rFonts w:ascii="Times New Roman" w:hAnsi="Times New Roman"/>
                <w:b/>
                <w:bCs/>
                <w:sz w:val="24"/>
                <w:szCs w:val="24"/>
              </w:rPr>
              <w:t xml:space="preserve"> </w:t>
            </w:r>
          </w:p>
        </w:tc>
        <w:tc>
          <w:tcPr>
            <w:tcW w:w="1843"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84D7B" w:rsidRDefault="003958F0" w:rsidP="003958F0">
            <w:pPr>
              <w:spacing w:after="0" w:line="240" w:lineRule="auto"/>
            </w:pPr>
            <w:r>
              <w:rPr>
                <w:rStyle w:val="None"/>
                <w:rFonts w:ascii="Times New Roman" w:hAnsi="Times New Roman"/>
                <w:b/>
                <w:bCs/>
                <w:sz w:val="24"/>
                <w:szCs w:val="24"/>
              </w:rPr>
              <w:t xml:space="preserve">          </w:t>
            </w:r>
            <w:r w:rsidR="009128B8">
              <w:rPr>
                <w:rStyle w:val="None"/>
                <w:rFonts w:ascii="Times New Roman" w:hAnsi="Times New Roman"/>
                <w:b/>
                <w:bCs/>
                <w:sz w:val="24"/>
                <w:szCs w:val="24"/>
              </w:rPr>
              <w:t>7295</w:t>
            </w:r>
          </w:p>
        </w:tc>
        <w:tc>
          <w:tcPr>
            <w:tcW w:w="1559"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84D7B" w:rsidRDefault="003958F0" w:rsidP="003958F0">
            <w:pPr>
              <w:spacing w:after="0" w:line="240" w:lineRule="auto"/>
            </w:pPr>
            <w:r>
              <w:rPr>
                <w:rStyle w:val="None"/>
                <w:rFonts w:ascii="Times New Roman" w:hAnsi="Times New Roman"/>
                <w:b/>
                <w:bCs/>
                <w:sz w:val="24"/>
                <w:szCs w:val="24"/>
              </w:rPr>
              <w:t xml:space="preserve">         </w:t>
            </w:r>
            <w:r w:rsidR="009128B8">
              <w:rPr>
                <w:rStyle w:val="None"/>
                <w:rFonts w:ascii="Times New Roman" w:hAnsi="Times New Roman"/>
                <w:b/>
                <w:bCs/>
                <w:sz w:val="24"/>
                <w:szCs w:val="24"/>
              </w:rPr>
              <w:t>7095</w:t>
            </w:r>
          </w:p>
        </w:tc>
        <w:tc>
          <w:tcPr>
            <w:tcW w:w="845"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84D7B" w:rsidRDefault="00AC41B5" w:rsidP="0018762A">
            <w:pPr>
              <w:spacing w:after="0" w:line="240" w:lineRule="auto"/>
            </w:pPr>
            <w:r>
              <w:rPr>
                <w:rStyle w:val="None"/>
                <w:rFonts w:ascii="Times New Roman" w:hAnsi="Times New Roman"/>
                <w:b/>
                <w:bCs/>
                <w:sz w:val="24"/>
                <w:szCs w:val="24"/>
              </w:rPr>
              <w:t xml:space="preserve">   </w:t>
            </w:r>
            <w:r w:rsidR="009128B8">
              <w:rPr>
                <w:rStyle w:val="None"/>
                <w:rFonts w:ascii="Times New Roman" w:hAnsi="Times New Roman"/>
                <w:b/>
                <w:bCs/>
                <w:sz w:val="24"/>
                <w:szCs w:val="24"/>
              </w:rPr>
              <w:t>200</w:t>
            </w:r>
          </w:p>
        </w:tc>
      </w:tr>
    </w:tbl>
    <w:p w:rsidR="00C84D7B" w:rsidRDefault="00C84D7B" w:rsidP="003958F0">
      <w:pPr>
        <w:jc w:val="both"/>
        <w:rPr>
          <w:rStyle w:val="None"/>
          <w:rFonts w:ascii="Times New Roman" w:eastAsia="Times New Roman" w:hAnsi="Times New Roman" w:cs="Times New Roman"/>
          <w:b/>
          <w:bCs/>
          <w:sz w:val="28"/>
          <w:szCs w:val="28"/>
        </w:rPr>
      </w:pPr>
    </w:p>
    <w:p w:rsidR="00C84D7B" w:rsidRDefault="009128B8" w:rsidP="003958F0">
      <w:pPr>
        <w:ind w:firstLine="851"/>
        <w:contextualSpacing/>
        <w:jc w:val="both"/>
        <w:rPr>
          <w:rStyle w:val="Hyperlink1"/>
          <w:rFonts w:eastAsia="Arial Unicode MS"/>
        </w:rPr>
      </w:pPr>
      <w:r>
        <w:rPr>
          <w:rStyle w:val="Hyperlink1"/>
          <w:rFonts w:eastAsia="Arial Unicode MS"/>
        </w:rPr>
        <w:t>Всего в Калужской области зарегистрировано на 01 января 2022 года;</w:t>
      </w:r>
    </w:p>
    <w:p w:rsidR="00C84D7B" w:rsidRDefault="009128B8" w:rsidP="003958F0">
      <w:pPr>
        <w:ind w:firstLine="851"/>
        <w:contextualSpacing/>
        <w:jc w:val="both"/>
        <w:rPr>
          <w:rStyle w:val="Hyperlink1"/>
          <w:rFonts w:eastAsia="Arial Unicode MS"/>
        </w:rPr>
      </w:pPr>
      <w:r>
        <w:rPr>
          <w:rStyle w:val="Hyperlink1"/>
          <w:rFonts w:eastAsia="Arial Unicode MS"/>
        </w:rPr>
        <w:t>- юридические лица – 21500</w:t>
      </w:r>
    </w:p>
    <w:p w:rsidR="00C84D7B" w:rsidRDefault="009128B8" w:rsidP="003958F0">
      <w:pPr>
        <w:ind w:firstLine="851"/>
        <w:contextualSpacing/>
        <w:jc w:val="both"/>
        <w:rPr>
          <w:rStyle w:val="Hyperlink1"/>
          <w:rFonts w:eastAsia="Arial Unicode MS"/>
        </w:rPr>
      </w:pPr>
      <w:r>
        <w:rPr>
          <w:rStyle w:val="Hyperlink1"/>
          <w:rFonts w:eastAsia="Arial Unicode MS"/>
        </w:rPr>
        <w:t>- индивидуальные предприниматели – 30389</w:t>
      </w:r>
    </w:p>
    <w:p w:rsidR="00C84D7B" w:rsidRDefault="009128B8" w:rsidP="003958F0">
      <w:pPr>
        <w:ind w:firstLine="851"/>
        <w:contextualSpacing/>
        <w:jc w:val="both"/>
        <w:rPr>
          <w:rStyle w:val="Hyperlink1"/>
          <w:rFonts w:eastAsia="Arial Unicode MS"/>
        </w:rPr>
      </w:pPr>
      <w:r>
        <w:rPr>
          <w:rStyle w:val="Hyperlink1"/>
          <w:rFonts w:eastAsia="Arial Unicode MS"/>
        </w:rPr>
        <w:t xml:space="preserve"> - «самозанятые» - 29418 </w:t>
      </w:r>
    </w:p>
    <w:p w:rsidR="002A1C4C" w:rsidRPr="00F15E1E" w:rsidRDefault="009128B8" w:rsidP="00F15E1E">
      <w:pPr>
        <w:ind w:firstLine="851"/>
        <w:jc w:val="both"/>
        <w:rPr>
          <w:rStyle w:val="None"/>
          <w:rFonts w:ascii="Times New Roman" w:hAnsi="Times New Roman"/>
          <w:i/>
          <w:iCs/>
        </w:rPr>
      </w:pPr>
      <w:r w:rsidRPr="00857A54">
        <w:rPr>
          <w:rStyle w:val="None"/>
          <w:rFonts w:ascii="Times New Roman" w:hAnsi="Times New Roman"/>
          <w:b/>
          <w:bCs/>
        </w:rPr>
        <w:t>(</w:t>
      </w:r>
      <w:r w:rsidRPr="00857A54">
        <w:rPr>
          <w:rStyle w:val="None"/>
          <w:rFonts w:ascii="Times New Roman" w:hAnsi="Times New Roman"/>
          <w:i/>
          <w:iCs/>
        </w:rPr>
        <w:t>По информации Управления Федеральной налоговой службы по Калужской области)</w:t>
      </w:r>
    </w:p>
    <w:p w:rsidR="00DB1002" w:rsidRDefault="009128B8" w:rsidP="008E1503">
      <w:pPr>
        <w:ind w:firstLine="851"/>
        <w:rPr>
          <w:rStyle w:val="None"/>
          <w:rFonts w:ascii="Times New Roman" w:hAnsi="Times New Roman"/>
          <w:i/>
          <w:iCs/>
          <w:sz w:val="28"/>
          <w:szCs w:val="28"/>
        </w:rPr>
      </w:pPr>
      <w:r>
        <w:rPr>
          <w:rStyle w:val="Hyperlink1"/>
          <w:rFonts w:eastAsia="Arial Unicode MS"/>
        </w:rPr>
        <w:t>А вот как менялась численность индивидуальных предпринимателей в регионе за 2021 год согласно официальным данным Статрегистра Росстата</w:t>
      </w:r>
      <w:r w:rsidR="00AC41B5">
        <w:rPr>
          <w:rStyle w:val="Hyperlink1"/>
          <w:rFonts w:eastAsia="Arial Unicode MS"/>
        </w:rPr>
        <w:t>.</w:t>
      </w:r>
      <w:r>
        <w:rPr>
          <w:rStyle w:val="None"/>
          <w:rFonts w:ascii="Times New Roman" w:hAnsi="Times New Roman"/>
          <w:i/>
          <w:iCs/>
          <w:sz w:val="28"/>
          <w:szCs w:val="28"/>
        </w:rPr>
        <w:t xml:space="preserve"> </w:t>
      </w:r>
    </w:p>
    <w:p w:rsidR="00C15292" w:rsidRPr="00857A54" w:rsidRDefault="00C15292" w:rsidP="008E1503">
      <w:pPr>
        <w:ind w:firstLine="851"/>
        <w:rPr>
          <w:rStyle w:val="None"/>
          <w:rFonts w:ascii="Times New Roman" w:hAnsi="Times New Roman"/>
          <w:i/>
          <w:iCs/>
          <w:sz w:val="28"/>
          <w:szCs w:val="28"/>
        </w:rPr>
      </w:pPr>
    </w:p>
    <w:p w:rsidR="00C84D7B" w:rsidRDefault="009128B8" w:rsidP="008E1503">
      <w:pPr>
        <w:ind w:firstLine="851"/>
        <w:jc w:val="center"/>
        <w:rPr>
          <w:rStyle w:val="Hyperlink1"/>
          <w:rFonts w:eastAsia="Arial Unicode MS"/>
        </w:rPr>
      </w:pPr>
      <w:r>
        <w:rPr>
          <w:noProof/>
        </w:rPr>
        <w:drawing>
          <wp:inline distT="0" distB="0" distL="0" distR="0">
            <wp:extent cx="5222789" cy="2912213"/>
            <wp:effectExtent l="0" t="0" r="0" b="2540"/>
            <wp:docPr id="1073741902" name="officeArt object"/>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r>
        <w:rPr>
          <w:rStyle w:val="Hyperlink1"/>
          <w:rFonts w:eastAsia="Arial Unicode MS"/>
        </w:rPr>
        <w:t xml:space="preserve"> </w:t>
      </w:r>
    </w:p>
    <w:p w:rsidR="00C84D7B" w:rsidRPr="00857A54" w:rsidRDefault="009128B8" w:rsidP="00AC41B5">
      <w:pPr>
        <w:ind w:firstLine="851"/>
        <w:jc w:val="both"/>
        <w:rPr>
          <w:rStyle w:val="None"/>
          <w:rFonts w:ascii="Times New Roman" w:hAnsi="Times New Roman" w:cs="Times New Roman"/>
          <w:sz w:val="28"/>
          <w:szCs w:val="28"/>
        </w:rPr>
      </w:pPr>
      <w:r>
        <w:rPr>
          <w:rStyle w:val="Hyperlink1"/>
          <w:rFonts w:eastAsia="Arial Unicode MS"/>
        </w:rPr>
        <w:t xml:space="preserve"> Интересно посмотреть на численность индивидуальных предпринимателей, учтенных в территориальном разделе Статрегистра Росстата по Калужской области по полу и возрасту.</w:t>
      </w:r>
    </w:p>
    <w:p w:rsidR="00FF6D75" w:rsidRPr="008326EA" w:rsidRDefault="005E1CD1" w:rsidP="008945E9">
      <w:pPr>
        <w:ind w:firstLine="142"/>
        <w:jc w:val="center"/>
        <w:rPr>
          <w:rStyle w:val="Hyperlink1"/>
          <w:rFonts w:eastAsia="Arial Unicode MS"/>
        </w:rPr>
      </w:pPr>
      <w:r>
        <w:rPr>
          <w:noProof/>
        </w:rPr>
        <w:lastRenderedPageBreak/>
        <w:drawing>
          <wp:inline distT="0" distB="0" distL="0" distR="0" wp14:anchorId="71B217A7" wp14:editId="584252A9">
            <wp:extent cx="5311775" cy="3858768"/>
            <wp:effectExtent l="0" t="0" r="3175" b="889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6807A9" w:rsidRDefault="0018762A" w:rsidP="0099531E">
      <w:pPr>
        <w:ind w:firstLine="851"/>
        <w:jc w:val="both"/>
        <w:rPr>
          <w:rStyle w:val="Hyperlink1"/>
          <w:rFonts w:eastAsia="Arial Unicode MS"/>
        </w:rPr>
      </w:pPr>
      <w:r>
        <w:rPr>
          <w:rStyle w:val="Hyperlink1"/>
          <w:rFonts w:eastAsia="Arial Unicode MS"/>
        </w:rPr>
        <w:t>Посмотрим на</w:t>
      </w:r>
      <w:r w:rsidR="00220580">
        <w:rPr>
          <w:rStyle w:val="Hyperlink1"/>
          <w:rFonts w:eastAsia="Arial Unicode MS"/>
        </w:rPr>
        <w:t xml:space="preserve"> сравнительную </w:t>
      </w:r>
      <w:r w:rsidR="009128B8">
        <w:rPr>
          <w:rStyle w:val="Hyperlink1"/>
          <w:rFonts w:eastAsia="Arial Unicode MS"/>
        </w:rPr>
        <w:t>информацию по субъектам предпринимательской деятельности в регио</w:t>
      </w:r>
      <w:r w:rsidR="009E3904">
        <w:rPr>
          <w:rStyle w:val="Hyperlink1"/>
          <w:rFonts w:eastAsia="Arial Unicode MS"/>
        </w:rPr>
        <w:t xml:space="preserve">не за 2020 -2021 годы, которую </w:t>
      </w:r>
      <w:r w:rsidR="009128B8">
        <w:rPr>
          <w:rStyle w:val="Hyperlink1"/>
          <w:rFonts w:eastAsia="Arial Unicode MS"/>
        </w:rPr>
        <w:t>дает У</w:t>
      </w:r>
      <w:r w:rsidR="008326EA">
        <w:rPr>
          <w:rStyle w:val="Hyperlink1"/>
          <w:rFonts w:eastAsia="Arial Unicode MS"/>
        </w:rPr>
        <w:t>ФНС России по Калужской области</w:t>
      </w:r>
    </w:p>
    <w:p w:rsidR="00F15E1E" w:rsidRDefault="008326EA" w:rsidP="008945E9">
      <w:pPr>
        <w:ind w:firstLine="142"/>
        <w:jc w:val="center"/>
        <w:rPr>
          <w:rStyle w:val="Hyperlink1"/>
          <w:rFonts w:eastAsia="Arial Unicode MS"/>
        </w:rPr>
      </w:pPr>
      <w:r>
        <w:rPr>
          <w:rStyle w:val="Hyperlink1"/>
          <w:rFonts w:eastAsia="Arial Unicode MS"/>
          <w:noProof/>
        </w:rPr>
        <w:drawing>
          <wp:inline distT="0" distB="0" distL="0" distR="0" wp14:anchorId="61079394">
            <wp:extent cx="6005697" cy="3313794"/>
            <wp:effectExtent l="0" t="0" r="0" b="127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27728" cy="3325950"/>
                    </a:xfrm>
                    <a:prstGeom prst="rect">
                      <a:avLst/>
                    </a:prstGeom>
                    <a:noFill/>
                  </pic:spPr>
                </pic:pic>
              </a:graphicData>
            </a:graphic>
          </wp:inline>
        </w:drawing>
      </w:r>
    </w:p>
    <w:p w:rsidR="00C84D7B" w:rsidRDefault="009128B8" w:rsidP="00AC41B5">
      <w:pPr>
        <w:ind w:firstLine="851"/>
        <w:jc w:val="both"/>
        <w:rPr>
          <w:rStyle w:val="Hyperlink1"/>
          <w:rFonts w:eastAsia="Arial Unicode MS"/>
        </w:rPr>
      </w:pPr>
      <w:r>
        <w:rPr>
          <w:rStyle w:val="Hyperlink1"/>
          <w:rFonts w:eastAsia="Arial Unicode MS"/>
        </w:rPr>
        <w:t>Как видим в прошлом году в области уменьшилось количество юридических лиц на 835 субъектов,</w:t>
      </w:r>
      <w:r w:rsidR="0099531E">
        <w:rPr>
          <w:rStyle w:val="Hyperlink1"/>
          <w:rFonts w:eastAsia="Arial Unicode MS"/>
        </w:rPr>
        <w:t xml:space="preserve"> зато прибавилось индивидуальных</w:t>
      </w:r>
      <w:r>
        <w:rPr>
          <w:rStyle w:val="Hyperlink1"/>
          <w:rFonts w:eastAsia="Arial Unicode MS"/>
        </w:rPr>
        <w:t xml:space="preserve"> </w:t>
      </w:r>
      <w:r>
        <w:rPr>
          <w:rStyle w:val="Hyperlink1"/>
          <w:rFonts w:eastAsia="Arial Unicode MS"/>
        </w:rPr>
        <w:lastRenderedPageBreak/>
        <w:t>предпринимателей на 200 человек. Отметим харак</w:t>
      </w:r>
      <w:r w:rsidR="008326EA">
        <w:rPr>
          <w:rStyle w:val="Hyperlink1"/>
          <w:rFonts w:eastAsia="Arial Unicode MS"/>
        </w:rPr>
        <w:t xml:space="preserve">терный момент прошлого года -  </w:t>
      </w:r>
      <w:r>
        <w:rPr>
          <w:rStyle w:val="Hyperlink1"/>
          <w:rFonts w:eastAsia="Arial Unicode MS"/>
        </w:rPr>
        <w:t>возросло число так называемых «самозанятых» - то есть индивидуальных предпринимателей, перешедших на систему специального налогового режима «Налог на профессиональный доход» почти на 13,5 тысяч человек.</w:t>
      </w:r>
    </w:p>
    <w:p w:rsidR="00C84D7B" w:rsidRDefault="009128B8" w:rsidP="008E1503">
      <w:pPr>
        <w:spacing w:after="0" w:line="276" w:lineRule="auto"/>
        <w:ind w:firstLine="851"/>
        <w:jc w:val="both"/>
        <w:rPr>
          <w:rStyle w:val="Hyperlink1"/>
          <w:rFonts w:eastAsia="Arial Unicode MS"/>
        </w:rPr>
      </w:pPr>
      <w:r>
        <w:rPr>
          <w:rStyle w:val="Hyperlink1"/>
          <w:rFonts w:eastAsia="Arial Unicode MS"/>
        </w:rPr>
        <w:t xml:space="preserve">Согласно </w:t>
      </w:r>
      <w:r w:rsidR="0099531E">
        <w:rPr>
          <w:rStyle w:val="Hyperlink1"/>
          <w:rFonts w:eastAsia="Arial Unicode MS"/>
        </w:rPr>
        <w:t xml:space="preserve"> официальным </w:t>
      </w:r>
      <w:r>
        <w:rPr>
          <w:rStyle w:val="Hyperlink1"/>
          <w:rFonts w:eastAsia="Arial Unicode MS"/>
        </w:rPr>
        <w:t>данным УФНС России по Калужской области общее количество налогоплательщиков – субъектов малого и среднего предпринимательства составл</w:t>
      </w:r>
      <w:r w:rsidR="00815A09">
        <w:rPr>
          <w:rStyle w:val="Hyperlink1"/>
          <w:rFonts w:eastAsia="Arial Unicode MS"/>
        </w:rPr>
        <w:t xml:space="preserve">яет </w:t>
      </w:r>
      <w:r w:rsidR="00321C18">
        <w:rPr>
          <w:rStyle w:val="Hyperlink1"/>
          <w:rFonts w:eastAsia="Arial Unicode MS"/>
        </w:rPr>
        <w:t>–</w:t>
      </w:r>
      <w:r w:rsidR="00815A09">
        <w:rPr>
          <w:rStyle w:val="Hyperlink1"/>
          <w:rFonts w:eastAsia="Arial Unicode MS"/>
        </w:rPr>
        <w:t xml:space="preserve"> 51</w:t>
      </w:r>
      <w:r w:rsidR="00321C18">
        <w:rPr>
          <w:rStyle w:val="Hyperlink1"/>
          <w:rFonts w:eastAsia="Arial Unicode MS"/>
        </w:rPr>
        <w:t xml:space="preserve"> </w:t>
      </w:r>
      <w:r w:rsidR="00815A09">
        <w:rPr>
          <w:rStyle w:val="Hyperlink1"/>
          <w:rFonts w:eastAsia="Arial Unicode MS"/>
        </w:rPr>
        <w:t>889 (2020 год -</w:t>
      </w:r>
      <w:r w:rsidR="00321C18">
        <w:rPr>
          <w:rStyle w:val="Hyperlink1"/>
          <w:rFonts w:eastAsia="Arial Unicode MS"/>
        </w:rPr>
        <w:t xml:space="preserve"> </w:t>
      </w:r>
      <w:r w:rsidR="00815A09">
        <w:rPr>
          <w:rStyle w:val="Hyperlink1"/>
          <w:rFonts w:eastAsia="Arial Unicode MS"/>
        </w:rPr>
        <w:t>51707),</w:t>
      </w:r>
      <w:r w:rsidR="00321C18">
        <w:rPr>
          <w:rStyle w:val="Hyperlink1"/>
          <w:rFonts w:eastAsia="Arial Unicode MS"/>
        </w:rPr>
        <w:t xml:space="preserve"> </w:t>
      </w:r>
      <w:r w:rsidR="0099531E">
        <w:rPr>
          <w:rStyle w:val="Hyperlink1"/>
          <w:rFonts w:eastAsia="Arial Unicode MS"/>
        </w:rPr>
        <w:t>ч</w:t>
      </w:r>
      <w:r w:rsidR="00815A09">
        <w:rPr>
          <w:rStyle w:val="Hyperlink1"/>
          <w:rFonts w:eastAsia="Arial Unicode MS"/>
        </w:rPr>
        <w:t>т</w:t>
      </w:r>
      <w:r w:rsidR="0099531E">
        <w:rPr>
          <w:rStyle w:val="Hyperlink1"/>
          <w:rFonts w:eastAsia="Arial Unicode MS"/>
        </w:rPr>
        <w:t>о не соответствует ф</w:t>
      </w:r>
      <w:r w:rsidR="00321C18">
        <w:rPr>
          <w:rStyle w:val="Hyperlink1"/>
          <w:rFonts w:eastAsia="Arial Unicode MS"/>
        </w:rPr>
        <w:t>едеральному единому реестру МСП,</w:t>
      </w:r>
      <w:r w:rsidR="0099531E">
        <w:rPr>
          <w:rStyle w:val="Hyperlink1"/>
          <w:rFonts w:eastAsia="Arial Unicode MS"/>
        </w:rPr>
        <w:t xml:space="preserve"> в котором указаны следующие данные – на 10.01.2021 года</w:t>
      </w:r>
      <w:r w:rsidR="00321C18">
        <w:rPr>
          <w:rStyle w:val="Hyperlink1"/>
          <w:rFonts w:eastAsia="Arial Unicode MS"/>
        </w:rPr>
        <w:t xml:space="preserve"> </w:t>
      </w:r>
      <w:r w:rsidR="0099531E">
        <w:rPr>
          <w:rStyle w:val="Hyperlink1"/>
          <w:rFonts w:eastAsia="Arial Unicode MS"/>
        </w:rPr>
        <w:t xml:space="preserve"> 41</w:t>
      </w:r>
      <w:r w:rsidR="00321C18">
        <w:rPr>
          <w:rStyle w:val="Hyperlink1"/>
          <w:rFonts w:eastAsia="Arial Unicode MS"/>
        </w:rPr>
        <w:t xml:space="preserve"> </w:t>
      </w:r>
      <w:r w:rsidR="0099531E">
        <w:rPr>
          <w:rStyle w:val="Hyperlink1"/>
          <w:rFonts w:eastAsia="Arial Unicode MS"/>
        </w:rPr>
        <w:t>024 МСП,</w:t>
      </w:r>
      <w:r w:rsidR="00321C18">
        <w:rPr>
          <w:rStyle w:val="Hyperlink1"/>
          <w:rFonts w:eastAsia="Arial Unicode MS"/>
        </w:rPr>
        <w:t xml:space="preserve"> </w:t>
      </w:r>
      <w:r w:rsidR="0099531E">
        <w:rPr>
          <w:rStyle w:val="Hyperlink1"/>
          <w:rFonts w:eastAsia="Arial Unicode MS"/>
        </w:rPr>
        <w:t xml:space="preserve"> на 10.01.2022 года – 42</w:t>
      </w:r>
      <w:r w:rsidR="00E35AD3">
        <w:rPr>
          <w:rStyle w:val="Hyperlink1"/>
          <w:rFonts w:eastAsia="Arial Unicode MS"/>
        </w:rPr>
        <w:t xml:space="preserve"> </w:t>
      </w:r>
      <w:r w:rsidR="0099531E">
        <w:rPr>
          <w:rStyle w:val="Hyperlink1"/>
          <w:rFonts w:eastAsia="Arial Unicode MS"/>
        </w:rPr>
        <w:t>509 МСП, чо говорит о примерности данных с</w:t>
      </w:r>
      <w:r w:rsidR="00815A09">
        <w:rPr>
          <w:rStyle w:val="Hyperlink1"/>
          <w:rFonts w:eastAsia="Arial Unicode MS"/>
        </w:rPr>
        <w:t xml:space="preserve"> </w:t>
      </w:r>
      <w:r w:rsidR="0099531E">
        <w:rPr>
          <w:rStyle w:val="Hyperlink1"/>
          <w:rFonts w:eastAsia="Arial Unicode MS"/>
        </w:rPr>
        <w:t>обеих сторон.</w:t>
      </w:r>
    </w:p>
    <w:p w:rsidR="00C84D7B" w:rsidRDefault="009128B8" w:rsidP="008E1503">
      <w:pPr>
        <w:spacing w:after="0" w:line="276" w:lineRule="auto"/>
        <w:ind w:firstLine="851"/>
        <w:jc w:val="both"/>
        <w:rPr>
          <w:rStyle w:val="Hyperlink1"/>
          <w:rFonts w:eastAsia="Arial Unicode MS"/>
        </w:rPr>
      </w:pPr>
      <w:r>
        <w:rPr>
          <w:rStyle w:val="Hyperlink1"/>
          <w:rFonts w:eastAsia="Arial Unicode MS"/>
        </w:rPr>
        <w:t>Следует обратить внимание на значительный рост количества постановлений о назначении административного наказания</w:t>
      </w:r>
      <w:r w:rsidR="00321C18">
        <w:rPr>
          <w:rStyle w:val="Hyperlink1"/>
          <w:rFonts w:eastAsia="Arial Unicode MS"/>
        </w:rPr>
        <w:t xml:space="preserve"> - в 2,</w:t>
      </w:r>
      <w:r>
        <w:rPr>
          <w:rStyle w:val="Hyperlink1"/>
          <w:rFonts w:eastAsia="Arial Unicode MS"/>
        </w:rPr>
        <w:t>8 раза, а также рост общей суммы наложенных административных штрафов – в 3</w:t>
      </w:r>
      <w:r w:rsidR="006F206A">
        <w:rPr>
          <w:rStyle w:val="Hyperlink1"/>
          <w:rFonts w:eastAsia="Arial Unicode MS"/>
        </w:rPr>
        <w:t>,</w:t>
      </w:r>
      <w:r w:rsidR="0099531E">
        <w:rPr>
          <w:rStyle w:val="Hyperlink1"/>
          <w:rFonts w:eastAsia="Arial Unicode MS"/>
        </w:rPr>
        <w:t>5 раза. Считаю, что эти цифры заслуживают</w:t>
      </w:r>
      <w:r>
        <w:rPr>
          <w:rStyle w:val="Hyperlink1"/>
          <w:rFonts w:eastAsia="Arial Unicode MS"/>
        </w:rPr>
        <w:t xml:space="preserve"> внимательного рассмотрения и детального анализа с точки зрения тренда на «снижение уровня администр</w:t>
      </w:r>
      <w:r w:rsidR="006F206A">
        <w:rPr>
          <w:rStyle w:val="Hyperlink1"/>
          <w:rFonts w:eastAsia="Arial Unicode MS"/>
        </w:rPr>
        <w:t>ативного воздействия» на бизнес, по факту он растёт.</w:t>
      </w:r>
    </w:p>
    <w:p w:rsidR="00C84D7B" w:rsidRDefault="009128B8" w:rsidP="008E1503">
      <w:pPr>
        <w:spacing w:after="0" w:line="276" w:lineRule="auto"/>
        <w:ind w:firstLine="851"/>
        <w:jc w:val="both"/>
        <w:rPr>
          <w:rStyle w:val="Hyperlink1"/>
          <w:rFonts w:eastAsia="Arial Unicode MS"/>
        </w:rPr>
      </w:pPr>
      <w:r>
        <w:rPr>
          <w:rStyle w:val="Hyperlink1"/>
          <w:rFonts w:eastAsia="Arial Unicode MS"/>
        </w:rPr>
        <w:t>Отметим, что в бюджет Калужской области от деятельности субъектов малого и среднего предпринимательства за 2021 год поступило по налогам 20963 млн</w:t>
      </w:r>
      <w:r w:rsidR="006F206A">
        <w:rPr>
          <w:rStyle w:val="Hyperlink1"/>
          <w:rFonts w:eastAsia="Arial Unicode MS"/>
        </w:rPr>
        <w:t>.</w:t>
      </w:r>
      <w:r>
        <w:rPr>
          <w:rStyle w:val="Hyperlink1"/>
          <w:rFonts w:eastAsia="Arial Unicode MS"/>
        </w:rPr>
        <w:t xml:space="preserve"> руб., что значительно превышает объем налоговых поступлений от деятельности МСП за 2020 год – 16565 млн</w:t>
      </w:r>
      <w:r w:rsidR="006F206A">
        <w:rPr>
          <w:rStyle w:val="Hyperlink1"/>
          <w:rFonts w:eastAsia="Arial Unicode MS"/>
        </w:rPr>
        <w:t>.</w:t>
      </w:r>
      <w:r>
        <w:rPr>
          <w:rStyle w:val="Hyperlink1"/>
          <w:rFonts w:eastAsia="Arial Unicode MS"/>
        </w:rPr>
        <w:t xml:space="preserve"> руб.  </w:t>
      </w:r>
    </w:p>
    <w:p w:rsidR="00FA4198" w:rsidRDefault="009128B8" w:rsidP="00FA4198">
      <w:pPr>
        <w:spacing w:after="0"/>
        <w:ind w:firstLine="851"/>
        <w:jc w:val="both"/>
        <w:rPr>
          <w:rStyle w:val="Hyperlink1"/>
          <w:rFonts w:eastAsia="Arial Unicode MS"/>
        </w:rPr>
      </w:pPr>
      <w:r>
        <w:rPr>
          <w:rStyle w:val="Hyperlink1"/>
          <w:rFonts w:eastAsia="Arial Unicode MS"/>
        </w:rPr>
        <w:t xml:space="preserve">Определенный интерес представляет статистика по количеству субъектов предпринимательской деятельности за последние три года. </w:t>
      </w:r>
    </w:p>
    <w:p w:rsidR="00F15E1E" w:rsidRPr="00114F83" w:rsidRDefault="00F15E1E" w:rsidP="00F15E1E">
      <w:pPr>
        <w:spacing w:after="0"/>
        <w:ind w:firstLine="851"/>
        <w:jc w:val="both"/>
        <w:rPr>
          <w:rStyle w:val="Hyperlink1"/>
          <w:rFonts w:eastAsia="Arial Unicode MS"/>
          <w:sz w:val="16"/>
          <w:szCs w:val="16"/>
        </w:rPr>
      </w:pPr>
    </w:p>
    <w:p w:rsidR="00C84D7B" w:rsidRPr="00600F70" w:rsidRDefault="009128B8" w:rsidP="00E35AD3">
      <w:pPr>
        <w:spacing w:after="0"/>
        <w:ind w:left="-993" w:right="-576" w:firstLine="851"/>
        <w:jc w:val="center"/>
        <w:rPr>
          <w:rStyle w:val="None"/>
          <w:rFonts w:ascii="Times New Roman" w:eastAsia="Times New Roman" w:hAnsi="Times New Roman" w:cs="Times New Roman"/>
          <w:b/>
          <w:bCs/>
          <w:color w:val="0070C0"/>
          <w:sz w:val="28"/>
          <w:szCs w:val="28"/>
        </w:rPr>
      </w:pPr>
      <w:r w:rsidRPr="00600F70">
        <w:rPr>
          <w:rStyle w:val="None"/>
          <w:rFonts w:ascii="Times New Roman" w:hAnsi="Times New Roman"/>
          <w:b/>
          <w:bCs/>
          <w:color w:val="0070C0"/>
          <w:sz w:val="28"/>
          <w:szCs w:val="28"/>
        </w:rPr>
        <w:t>Динамика изменений количеств</w:t>
      </w:r>
      <w:r w:rsidR="00E35AD3">
        <w:rPr>
          <w:rStyle w:val="None"/>
          <w:rFonts w:ascii="Times New Roman" w:hAnsi="Times New Roman"/>
          <w:b/>
          <w:bCs/>
          <w:color w:val="0070C0"/>
          <w:sz w:val="28"/>
          <w:szCs w:val="28"/>
        </w:rPr>
        <w:t xml:space="preserve">а субъектов предпринимательской </w:t>
      </w:r>
      <w:r w:rsidRPr="00600F70">
        <w:rPr>
          <w:rStyle w:val="None"/>
          <w:rFonts w:ascii="Times New Roman" w:hAnsi="Times New Roman"/>
          <w:b/>
          <w:bCs/>
          <w:color w:val="0070C0"/>
          <w:sz w:val="28"/>
          <w:szCs w:val="28"/>
        </w:rPr>
        <w:t>деятельности в Калужской области в 2019 -2021 гг.</w:t>
      </w:r>
      <w:r w:rsidR="00E35AD3">
        <w:rPr>
          <w:rStyle w:val="None"/>
          <w:rFonts w:ascii="Times New Roman" w:hAnsi="Times New Roman"/>
          <w:b/>
          <w:bCs/>
          <w:color w:val="0070C0"/>
          <w:sz w:val="28"/>
          <w:szCs w:val="28"/>
        </w:rPr>
        <w:t xml:space="preserve">, </w:t>
      </w:r>
      <w:r w:rsidR="00E35AD3" w:rsidRPr="00E35AD3">
        <w:rPr>
          <w:rStyle w:val="None"/>
          <w:rFonts w:ascii="Times New Roman" w:hAnsi="Times New Roman"/>
          <w:bCs/>
          <w:color w:val="0070C0"/>
          <w:sz w:val="20"/>
          <w:szCs w:val="20"/>
        </w:rPr>
        <w:t>(по данным</w:t>
      </w:r>
      <w:r w:rsidR="00E35AD3">
        <w:rPr>
          <w:rStyle w:val="None"/>
          <w:rFonts w:ascii="Times New Roman" w:hAnsi="Times New Roman"/>
          <w:bCs/>
          <w:color w:val="0070C0"/>
          <w:sz w:val="20"/>
          <w:szCs w:val="20"/>
        </w:rPr>
        <w:t xml:space="preserve"> из</w:t>
      </w:r>
      <w:r w:rsidR="00E35AD3" w:rsidRPr="00E35AD3">
        <w:rPr>
          <w:rStyle w:val="None"/>
          <w:rFonts w:ascii="Times New Roman" w:hAnsi="Times New Roman"/>
          <w:bCs/>
          <w:color w:val="0070C0"/>
          <w:sz w:val="20"/>
          <w:szCs w:val="20"/>
        </w:rPr>
        <w:t xml:space="preserve"> муниципалитетов</w:t>
      </w:r>
      <w:r w:rsidR="00E35AD3">
        <w:rPr>
          <w:rStyle w:val="None"/>
          <w:rFonts w:ascii="Times New Roman" w:hAnsi="Times New Roman"/>
          <w:bCs/>
          <w:color w:val="0070C0"/>
          <w:sz w:val="20"/>
          <w:szCs w:val="20"/>
        </w:rPr>
        <w:t>)</w:t>
      </w:r>
    </w:p>
    <w:p w:rsidR="00C84D7B" w:rsidRPr="00114F83" w:rsidRDefault="00C84D7B" w:rsidP="008E1503">
      <w:pPr>
        <w:spacing w:after="0"/>
        <w:ind w:firstLine="851"/>
        <w:jc w:val="center"/>
        <w:rPr>
          <w:rStyle w:val="None"/>
          <w:rFonts w:ascii="Times New Roman" w:eastAsia="Times New Roman" w:hAnsi="Times New Roman" w:cs="Times New Roman"/>
          <w:sz w:val="16"/>
          <w:szCs w:val="16"/>
          <w:u w:val="single"/>
        </w:rPr>
      </w:pPr>
    </w:p>
    <w:tbl>
      <w:tblPr>
        <w:tblStyle w:val="TableNormal"/>
        <w:tblW w:w="10212"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2689"/>
        <w:gridCol w:w="992"/>
        <w:gridCol w:w="1134"/>
        <w:gridCol w:w="1276"/>
        <w:gridCol w:w="1417"/>
        <w:gridCol w:w="1287"/>
        <w:gridCol w:w="1417"/>
      </w:tblGrid>
      <w:tr w:rsidR="000F122E" w:rsidTr="00FA4198">
        <w:trPr>
          <w:trHeight w:val="194"/>
          <w:jc w:val="center"/>
        </w:trPr>
        <w:tc>
          <w:tcPr>
            <w:tcW w:w="2689"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Default="000F122E" w:rsidP="00FA4198">
            <w:pPr>
              <w:ind w:left="-90"/>
            </w:pPr>
          </w:p>
        </w:tc>
        <w:tc>
          <w:tcPr>
            <w:tcW w:w="3402" w:type="dxa"/>
            <w:gridSpan w:val="3"/>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E32485" w:rsidRDefault="000F122E" w:rsidP="00FA4198">
            <w:pPr>
              <w:spacing w:line="240" w:lineRule="auto"/>
              <w:jc w:val="center"/>
              <w:rPr>
                <w:rStyle w:val="None"/>
                <w:rFonts w:ascii="Times New Roman" w:hAnsi="Times New Roman"/>
                <w:b/>
                <w:bCs/>
                <w:sz w:val="28"/>
                <w:szCs w:val="28"/>
              </w:rPr>
            </w:pPr>
            <w:r w:rsidRPr="00E32485">
              <w:rPr>
                <w:rStyle w:val="None"/>
                <w:rFonts w:ascii="Times New Roman" w:hAnsi="Times New Roman"/>
                <w:b/>
                <w:bCs/>
                <w:sz w:val="28"/>
                <w:szCs w:val="28"/>
              </w:rPr>
              <w:t>Юридические лица</w:t>
            </w:r>
          </w:p>
        </w:tc>
        <w:tc>
          <w:tcPr>
            <w:tcW w:w="4121" w:type="dxa"/>
            <w:gridSpan w:val="3"/>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E32485" w:rsidRDefault="000F122E" w:rsidP="00FA4198">
            <w:pPr>
              <w:jc w:val="center"/>
              <w:rPr>
                <w:rStyle w:val="None"/>
                <w:rFonts w:ascii="Times New Roman" w:hAnsi="Times New Roman"/>
                <w:b/>
                <w:bCs/>
                <w:sz w:val="28"/>
                <w:szCs w:val="28"/>
              </w:rPr>
            </w:pPr>
            <w:r w:rsidRPr="00E32485">
              <w:rPr>
                <w:rStyle w:val="None"/>
                <w:rFonts w:ascii="Times New Roman" w:hAnsi="Times New Roman"/>
                <w:b/>
                <w:bCs/>
                <w:sz w:val="28"/>
                <w:szCs w:val="28"/>
              </w:rPr>
              <w:t>Индивидуальные предприниматели</w:t>
            </w:r>
          </w:p>
        </w:tc>
      </w:tr>
      <w:tr w:rsidR="000F122E" w:rsidTr="00FA4198">
        <w:trPr>
          <w:trHeight w:val="212"/>
          <w:jc w:val="center"/>
        </w:trPr>
        <w:tc>
          <w:tcPr>
            <w:tcW w:w="2689"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Default="000F122E" w:rsidP="00FA4198">
            <w:pPr>
              <w:ind w:firstLine="851"/>
            </w:pPr>
          </w:p>
        </w:tc>
        <w:tc>
          <w:tcPr>
            <w:tcW w:w="992"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E32485" w:rsidRDefault="000F122E" w:rsidP="00FA4198">
            <w:pPr>
              <w:spacing w:line="240" w:lineRule="auto"/>
              <w:jc w:val="center"/>
              <w:rPr>
                <w:sz w:val="28"/>
                <w:szCs w:val="28"/>
              </w:rPr>
            </w:pPr>
            <w:r w:rsidRPr="00E32485">
              <w:rPr>
                <w:rStyle w:val="None"/>
                <w:rFonts w:ascii="Times New Roman" w:hAnsi="Times New Roman"/>
                <w:b/>
                <w:bCs/>
                <w:sz w:val="28"/>
                <w:szCs w:val="28"/>
              </w:rPr>
              <w:t>2019</w:t>
            </w:r>
          </w:p>
        </w:tc>
        <w:tc>
          <w:tcPr>
            <w:tcW w:w="1134" w:type="dxa"/>
            <w:tcBorders>
              <w:top w:val="single" w:sz="4" w:space="0" w:color="8EAADB"/>
              <w:left w:val="single" w:sz="4" w:space="0" w:color="8EAADB"/>
              <w:bottom w:val="single" w:sz="4" w:space="0" w:color="8EAADB"/>
              <w:right w:val="single" w:sz="4" w:space="0" w:color="8EAADB"/>
            </w:tcBorders>
            <w:shd w:val="clear" w:color="auto" w:fill="D9E2F3"/>
          </w:tcPr>
          <w:p w:rsidR="000F122E" w:rsidRPr="00E32485" w:rsidRDefault="000F122E" w:rsidP="00FA4198">
            <w:pPr>
              <w:spacing w:line="240" w:lineRule="auto"/>
              <w:jc w:val="center"/>
              <w:rPr>
                <w:sz w:val="28"/>
                <w:szCs w:val="28"/>
              </w:rPr>
            </w:pPr>
            <w:r w:rsidRPr="00E32485">
              <w:rPr>
                <w:rStyle w:val="None"/>
                <w:rFonts w:ascii="Times New Roman" w:hAnsi="Times New Roman"/>
                <w:b/>
                <w:bCs/>
                <w:sz w:val="28"/>
                <w:szCs w:val="28"/>
              </w:rPr>
              <w:t>2020</w:t>
            </w:r>
          </w:p>
        </w:tc>
        <w:tc>
          <w:tcPr>
            <w:tcW w:w="1276" w:type="dxa"/>
            <w:tcBorders>
              <w:top w:val="single" w:sz="4" w:space="0" w:color="8EAADB"/>
              <w:left w:val="single" w:sz="4" w:space="0" w:color="8EAADB"/>
              <w:bottom w:val="single" w:sz="4" w:space="0" w:color="8EAADB"/>
              <w:right w:val="single" w:sz="4" w:space="0" w:color="8EAADB"/>
            </w:tcBorders>
            <w:shd w:val="clear" w:color="auto" w:fill="D9E2F3"/>
          </w:tcPr>
          <w:p w:rsidR="000F122E" w:rsidRPr="00E32485" w:rsidRDefault="000F122E" w:rsidP="00FA4198">
            <w:pPr>
              <w:spacing w:line="240" w:lineRule="auto"/>
              <w:jc w:val="center"/>
              <w:rPr>
                <w:rFonts w:ascii="Times New Roman" w:eastAsia="Times New Roman" w:hAnsi="Times New Roman" w:cs="Times New Roman"/>
                <w:b/>
                <w:bCs/>
                <w:sz w:val="28"/>
                <w:szCs w:val="28"/>
              </w:rPr>
            </w:pPr>
            <w:r w:rsidRPr="00E32485">
              <w:rPr>
                <w:rStyle w:val="None"/>
                <w:rFonts w:ascii="Times New Roman" w:hAnsi="Times New Roman"/>
                <w:b/>
                <w:bCs/>
                <w:sz w:val="28"/>
                <w:szCs w:val="28"/>
              </w:rPr>
              <w:t>2021</w:t>
            </w:r>
          </w:p>
        </w:tc>
        <w:tc>
          <w:tcPr>
            <w:tcW w:w="1417"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E32485" w:rsidRDefault="000F122E" w:rsidP="00FA4198">
            <w:pPr>
              <w:jc w:val="center"/>
              <w:rPr>
                <w:sz w:val="28"/>
                <w:szCs w:val="28"/>
              </w:rPr>
            </w:pPr>
            <w:r w:rsidRPr="00E32485">
              <w:rPr>
                <w:rStyle w:val="None"/>
                <w:rFonts w:ascii="Times New Roman" w:hAnsi="Times New Roman"/>
                <w:b/>
                <w:bCs/>
                <w:sz w:val="28"/>
                <w:szCs w:val="28"/>
              </w:rPr>
              <w:t>2019</w:t>
            </w:r>
          </w:p>
        </w:tc>
        <w:tc>
          <w:tcPr>
            <w:tcW w:w="1287"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E32485" w:rsidRDefault="000F122E" w:rsidP="00FA4198">
            <w:pPr>
              <w:jc w:val="center"/>
              <w:rPr>
                <w:sz w:val="28"/>
                <w:szCs w:val="28"/>
              </w:rPr>
            </w:pPr>
            <w:r w:rsidRPr="00E32485">
              <w:rPr>
                <w:rStyle w:val="None"/>
                <w:rFonts w:ascii="Times New Roman" w:hAnsi="Times New Roman"/>
                <w:b/>
                <w:bCs/>
                <w:sz w:val="28"/>
                <w:szCs w:val="28"/>
              </w:rPr>
              <w:t>2020</w:t>
            </w:r>
          </w:p>
        </w:tc>
        <w:tc>
          <w:tcPr>
            <w:tcW w:w="1417"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E32485" w:rsidRDefault="000F122E" w:rsidP="00FA4198">
            <w:pPr>
              <w:jc w:val="center"/>
              <w:rPr>
                <w:sz w:val="28"/>
                <w:szCs w:val="28"/>
              </w:rPr>
            </w:pPr>
            <w:r w:rsidRPr="00E32485">
              <w:rPr>
                <w:rStyle w:val="None"/>
                <w:rFonts w:ascii="Times New Roman" w:hAnsi="Times New Roman"/>
                <w:b/>
                <w:bCs/>
                <w:sz w:val="28"/>
                <w:szCs w:val="28"/>
              </w:rPr>
              <w:t>2021</w:t>
            </w:r>
          </w:p>
        </w:tc>
      </w:tr>
      <w:tr w:rsidR="000F122E" w:rsidTr="00FA4198">
        <w:trPr>
          <w:trHeight w:val="218"/>
          <w:jc w:val="center"/>
        </w:trPr>
        <w:tc>
          <w:tcPr>
            <w:tcW w:w="2689"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vAlign w:val="center"/>
          </w:tcPr>
          <w:p w:rsidR="000F122E" w:rsidRPr="00E32485" w:rsidRDefault="000F122E" w:rsidP="00FA4198">
            <w:pPr>
              <w:spacing w:after="0" w:line="240" w:lineRule="auto"/>
              <w:rPr>
                <w:rFonts w:ascii="Times New Roman" w:hAnsi="Times New Roman" w:cs="Times New Roman"/>
                <w:b/>
                <w:bCs/>
              </w:rPr>
            </w:pPr>
            <w:r w:rsidRPr="00E32485">
              <w:rPr>
                <w:rFonts w:ascii="Times New Roman" w:hAnsi="Times New Roman" w:cs="Times New Roman"/>
                <w:b/>
                <w:bCs/>
              </w:rPr>
              <w:t xml:space="preserve">г. КАЛУГА </w:t>
            </w:r>
          </w:p>
        </w:tc>
        <w:tc>
          <w:tcPr>
            <w:tcW w:w="992"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vAlign w:val="center"/>
          </w:tcPr>
          <w:p w:rsidR="000F122E" w:rsidRPr="00E32485" w:rsidRDefault="000F122E" w:rsidP="00FA4198">
            <w:pPr>
              <w:jc w:val="center"/>
              <w:rPr>
                <w:b/>
                <w:bCs/>
                <w:sz w:val="28"/>
                <w:szCs w:val="28"/>
              </w:rPr>
            </w:pPr>
            <w:r w:rsidRPr="00E32485">
              <w:rPr>
                <w:b/>
                <w:bCs/>
                <w:sz w:val="28"/>
                <w:szCs w:val="28"/>
              </w:rPr>
              <w:t>6776</w:t>
            </w:r>
          </w:p>
        </w:tc>
        <w:tc>
          <w:tcPr>
            <w:tcW w:w="1134" w:type="dxa"/>
            <w:tcBorders>
              <w:top w:val="single" w:sz="4" w:space="0" w:color="8EAADB"/>
              <w:left w:val="single" w:sz="4" w:space="0" w:color="8EAADB"/>
              <w:bottom w:val="single" w:sz="4" w:space="0" w:color="8EAADB"/>
              <w:right w:val="single" w:sz="4" w:space="0" w:color="8EAADB"/>
            </w:tcBorders>
            <w:vAlign w:val="center"/>
          </w:tcPr>
          <w:p w:rsidR="000F122E" w:rsidRPr="003770A0" w:rsidRDefault="00A05E92" w:rsidP="00FA4198">
            <w:pPr>
              <w:jc w:val="center"/>
              <w:rPr>
                <w:b/>
                <w:bCs/>
                <w:color w:val="FF0000"/>
                <w:sz w:val="28"/>
                <w:szCs w:val="28"/>
              </w:rPr>
            </w:pPr>
            <w:r w:rsidRPr="003770A0">
              <w:rPr>
                <w:b/>
                <w:bCs/>
                <w:color w:val="FF0000"/>
                <w:sz w:val="28"/>
                <w:szCs w:val="28"/>
              </w:rPr>
              <w:t>6</w:t>
            </w:r>
            <w:r w:rsidR="000F122E" w:rsidRPr="003770A0">
              <w:rPr>
                <w:b/>
                <w:bCs/>
                <w:color w:val="FF0000"/>
                <w:sz w:val="28"/>
                <w:szCs w:val="28"/>
              </w:rPr>
              <w:t>348</w:t>
            </w:r>
          </w:p>
        </w:tc>
        <w:tc>
          <w:tcPr>
            <w:tcW w:w="1276" w:type="dxa"/>
            <w:tcBorders>
              <w:top w:val="single" w:sz="4" w:space="0" w:color="8EAADB"/>
              <w:left w:val="single" w:sz="4" w:space="0" w:color="8EAADB"/>
              <w:bottom w:val="single" w:sz="4" w:space="0" w:color="8EAADB"/>
              <w:right w:val="single" w:sz="4" w:space="0" w:color="8EAADB"/>
            </w:tcBorders>
            <w:vAlign w:val="center"/>
          </w:tcPr>
          <w:p w:rsidR="000F122E" w:rsidRPr="003770A0" w:rsidRDefault="000F122E" w:rsidP="00FA4198">
            <w:pPr>
              <w:jc w:val="center"/>
              <w:rPr>
                <w:b/>
                <w:bCs/>
                <w:color w:val="FF0000"/>
                <w:sz w:val="28"/>
                <w:szCs w:val="28"/>
              </w:rPr>
            </w:pPr>
            <w:r w:rsidRPr="003770A0">
              <w:rPr>
                <w:b/>
                <w:bCs/>
                <w:color w:val="FF0000"/>
                <w:sz w:val="28"/>
                <w:szCs w:val="28"/>
              </w:rPr>
              <w:t>6365</w:t>
            </w:r>
          </w:p>
        </w:tc>
        <w:tc>
          <w:tcPr>
            <w:tcW w:w="1417"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vAlign w:val="center"/>
          </w:tcPr>
          <w:p w:rsidR="000F122E" w:rsidRPr="00E32485" w:rsidRDefault="000F122E" w:rsidP="00FA4198">
            <w:pPr>
              <w:jc w:val="center"/>
              <w:rPr>
                <w:b/>
                <w:bCs/>
                <w:sz w:val="28"/>
                <w:szCs w:val="28"/>
              </w:rPr>
            </w:pPr>
            <w:r w:rsidRPr="00E32485">
              <w:rPr>
                <w:b/>
                <w:bCs/>
                <w:sz w:val="28"/>
                <w:szCs w:val="28"/>
              </w:rPr>
              <w:t>10803</w:t>
            </w:r>
          </w:p>
        </w:tc>
        <w:tc>
          <w:tcPr>
            <w:tcW w:w="1287"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vAlign w:val="center"/>
          </w:tcPr>
          <w:p w:rsidR="000F122E" w:rsidRPr="00E32485" w:rsidRDefault="000F122E" w:rsidP="00FA4198">
            <w:pPr>
              <w:jc w:val="center"/>
              <w:rPr>
                <w:b/>
                <w:bCs/>
                <w:sz w:val="28"/>
                <w:szCs w:val="28"/>
              </w:rPr>
            </w:pPr>
            <w:r w:rsidRPr="003770A0">
              <w:rPr>
                <w:b/>
                <w:bCs/>
                <w:color w:val="FF0000"/>
                <w:sz w:val="28"/>
                <w:szCs w:val="28"/>
              </w:rPr>
              <w:t>10175</w:t>
            </w:r>
          </w:p>
        </w:tc>
        <w:tc>
          <w:tcPr>
            <w:tcW w:w="1417"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vAlign w:val="center"/>
          </w:tcPr>
          <w:p w:rsidR="000F122E" w:rsidRPr="00E32485" w:rsidRDefault="000F122E" w:rsidP="00FA4198">
            <w:pPr>
              <w:jc w:val="center"/>
              <w:rPr>
                <w:b/>
                <w:bCs/>
                <w:sz w:val="28"/>
                <w:szCs w:val="28"/>
              </w:rPr>
            </w:pPr>
            <w:r w:rsidRPr="003770A0">
              <w:rPr>
                <w:b/>
                <w:bCs/>
                <w:color w:val="538135" w:themeColor="accent6" w:themeShade="BF"/>
                <w:sz w:val="28"/>
                <w:szCs w:val="28"/>
              </w:rPr>
              <w:t>10826</w:t>
            </w:r>
          </w:p>
        </w:tc>
      </w:tr>
      <w:tr w:rsidR="000F122E" w:rsidTr="00FA4198">
        <w:trPr>
          <w:trHeight w:val="224"/>
          <w:jc w:val="center"/>
        </w:trPr>
        <w:tc>
          <w:tcPr>
            <w:tcW w:w="2689"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vAlign w:val="center"/>
          </w:tcPr>
          <w:p w:rsidR="000F122E" w:rsidRPr="00E32485" w:rsidRDefault="008945E9" w:rsidP="00FA4198">
            <w:pPr>
              <w:rPr>
                <w:rFonts w:ascii="Times New Roman" w:hAnsi="Times New Roman" w:cs="Times New Roman"/>
                <w:b/>
                <w:bCs/>
              </w:rPr>
            </w:pPr>
            <w:r w:rsidRPr="00E32485">
              <w:rPr>
                <w:rFonts w:ascii="Times New Roman" w:hAnsi="Times New Roman" w:cs="Times New Roman"/>
                <w:b/>
                <w:bCs/>
              </w:rPr>
              <w:t>г</w:t>
            </w:r>
            <w:r w:rsidR="000F122E" w:rsidRPr="00E32485">
              <w:rPr>
                <w:rFonts w:ascii="Times New Roman" w:hAnsi="Times New Roman" w:cs="Times New Roman"/>
                <w:b/>
                <w:bCs/>
              </w:rPr>
              <w:t>. ОБНИНСК</w:t>
            </w:r>
          </w:p>
        </w:tc>
        <w:tc>
          <w:tcPr>
            <w:tcW w:w="992"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vAlign w:val="center"/>
          </w:tcPr>
          <w:p w:rsidR="000F122E" w:rsidRPr="00E32485" w:rsidRDefault="000F122E" w:rsidP="00FA4198">
            <w:pPr>
              <w:jc w:val="center"/>
              <w:rPr>
                <w:b/>
                <w:bCs/>
                <w:sz w:val="28"/>
                <w:szCs w:val="28"/>
              </w:rPr>
            </w:pPr>
            <w:r w:rsidRPr="00E32485">
              <w:rPr>
                <w:b/>
                <w:bCs/>
                <w:sz w:val="28"/>
                <w:szCs w:val="28"/>
              </w:rPr>
              <w:t>3102</w:t>
            </w:r>
          </w:p>
        </w:tc>
        <w:tc>
          <w:tcPr>
            <w:tcW w:w="1134" w:type="dxa"/>
            <w:tcBorders>
              <w:top w:val="single" w:sz="4" w:space="0" w:color="8EAADB"/>
              <w:left w:val="single" w:sz="4" w:space="0" w:color="8EAADB"/>
              <w:bottom w:val="single" w:sz="4" w:space="0" w:color="8EAADB"/>
              <w:right w:val="single" w:sz="4" w:space="0" w:color="8EAADB"/>
            </w:tcBorders>
            <w:shd w:val="clear" w:color="auto" w:fill="D9E2F3"/>
            <w:vAlign w:val="center"/>
          </w:tcPr>
          <w:p w:rsidR="000F122E" w:rsidRPr="003770A0" w:rsidRDefault="000F122E" w:rsidP="00FA4198">
            <w:pPr>
              <w:jc w:val="center"/>
              <w:rPr>
                <w:b/>
                <w:bCs/>
                <w:color w:val="538135" w:themeColor="accent6" w:themeShade="BF"/>
                <w:sz w:val="28"/>
                <w:szCs w:val="28"/>
              </w:rPr>
            </w:pPr>
            <w:r w:rsidRPr="003770A0">
              <w:rPr>
                <w:b/>
                <w:bCs/>
                <w:color w:val="538135" w:themeColor="accent6" w:themeShade="BF"/>
                <w:sz w:val="28"/>
                <w:szCs w:val="28"/>
              </w:rPr>
              <w:t>3109</w:t>
            </w:r>
          </w:p>
        </w:tc>
        <w:tc>
          <w:tcPr>
            <w:tcW w:w="1276" w:type="dxa"/>
            <w:tcBorders>
              <w:top w:val="single" w:sz="4" w:space="0" w:color="8EAADB"/>
              <w:left w:val="single" w:sz="4" w:space="0" w:color="8EAADB"/>
              <w:bottom w:val="single" w:sz="4" w:space="0" w:color="8EAADB"/>
              <w:right w:val="single" w:sz="4" w:space="0" w:color="8EAADB"/>
            </w:tcBorders>
            <w:shd w:val="clear" w:color="auto" w:fill="D9E2F3"/>
            <w:vAlign w:val="center"/>
          </w:tcPr>
          <w:p w:rsidR="000F122E" w:rsidRPr="003770A0" w:rsidRDefault="000F122E" w:rsidP="00FA4198">
            <w:pPr>
              <w:jc w:val="center"/>
              <w:rPr>
                <w:b/>
                <w:bCs/>
                <w:color w:val="538135" w:themeColor="accent6" w:themeShade="BF"/>
                <w:sz w:val="28"/>
                <w:szCs w:val="28"/>
              </w:rPr>
            </w:pPr>
            <w:r w:rsidRPr="003770A0">
              <w:rPr>
                <w:b/>
                <w:bCs/>
                <w:color w:val="538135" w:themeColor="accent6" w:themeShade="BF"/>
                <w:sz w:val="28"/>
                <w:szCs w:val="28"/>
              </w:rPr>
              <w:t>3829</w:t>
            </w:r>
          </w:p>
        </w:tc>
        <w:tc>
          <w:tcPr>
            <w:tcW w:w="1417"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vAlign w:val="center"/>
          </w:tcPr>
          <w:p w:rsidR="000F122E" w:rsidRPr="00E32485" w:rsidRDefault="000F122E" w:rsidP="00FA4198">
            <w:pPr>
              <w:jc w:val="center"/>
              <w:rPr>
                <w:b/>
                <w:bCs/>
                <w:sz w:val="28"/>
                <w:szCs w:val="28"/>
              </w:rPr>
            </w:pPr>
            <w:r w:rsidRPr="00E32485">
              <w:rPr>
                <w:b/>
                <w:bCs/>
                <w:sz w:val="28"/>
                <w:szCs w:val="28"/>
              </w:rPr>
              <w:t>4383</w:t>
            </w:r>
          </w:p>
        </w:tc>
        <w:tc>
          <w:tcPr>
            <w:tcW w:w="1287"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vAlign w:val="center"/>
          </w:tcPr>
          <w:p w:rsidR="000F122E" w:rsidRPr="00E32485" w:rsidRDefault="000F122E" w:rsidP="00FA4198">
            <w:pPr>
              <w:jc w:val="center"/>
              <w:rPr>
                <w:b/>
                <w:bCs/>
                <w:sz w:val="28"/>
                <w:szCs w:val="28"/>
              </w:rPr>
            </w:pPr>
            <w:r w:rsidRPr="003770A0">
              <w:rPr>
                <w:b/>
                <w:bCs/>
                <w:color w:val="FF0000"/>
                <w:sz w:val="28"/>
                <w:szCs w:val="28"/>
              </w:rPr>
              <w:t>4276</w:t>
            </w:r>
          </w:p>
        </w:tc>
        <w:tc>
          <w:tcPr>
            <w:tcW w:w="1417"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vAlign w:val="center"/>
          </w:tcPr>
          <w:p w:rsidR="000F122E" w:rsidRPr="00E32485" w:rsidRDefault="000F122E" w:rsidP="00FA4198">
            <w:pPr>
              <w:jc w:val="center"/>
              <w:rPr>
                <w:b/>
                <w:bCs/>
                <w:sz w:val="28"/>
                <w:szCs w:val="28"/>
              </w:rPr>
            </w:pPr>
            <w:r w:rsidRPr="003770A0">
              <w:rPr>
                <w:b/>
                <w:bCs/>
                <w:color w:val="538135" w:themeColor="accent6" w:themeShade="BF"/>
                <w:sz w:val="28"/>
                <w:szCs w:val="28"/>
              </w:rPr>
              <w:t>4728</w:t>
            </w:r>
          </w:p>
        </w:tc>
      </w:tr>
      <w:tr w:rsidR="000F122E" w:rsidTr="00FA4198">
        <w:trPr>
          <w:trHeight w:val="424"/>
          <w:jc w:val="center"/>
        </w:trPr>
        <w:tc>
          <w:tcPr>
            <w:tcW w:w="2689"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vAlign w:val="center"/>
          </w:tcPr>
          <w:p w:rsidR="000F122E" w:rsidRPr="00E32485" w:rsidRDefault="008945E9" w:rsidP="00FA4198">
            <w:pPr>
              <w:rPr>
                <w:rFonts w:ascii="Times New Roman" w:hAnsi="Times New Roman" w:cs="Times New Roman"/>
                <w:b/>
                <w:bCs/>
              </w:rPr>
            </w:pPr>
            <w:r w:rsidRPr="00E32485">
              <w:rPr>
                <w:rFonts w:ascii="Times New Roman" w:hAnsi="Times New Roman" w:cs="Times New Roman"/>
                <w:b/>
                <w:bCs/>
              </w:rPr>
              <w:t>г</w:t>
            </w:r>
            <w:r w:rsidR="000F122E" w:rsidRPr="00E32485">
              <w:rPr>
                <w:rFonts w:ascii="Times New Roman" w:hAnsi="Times New Roman" w:cs="Times New Roman"/>
                <w:b/>
                <w:bCs/>
              </w:rPr>
              <w:t>.</w:t>
            </w:r>
            <w:r w:rsidRPr="00E32485">
              <w:rPr>
                <w:rFonts w:ascii="Times New Roman" w:hAnsi="Times New Roman" w:cs="Times New Roman"/>
                <w:b/>
                <w:bCs/>
              </w:rPr>
              <w:t xml:space="preserve"> </w:t>
            </w:r>
            <w:r w:rsidR="000F122E" w:rsidRPr="00E32485">
              <w:rPr>
                <w:rFonts w:ascii="Times New Roman" w:hAnsi="Times New Roman" w:cs="Times New Roman"/>
                <w:b/>
                <w:bCs/>
              </w:rPr>
              <w:t>КИРОВ И    КИРОВСКИЙ РАЙОН</w:t>
            </w:r>
          </w:p>
        </w:tc>
        <w:tc>
          <w:tcPr>
            <w:tcW w:w="992"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vAlign w:val="center"/>
          </w:tcPr>
          <w:p w:rsidR="000F122E" w:rsidRPr="00E32485" w:rsidRDefault="000F122E" w:rsidP="00FA4198">
            <w:pPr>
              <w:jc w:val="center"/>
              <w:rPr>
                <w:b/>
                <w:bCs/>
                <w:sz w:val="28"/>
                <w:szCs w:val="28"/>
              </w:rPr>
            </w:pPr>
            <w:r w:rsidRPr="00E32485">
              <w:rPr>
                <w:b/>
                <w:bCs/>
                <w:sz w:val="28"/>
                <w:szCs w:val="28"/>
              </w:rPr>
              <w:t>185</w:t>
            </w:r>
          </w:p>
        </w:tc>
        <w:tc>
          <w:tcPr>
            <w:tcW w:w="1134" w:type="dxa"/>
            <w:tcBorders>
              <w:top w:val="single" w:sz="4" w:space="0" w:color="8EAADB"/>
              <w:left w:val="single" w:sz="4" w:space="0" w:color="8EAADB"/>
              <w:bottom w:val="single" w:sz="4" w:space="0" w:color="8EAADB"/>
              <w:right w:val="single" w:sz="4" w:space="0" w:color="8EAADB"/>
            </w:tcBorders>
            <w:vAlign w:val="center"/>
          </w:tcPr>
          <w:p w:rsidR="000F122E" w:rsidRPr="003770A0" w:rsidRDefault="000F122E" w:rsidP="00FA4198">
            <w:pPr>
              <w:jc w:val="center"/>
              <w:rPr>
                <w:b/>
                <w:bCs/>
                <w:color w:val="FF0000"/>
                <w:sz w:val="28"/>
                <w:szCs w:val="28"/>
              </w:rPr>
            </w:pPr>
            <w:r w:rsidRPr="003770A0">
              <w:rPr>
                <w:b/>
                <w:bCs/>
                <w:color w:val="FF0000"/>
                <w:sz w:val="28"/>
                <w:szCs w:val="28"/>
              </w:rPr>
              <w:t>182</w:t>
            </w:r>
          </w:p>
        </w:tc>
        <w:tc>
          <w:tcPr>
            <w:tcW w:w="1276" w:type="dxa"/>
            <w:tcBorders>
              <w:top w:val="single" w:sz="4" w:space="0" w:color="8EAADB"/>
              <w:left w:val="single" w:sz="4" w:space="0" w:color="8EAADB"/>
              <w:bottom w:val="single" w:sz="4" w:space="0" w:color="8EAADB"/>
              <w:right w:val="single" w:sz="4" w:space="0" w:color="8EAADB"/>
            </w:tcBorders>
            <w:vAlign w:val="center"/>
          </w:tcPr>
          <w:p w:rsidR="000F122E" w:rsidRPr="003770A0" w:rsidRDefault="000F122E" w:rsidP="00FA4198">
            <w:pPr>
              <w:jc w:val="center"/>
              <w:rPr>
                <w:b/>
                <w:bCs/>
                <w:color w:val="FF0000"/>
                <w:sz w:val="28"/>
                <w:szCs w:val="28"/>
              </w:rPr>
            </w:pPr>
            <w:r w:rsidRPr="003770A0">
              <w:rPr>
                <w:b/>
                <w:bCs/>
                <w:color w:val="FF0000"/>
                <w:sz w:val="28"/>
                <w:szCs w:val="28"/>
              </w:rPr>
              <w:t>170</w:t>
            </w:r>
          </w:p>
        </w:tc>
        <w:tc>
          <w:tcPr>
            <w:tcW w:w="1417"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vAlign w:val="center"/>
          </w:tcPr>
          <w:p w:rsidR="000F122E" w:rsidRPr="00E32485" w:rsidRDefault="000F122E" w:rsidP="00FA4198">
            <w:pPr>
              <w:jc w:val="center"/>
              <w:rPr>
                <w:b/>
                <w:bCs/>
                <w:sz w:val="28"/>
                <w:szCs w:val="28"/>
              </w:rPr>
            </w:pPr>
            <w:r w:rsidRPr="00E32485">
              <w:rPr>
                <w:b/>
                <w:bCs/>
                <w:sz w:val="28"/>
                <w:szCs w:val="28"/>
              </w:rPr>
              <w:t>670</w:t>
            </w:r>
          </w:p>
        </w:tc>
        <w:tc>
          <w:tcPr>
            <w:tcW w:w="1287"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vAlign w:val="center"/>
          </w:tcPr>
          <w:p w:rsidR="000F122E" w:rsidRPr="00E32485" w:rsidRDefault="000F122E" w:rsidP="00FA4198">
            <w:pPr>
              <w:jc w:val="center"/>
              <w:rPr>
                <w:b/>
                <w:bCs/>
                <w:sz w:val="28"/>
                <w:szCs w:val="28"/>
              </w:rPr>
            </w:pPr>
            <w:r w:rsidRPr="003770A0">
              <w:rPr>
                <w:b/>
                <w:bCs/>
                <w:color w:val="FF0000"/>
                <w:sz w:val="28"/>
                <w:szCs w:val="28"/>
              </w:rPr>
              <w:t>658</w:t>
            </w:r>
          </w:p>
        </w:tc>
        <w:tc>
          <w:tcPr>
            <w:tcW w:w="1417"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vAlign w:val="center"/>
          </w:tcPr>
          <w:p w:rsidR="000F122E" w:rsidRPr="00E32485" w:rsidRDefault="000F122E" w:rsidP="00FA4198">
            <w:pPr>
              <w:jc w:val="center"/>
              <w:rPr>
                <w:b/>
                <w:bCs/>
                <w:sz w:val="28"/>
                <w:szCs w:val="28"/>
              </w:rPr>
            </w:pPr>
            <w:r w:rsidRPr="00F7195D">
              <w:rPr>
                <w:b/>
                <w:bCs/>
                <w:color w:val="538135" w:themeColor="accent6" w:themeShade="BF"/>
                <w:sz w:val="28"/>
                <w:szCs w:val="28"/>
              </w:rPr>
              <w:t>691</w:t>
            </w:r>
          </w:p>
        </w:tc>
      </w:tr>
      <w:tr w:rsidR="000F122E" w:rsidTr="00FA4198">
        <w:trPr>
          <w:trHeight w:val="324"/>
          <w:jc w:val="center"/>
        </w:trPr>
        <w:tc>
          <w:tcPr>
            <w:tcW w:w="2689"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vAlign w:val="center"/>
          </w:tcPr>
          <w:p w:rsidR="000F122E" w:rsidRPr="00E32485" w:rsidRDefault="008945E9" w:rsidP="00FA4198">
            <w:pPr>
              <w:rPr>
                <w:rFonts w:ascii="Times New Roman" w:hAnsi="Times New Roman" w:cs="Times New Roman"/>
                <w:b/>
                <w:bCs/>
              </w:rPr>
            </w:pPr>
            <w:r w:rsidRPr="00E32485">
              <w:rPr>
                <w:rFonts w:ascii="Times New Roman" w:hAnsi="Times New Roman" w:cs="Times New Roman"/>
                <w:b/>
                <w:bCs/>
              </w:rPr>
              <w:lastRenderedPageBreak/>
              <w:t>г</w:t>
            </w:r>
            <w:r w:rsidR="000F122E" w:rsidRPr="00E32485">
              <w:rPr>
                <w:rFonts w:ascii="Times New Roman" w:hAnsi="Times New Roman" w:cs="Times New Roman"/>
                <w:b/>
                <w:bCs/>
              </w:rPr>
              <w:t>.</w:t>
            </w:r>
            <w:r w:rsidRPr="00E32485">
              <w:rPr>
                <w:rFonts w:ascii="Times New Roman" w:hAnsi="Times New Roman" w:cs="Times New Roman"/>
                <w:b/>
                <w:bCs/>
              </w:rPr>
              <w:t xml:space="preserve"> </w:t>
            </w:r>
            <w:r w:rsidR="000F122E" w:rsidRPr="00E32485">
              <w:rPr>
                <w:rFonts w:ascii="Times New Roman" w:hAnsi="Times New Roman" w:cs="Times New Roman"/>
                <w:b/>
                <w:bCs/>
              </w:rPr>
              <w:t>ЛЮДИНОВО И ЛЮДИНОВСКИЙ РАЙОН</w:t>
            </w:r>
          </w:p>
        </w:tc>
        <w:tc>
          <w:tcPr>
            <w:tcW w:w="992"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vAlign w:val="center"/>
          </w:tcPr>
          <w:p w:rsidR="000F122E" w:rsidRPr="00E32485" w:rsidRDefault="000F122E" w:rsidP="00FA4198">
            <w:pPr>
              <w:jc w:val="center"/>
              <w:rPr>
                <w:b/>
                <w:bCs/>
                <w:sz w:val="28"/>
                <w:szCs w:val="28"/>
              </w:rPr>
            </w:pPr>
            <w:r w:rsidRPr="00E32485">
              <w:rPr>
                <w:b/>
                <w:bCs/>
                <w:sz w:val="28"/>
                <w:szCs w:val="28"/>
              </w:rPr>
              <w:t>299</w:t>
            </w:r>
          </w:p>
        </w:tc>
        <w:tc>
          <w:tcPr>
            <w:tcW w:w="1134" w:type="dxa"/>
            <w:tcBorders>
              <w:top w:val="single" w:sz="4" w:space="0" w:color="8EAADB"/>
              <w:left w:val="single" w:sz="4" w:space="0" w:color="8EAADB"/>
              <w:bottom w:val="single" w:sz="4" w:space="0" w:color="8EAADB"/>
              <w:right w:val="single" w:sz="4" w:space="0" w:color="8EAADB"/>
            </w:tcBorders>
            <w:shd w:val="clear" w:color="auto" w:fill="D9E2F3"/>
            <w:vAlign w:val="center"/>
          </w:tcPr>
          <w:p w:rsidR="000F122E" w:rsidRPr="00F7195D" w:rsidRDefault="000F122E" w:rsidP="00FA4198">
            <w:pPr>
              <w:jc w:val="center"/>
              <w:rPr>
                <w:b/>
                <w:bCs/>
                <w:color w:val="538135" w:themeColor="accent6" w:themeShade="BF"/>
                <w:sz w:val="28"/>
                <w:szCs w:val="28"/>
              </w:rPr>
            </w:pPr>
            <w:r w:rsidRPr="00F7195D">
              <w:rPr>
                <w:b/>
                <w:bCs/>
                <w:color w:val="538135" w:themeColor="accent6" w:themeShade="BF"/>
                <w:sz w:val="28"/>
                <w:szCs w:val="28"/>
              </w:rPr>
              <w:t>519</w:t>
            </w:r>
          </w:p>
        </w:tc>
        <w:tc>
          <w:tcPr>
            <w:tcW w:w="1276" w:type="dxa"/>
            <w:tcBorders>
              <w:top w:val="single" w:sz="4" w:space="0" w:color="8EAADB"/>
              <w:left w:val="single" w:sz="4" w:space="0" w:color="8EAADB"/>
              <w:bottom w:val="single" w:sz="4" w:space="0" w:color="8EAADB"/>
              <w:right w:val="single" w:sz="4" w:space="0" w:color="8EAADB"/>
            </w:tcBorders>
            <w:shd w:val="clear" w:color="auto" w:fill="D9E2F3"/>
            <w:vAlign w:val="center"/>
          </w:tcPr>
          <w:p w:rsidR="000F122E" w:rsidRPr="00F7195D" w:rsidRDefault="000F122E" w:rsidP="00FA4198">
            <w:pPr>
              <w:jc w:val="center"/>
              <w:rPr>
                <w:b/>
                <w:bCs/>
                <w:color w:val="538135" w:themeColor="accent6" w:themeShade="BF"/>
                <w:sz w:val="28"/>
                <w:szCs w:val="28"/>
              </w:rPr>
            </w:pPr>
            <w:r w:rsidRPr="00F7195D">
              <w:rPr>
                <w:b/>
                <w:bCs/>
                <w:color w:val="538135" w:themeColor="accent6" w:themeShade="BF"/>
                <w:sz w:val="28"/>
                <w:szCs w:val="28"/>
              </w:rPr>
              <w:t>493</w:t>
            </w:r>
          </w:p>
        </w:tc>
        <w:tc>
          <w:tcPr>
            <w:tcW w:w="1417"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vAlign w:val="center"/>
          </w:tcPr>
          <w:p w:rsidR="000F122E" w:rsidRPr="00E32485" w:rsidRDefault="000F122E" w:rsidP="00FA4198">
            <w:pPr>
              <w:jc w:val="center"/>
              <w:rPr>
                <w:b/>
                <w:bCs/>
                <w:sz w:val="28"/>
                <w:szCs w:val="28"/>
              </w:rPr>
            </w:pPr>
            <w:r w:rsidRPr="00E32485">
              <w:rPr>
                <w:b/>
                <w:bCs/>
                <w:sz w:val="28"/>
                <w:szCs w:val="28"/>
              </w:rPr>
              <w:t>967</w:t>
            </w:r>
          </w:p>
        </w:tc>
        <w:tc>
          <w:tcPr>
            <w:tcW w:w="1287"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vAlign w:val="center"/>
          </w:tcPr>
          <w:p w:rsidR="000F122E" w:rsidRPr="00E32485" w:rsidRDefault="000F122E" w:rsidP="00FA4198">
            <w:pPr>
              <w:jc w:val="center"/>
              <w:rPr>
                <w:b/>
                <w:bCs/>
                <w:sz w:val="28"/>
                <w:szCs w:val="28"/>
              </w:rPr>
            </w:pPr>
            <w:r w:rsidRPr="003770A0">
              <w:rPr>
                <w:b/>
                <w:bCs/>
                <w:color w:val="FF0000"/>
                <w:sz w:val="28"/>
                <w:szCs w:val="28"/>
              </w:rPr>
              <w:t>934</w:t>
            </w:r>
          </w:p>
        </w:tc>
        <w:tc>
          <w:tcPr>
            <w:tcW w:w="1417"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vAlign w:val="center"/>
          </w:tcPr>
          <w:p w:rsidR="000F122E" w:rsidRPr="00E32485" w:rsidRDefault="000F122E" w:rsidP="00FA4198">
            <w:pPr>
              <w:jc w:val="center"/>
              <w:rPr>
                <w:b/>
                <w:bCs/>
                <w:sz w:val="28"/>
                <w:szCs w:val="28"/>
              </w:rPr>
            </w:pPr>
            <w:r w:rsidRPr="00F7195D">
              <w:rPr>
                <w:b/>
                <w:bCs/>
                <w:color w:val="538135" w:themeColor="accent6" w:themeShade="BF"/>
                <w:sz w:val="28"/>
                <w:szCs w:val="28"/>
              </w:rPr>
              <w:t>984</w:t>
            </w:r>
          </w:p>
        </w:tc>
      </w:tr>
      <w:tr w:rsidR="000F122E" w:rsidTr="00FA4198">
        <w:trPr>
          <w:trHeight w:val="181"/>
          <w:jc w:val="center"/>
        </w:trPr>
        <w:tc>
          <w:tcPr>
            <w:tcW w:w="2689"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vAlign w:val="center"/>
          </w:tcPr>
          <w:p w:rsidR="000F122E" w:rsidRPr="00E32485" w:rsidRDefault="000F122E" w:rsidP="00FA4198">
            <w:pPr>
              <w:rPr>
                <w:rFonts w:ascii="Times New Roman" w:hAnsi="Times New Roman" w:cs="Times New Roman"/>
                <w:b/>
                <w:bCs/>
              </w:rPr>
            </w:pPr>
            <w:r w:rsidRPr="00E32485">
              <w:rPr>
                <w:rFonts w:ascii="Times New Roman" w:hAnsi="Times New Roman" w:cs="Times New Roman"/>
                <w:b/>
                <w:bCs/>
              </w:rPr>
              <w:t>БАБЫНИНСКИЙ РАЙОН</w:t>
            </w:r>
          </w:p>
        </w:tc>
        <w:tc>
          <w:tcPr>
            <w:tcW w:w="992"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vAlign w:val="center"/>
          </w:tcPr>
          <w:p w:rsidR="000F122E" w:rsidRPr="00E32485" w:rsidRDefault="000F122E" w:rsidP="00FA4198">
            <w:pPr>
              <w:jc w:val="center"/>
              <w:rPr>
                <w:b/>
                <w:bCs/>
                <w:sz w:val="28"/>
                <w:szCs w:val="28"/>
              </w:rPr>
            </w:pPr>
            <w:r w:rsidRPr="00E32485">
              <w:rPr>
                <w:b/>
                <w:bCs/>
                <w:sz w:val="28"/>
                <w:szCs w:val="28"/>
              </w:rPr>
              <w:t>103</w:t>
            </w:r>
          </w:p>
        </w:tc>
        <w:tc>
          <w:tcPr>
            <w:tcW w:w="1134" w:type="dxa"/>
            <w:tcBorders>
              <w:top w:val="single" w:sz="4" w:space="0" w:color="8EAADB"/>
              <w:left w:val="single" w:sz="4" w:space="0" w:color="8EAADB"/>
              <w:bottom w:val="single" w:sz="4" w:space="0" w:color="8EAADB"/>
              <w:right w:val="single" w:sz="4" w:space="0" w:color="8EAADB"/>
            </w:tcBorders>
            <w:vAlign w:val="center"/>
          </w:tcPr>
          <w:p w:rsidR="000F122E" w:rsidRPr="00E32485" w:rsidRDefault="000F122E" w:rsidP="00FA4198">
            <w:pPr>
              <w:jc w:val="center"/>
              <w:rPr>
                <w:b/>
                <w:bCs/>
                <w:sz w:val="28"/>
                <w:szCs w:val="28"/>
              </w:rPr>
            </w:pPr>
            <w:r w:rsidRPr="003770A0">
              <w:rPr>
                <w:b/>
                <w:bCs/>
                <w:color w:val="FF0000"/>
                <w:sz w:val="28"/>
                <w:szCs w:val="28"/>
              </w:rPr>
              <w:t>97</w:t>
            </w:r>
          </w:p>
        </w:tc>
        <w:tc>
          <w:tcPr>
            <w:tcW w:w="1276" w:type="dxa"/>
            <w:tcBorders>
              <w:top w:val="single" w:sz="4" w:space="0" w:color="8EAADB"/>
              <w:left w:val="single" w:sz="4" w:space="0" w:color="8EAADB"/>
              <w:bottom w:val="single" w:sz="4" w:space="0" w:color="8EAADB"/>
              <w:right w:val="single" w:sz="4" w:space="0" w:color="8EAADB"/>
            </w:tcBorders>
            <w:vAlign w:val="center"/>
          </w:tcPr>
          <w:p w:rsidR="000F122E" w:rsidRPr="00E32485" w:rsidRDefault="000F122E" w:rsidP="00FA4198">
            <w:pPr>
              <w:jc w:val="center"/>
              <w:rPr>
                <w:b/>
                <w:bCs/>
                <w:sz w:val="28"/>
                <w:szCs w:val="28"/>
              </w:rPr>
            </w:pPr>
            <w:r w:rsidRPr="001355C8">
              <w:rPr>
                <w:b/>
                <w:bCs/>
                <w:color w:val="538135" w:themeColor="accent6" w:themeShade="BF"/>
                <w:sz w:val="28"/>
                <w:szCs w:val="28"/>
              </w:rPr>
              <w:t>109</w:t>
            </w:r>
          </w:p>
        </w:tc>
        <w:tc>
          <w:tcPr>
            <w:tcW w:w="1417"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vAlign w:val="center"/>
          </w:tcPr>
          <w:p w:rsidR="000F122E" w:rsidRPr="00E32485" w:rsidRDefault="000F122E" w:rsidP="00FA4198">
            <w:pPr>
              <w:jc w:val="center"/>
              <w:rPr>
                <w:b/>
                <w:bCs/>
                <w:sz w:val="28"/>
                <w:szCs w:val="28"/>
              </w:rPr>
            </w:pPr>
            <w:r w:rsidRPr="00E32485">
              <w:rPr>
                <w:b/>
                <w:bCs/>
                <w:sz w:val="28"/>
                <w:szCs w:val="28"/>
              </w:rPr>
              <w:t>425</w:t>
            </w:r>
          </w:p>
        </w:tc>
        <w:tc>
          <w:tcPr>
            <w:tcW w:w="1287"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vAlign w:val="center"/>
          </w:tcPr>
          <w:p w:rsidR="000F122E" w:rsidRPr="00E32485" w:rsidRDefault="000F122E" w:rsidP="00FA4198">
            <w:pPr>
              <w:jc w:val="center"/>
              <w:rPr>
                <w:b/>
                <w:bCs/>
                <w:sz w:val="28"/>
                <w:szCs w:val="28"/>
              </w:rPr>
            </w:pPr>
            <w:r w:rsidRPr="003770A0">
              <w:rPr>
                <w:b/>
                <w:bCs/>
                <w:color w:val="FF0000"/>
                <w:sz w:val="28"/>
                <w:szCs w:val="28"/>
              </w:rPr>
              <w:t>421</w:t>
            </w:r>
          </w:p>
        </w:tc>
        <w:tc>
          <w:tcPr>
            <w:tcW w:w="1417"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vAlign w:val="center"/>
          </w:tcPr>
          <w:p w:rsidR="000F122E" w:rsidRPr="00E32485" w:rsidRDefault="000F122E" w:rsidP="00FA4198">
            <w:pPr>
              <w:jc w:val="center"/>
              <w:rPr>
                <w:b/>
                <w:bCs/>
                <w:sz w:val="28"/>
                <w:szCs w:val="28"/>
              </w:rPr>
            </w:pPr>
            <w:r w:rsidRPr="001355C8">
              <w:rPr>
                <w:b/>
                <w:bCs/>
                <w:color w:val="538135" w:themeColor="accent6" w:themeShade="BF"/>
                <w:sz w:val="28"/>
                <w:szCs w:val="28"/>
              </w:rPr>
              <w:t>425</w:t>
            </w:r>
          </w:p>
        </w:tc>
      </w:tr>
      <w:tr w:rsidR="000F122E" w:rsidTr="00FA4198">
        <w:trPr>
          <w:trHeight w:val="217"/>
          <w:jc w:val="center"/>
        </w:trPr>
        <w:tc>
          <w:tcPr>
            <w:tcW w:w="2689"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E32485" w:rsidRDefault="000F122E" w:rsidP="00FA4198">
            <w:pPr>
              <w:spacing w:line="240" w:lineRule="auto"/>
              <w:rPr>
                <w:rFonts w:ascii="Times New Roman" w:hAnsi="Times New Roman" w:cs="Times New Roman"/>
              </w:rPr>
            </w:pPr>
            <w:r w:rsidRPr="00E32485">
              <w:rPr>
                <w:rStyle w:val="None"/>
                <w:rFonts w:ascii="Times New Roman" w:hAnsi="Times New Roman" w:cs="Times New Roman"/>
                <w:b/>
                <w:bCs/>
              </w:rPr>
              <w:t>БАРЯТИНСКИЙ РАЙОН</w:t>
            </w:r>
          </w:p>
        </w:tc>
        <w:tc>
          <w:tcPr>
            <w:tcW w:w="992"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E32485" w:rsidRDefault="000F122E" w:rsidP="00FA4198">
            <w:pPr>
              <w:spacing w:line="240" w:lineRule="auto"/>
              <w:jc w:val="center"/>
              <w:rPr>
                <w:b/>
                <w:sz w:val="28"/>
                <w:szCs w:val="28"/>
              </w:rPr>
            </w:pPr>
            <w:r w:rsidRPr="00E32485">
              <w:rPr>
                <w:rStyle w:val="None"/>
                <w:rFonts w:ascii="Times New Roman" w:hAnsi="Times New Roman"/>
                <w:b/>
                <w:bCs/>
                <w:sz w:val="28"/>
                <w:szCs w:val="28"/>
              </w:rPr>
              <w:t>38</w:t>
            </w:r>
          </w:p>
        </w:tc>
        <w:tc>
          <w:tcPr>
            <w:tcW w:w="1134" w:type="dxa"/>
            <w:tcBorders>
              <w:top w:val="single" w:sz="4" w:space="0" w:color="8EAADB"/>
              <w:left w:val="single" w:sz="4" w:space="0" w:color="8EAADB"/>
              <w:bottom w:val="single" w:sz="4" w:space="0" w:color="8EAADB"/>
              <w:right w:val="single" w:sz="4" w:space="0" w:color="8EAADB"/>
            </w:tcBorders>
            <w:shd w:val="clear" w:color="auto" w:fill="D9E2F3"/>
          </w:tcPr>
          <w:p w:rsidR="000F122E" w:rsidRPr="001355C8" w:rsidRDefault="000F122E" w:rsidP="00FA4198">
            <w:pPr>
              <w:spacing w:line="240" w:lineRule="auto"/>
              <w:jc w:val="center"/>
              <w:rPr>
                <w:b/>
                <w:color w:val="538135" w:themeColor="accent6" w:themeShade="BF"/>
                <w:sz w:val="28"/>
                <w:szCs w:val="28"/>
              </w:rPr>
            </w:pPr>
            <w:r w:rsidRPr="001355C8">
              <w:rPr>
                <w:rStyle w:val="None"/>
                <w:rFonts w:ascii="Times New Roman" w:hAnsi="Times New Roman"/>
                <w:b/>
                <w:bCs/>
                <w:color w:val="538135" w:themeColor="accent6" w:themeShade="BF"/>
                <w:sz w:val="28"/>
                <w:szCs w:val="28"/>
              </w:rPr>
              <w:t>70</w:t>
            </w:r>
          </w:p>
        </w:tc>
        <w:tc>
          <w:tcPr>
            <w:tcW w:w="1276" w:type="dxa"/>
            <w:tcBorders>
              <w:top w:val="single" w:sz="4" w:space="0" w:color="8EAADB"/>
              <w:left w:val="single" w:sz="4" w:space="0" w:color="8EAADB"/>
              <w:bottom w:val="single" w:sz="4" w:space="0" w:color="8EAADB"/>
              <w:right w:val="single" w:sz="4" w:space="0" w:color="8EAADB"/>
            </w:tcBorders>
            <w:shd w:val="clear" w:color="auto" w:fill="D9E2F3"/>
          </w:tcPr>
          <w:p w:rsidR="000F122E" w:rsidRPr="001355C8" w:rsidRDefault="000F122E" w:rsidP="00FA4198">
            <w:pPr>
              <w:spacing w:line="240" w:lineRule="auto"/>
              <w:jc w:val="center"/>
              <w:rPr>
                <w:b/>
                <w:color w:val="538135" w:themeColor="accent6" w:themeShade="BF"/>
                <w:sz w:val="28"/>
                <w:szCs w:val="28"/>
              </w:rPr>
            </w:pPr>
            <w:r w:rsidRPr="001355C8">
              <w:rPr>
                <w:rStyle w:val="None"/>
                <w:rFonts w:ascii="Times New Roman" w:hAnsi="Times New Roman"/>
                <w:b/>
                <w:bCs/>
                <w:color w:val="538135" w:themeColor="accent6" w:themeShade="BF"/>
                <w:sz w:val="28"/>
                <w:szCs w:val="28"/>
              </w:rPr>
              <w:t>71</w:t>
            </w:r>
          </w:p>
        </w:tc>
        <w:tc>
          <w:tcPr>
            <w:tcW w:w="1417"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E32485" w:rsidRDefault="000F122E" w:rsidP="00FA4198">
            <w:pPr>
              <w:spacing w:line="240" w:lineRule="auto"/>
              <w:jc w:val="center"/>
              <w:rPr>
                <w:b/>
                <w:sz w:val="28"/>
                <w:szCs w:val="28"/>
              </w:rPr>
            </w:pPr>
            <w:r w:rsidRPr="00E32485">
              <w:rPr>
                <w:rStyle w:val="None"/>
                <w:rFonts w:ascii="Times New Roman" w:hAnsi="Times New Roman"/>
                <w:b/>
                <w:bCs/>
                <w:sz w:val="28"/>
                <w:szCs w:val="28"/>
              </w:rPr>
              <w:t>76</w:t>
            </w:r>
          </w:p>
        </w:tc>
        <w:tc>
          <w:tcPr>
            <w:tcW w:w="1287"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1355C8" w:rsidRDefault="000F122E" w:rsidP="00FA4198">
            <w:pPr>
              <w:spacing w:line="240" w:lineRule="auto"/>
              <w:jc w:val="center"/>
              <w:rPr>
                <w:b/>
                <w:color w:val="538135" w:themeColor="accent6" w:themeShade="BF"/>
                <w:sz w:val="28"/>
                <w:szCs w:val="28"/>
              </w:rPr>
            </w:pPr>
            <w:r w:rsidRPr="001355C8">
              <w:rPr>
                <w:rStyle w:val="None"/>
                <w:rFonts w:ascii="Times New Roman" w:hAnsi="Times New Roman"/>
                <w:b/>
                <w:bCs/>
                <w:color w:val="538135" w:themeColor="accent6" w:themeShade="BF"/>
                <w:sz w:val="28"/>
                <w:szCs w:val="28"/>
              </w:rPr>
              <w:t>101</w:t>
            </w:r>
          </w:p>
        </w:tc>
        <w:tc>
          <w:tcPr>
            <w:tcW w:w="1417"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1355C8" w:rsidRDefault="00A05E92" w:rsidP="00FA4198">
            <w:pPr>
              <w:spacing w:line="240" w:lineRule="auto"/>
              <w:jc w:val="center"/>
              <w:rPr>
                <w:b/>
                <w:color w:val="538135" w:themeColor="accent6" w:themeShade="BF"/>
                <w:sz w:val="28"/>
                <w:szCs w:val="28"/>
              </w:rPr>
            </w:pPr>
            <w:r w:rsidRPr="001355C8">
              <w:rPr>
                <w:rStyle w:val="None"/>
                <w:rFonts w:ascii="Times New Roman" w:hAnsi="Times New Roman"/>
                <w:b/>
                <w:bCs/>
                <w:color w:val="538135" w:themeColor="accent6" w:themeShade="BF"/>
                <w:sz w:val="28"/>
                <w:szCs w:val="28"/>
              </w:rPr>
              <w:t>1</w:t>
            </w:r>
            <w:r w:rsidR="000F122E" w:rsidRPr="001355C8">
              <w:rPr>
                <w:rStyle w:val="None"/>
                <w:rFonts w:ascii="Times New Roman" w:hAnsi="Times New Roman"/>
                <w:b/>
                <w:bCs/>
                <w:color w:val="538135" w:themeColor="accent6" w:themeShade="BF"/>
                <w:sz w:val="28"/>
                <w:szCs w:val="28"/>
              </w:rPr>
              <w:t>19</w:t>
            </w:r>
          </w:p>
        </w:tc>
      </w:tr>
      <w:tr w:rsidR="000F122E" w:rsidTr="00FA4198">
        <w:trPr>
          <w:trHeight w:val="145"/>
          <w:jc w:val="center"/>
        </w:trPr>
        <w:tc>
          <w:tcPr>
            <w:tcW w:w="2689"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0F122E" w:rsidRPr="00E32485" w:rsidRDefault="000F122E" w:rsidP="00FA4198">
            <w:pPr>
              <w:spacing w:line="240" w:lineRule="auto"/>
              <w:rPr>
                <w:rFonts w:ascii="Times New Roman" w:hAnsi="Times New Roman" w:cs="Times New Roman"/>
              </w:rPr>
            </w:pPr>
            <w:r w:rsidRPr="00E32485">
              <w:rPr>
                <w:rStyle w:val="None"/>
                <w:rFonts w:ascii="Times New Roman" w:hAnsi="Times New Roman" w:cs="Times New Roman"/>
                <w:b/>
                <w:bCs/>
              </w:rPr>
              <w:t>БОРОВСКИЙ РАЙОН</w:t>
            </w:r>
          </w:p>
        </w:tc>
        <w:tc>
          <w:tcPr>
            <w:tcW w:w="992"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0F122E" w:rsidRPr="00E32485" w:rsidRDefault="000F122E" w:rsidP="00FA4198">
            <w:pPr>
              <w:spacing w:line="240" w:lineRule="auto"/>
              <w:jc w:val="center"/>
              <w:rPr>
                <w:b/>
                <w:sz w:val="28"/>
                <w:szCs w:val="28"/>
              </w:rPr>
            </w:pPr>
            <w:r w:rsidRPr="00E32485">
              <w:rPr>
                <w:rStyle w:val="None"/>
                <w:rFonts w:ascii="Times New Roman" w:hAnsi="Times New Roman"/>
                <w:b/>
                <w:bCs/>
                <w:sz w:val="28"/>
                <w:szCs w:val="28"/>
              </w:rPr>
              <w:t>1621</w:t>
            </w:r>
          </w:p>
        </w:tc>
        <w:tc>
          <w:tcPr>
            <w:tcW w:w="1134" w:type="dxa"/>
            <w:tcBorders>
              <w:top w:val="single" w:sz="4" w:space="0" w:color="8EAADB"/>
              <w:left w:val="single" w:sz="4" w:space="0" w:color="8EAADB"/>
              <w:bottom w:val="single" w:sz="4" w:space="0" w:color="8EAADB"/>
              <w:right w:val="single" w:sz="4" w:space="0" w:color="8EAADB"/>
            </w:tcBorders>
          </w:tcPr>
          <w:p w:rsidR="000F122E" w:rsidRPr="00F7195D" w:rsidRDefault="000F122E" w:rsidP="00FA4198">
            <w:pPr>
              <w:spacing w:line="240" w:lineRule="auto"/>
              <w:jc w:val="center"/>
              <w:rPr>
                <w:b/>
                <w:color w:val="FF0000"/>
                <w:sz w:val="28"/>
                <w:szCs w:val="28"/>
              </w:rPr>
            </w:pPr>
            <w:r w:rsidRPr="00F7195D">
              <w:rPr>
                <w:rStyle w:val="None"/>
                <w:rFonts w:ascii="Times New Roman" w:hAnsi="Times New Roman"/>
                <w:b/>
                <w:bCs/>
                <w:color w:val="FF0000"/>
                <w:sz w:val="28"/>
                <w:szCs w:val="28"/>
              </w:rPr>
              <w:t>1573</w:t>
            </w:r>
          </w:p>
        </w:tc>
        <w:tc>
          <w:tcPr>
            <w:tcW w:w="1276" w:type="dxa"/>
            <w:tcBorders>
              <w:top w:val="single" w:sz="4" w:space="0" w:color="8EAADB"/>
              <w:left w:val="single" w:sz="4" w:space="0" w:color="8EAADB"/>
              <w:bottom w:val="single" w:sz="4" w:space="0" w:color="8EAADB"/>
              <w:right w:val="single" w:sz="4" w:space="0" w:color="8EAADB"/>
            </w:tcBorders>
          </w:tcPr>
          <w:p w:rsidR="000F122E" w:rsidRPr="003770A0" w:rsidRDefault="000F122E" w:rsidP="00FA4198">
            <w:pPr>
              <w:spacing w:line="240" w:lineRule="auto"/>
              <w:jc w:val="center"/>
              <w:rPr>
                <w:b/>
                <w:color w:val="FF0000"/>
                <w:sz w:val="28"/>
                <w:szCs w:val="28"/>
                <w:u w:val="single"/>
              </w:rPr>
            </w:pPr>
            <w:r w:rsidRPr="003770A0">
              <w:rPr>
                <w:rStyle w:val="None"/>
                <w:rFonts w:ascii="Times New Roman" w:hAnsi="Times New Roman"/>
                <w:b/>
                <w:bCs/>
                <w:color w:val="FF0000"/>
                <w:sz w:val="28"/>
                <w:szCs w:val="28"/>
                <w:u w:val="single"/>
              </w:rPr>
              <w:t>1315</w:t>
            </w:r>
          </w:p>
        </w:tc>
        <w:tc>
          <w:tcPr>
            <w:tcW w:w="1417"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0F122E" w:rsidRPr="00E32485" w:rsidRDefault="000F122E" w:rsidP="00FA4198">
            <w:pPr>
              <w:spacing w:line="240" w:lineRule="auto"/>
              <w:jc w:val="center"/>
              <w:rPr>
                <w:b/>
                <w:sz w:val="28"/>
                <w:szCs w:val="28"/>
              </w:rPr>
            </w:pPr>
            <w:r w:rsidRPr="00E32485">
              <w:rPr>
                <w:rStyle w:val="None"/>
                <w:rFonts w:ascii="Times New Roman" w:hAnsi="Times New Roman"/>
                <w:b/>
                <w:bCs/>
                <w:sz w:val="28"/>
                <w:szCs w:val="28"/>
              </w:rPr>
              <w:t>2306</w:t>
            </w:r>
          </w:p>
        </w:tc>
        <w:tc>
          <w:tcPr>
            <w:tcW w:w="1287"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0F122E" w:rsidRPr="003770A0" w:rsidRDefault="000F122E" w:rsidP="00FA4198">
            <w:pPr>
              <w:spacing w:line="240" w:lineRule="auto"/>
              <w:jc w:val="center"/>
              <w:rPr>
                <w:b/>
                <w:color w:val="FF0000"/>
                <w:sz w:val="28"/>
                <w:szCs w:val="28"/>
                <w:u w:val="single"/>
              </w:rPr>
            </w:pPr>
            <w:r w:rsidRPr="003770A0">
              <w:rPr>
                <w:rStyle w:val="None"/>
                <w:rFonts w:ascii="Times New Roman" w:hAnsi="Times New Roman"/>
                <w:b/>
                <w:bCs/>
                <w:color w:val="FF0000"/>
                <w:sz w:val="28"/>
                <w:szCs w:val="28"/>
                <w:u w:val="single"/>
              </w:rPr>
              <w:t>1958</w:t>
            </w:r>
          </w:p>
        </w:tc>
        <w:tc>
          <w:tcPr>
            <w:tcW w:w="1417"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0F122E" w:rsidRPr="003770A0" w:rsidRDefault="000F122E" w:rsidP="00FA4198">
            <w:pPr>
              <w:spacing w:line="240" w:lineRule="auto"/>
              <w:jc w:val="center"/>
              <w:rPr>
                <w:b/>
                <w:color w:val="FF0000"/>
                <w:sz w:val="28"/>
                <w:szCs w:val="28"/>
                <w:u w:val="single"/>
              </w:rPr>
            </w:pPr>
            <w:r w:rsidRPr="003770A0">
              <w:rPr>
                <w:rStyle w:val="None"/>
                <w:rFonts w:ascii="Times New Roman" w:hAnsi="Times New Roman"/>
                <w:b/>
                <w:bCs/>
                <w:color w:val="FF0000"/>
                <w:sz w:val="28"/>
                <w:szCs w:val="28"/>
                <w:u w:val="single"/>
              </w:rPr>
              <w:t>1385</w:t>
            </w:r>
          </w:p>
        </w:tc>
      </w:tr>
      <w:tr w:rsidR="000F122E" w:rsidTr="00FA4198">
        <w:trPr>
          <w:trHeight w:val="180"/>
          <w:jc w:val="center"/>
        </w:trPr>
        <w:tc>
          <w:tcPr>
            <w:tcW w:w="2689"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E32485" w:rsidRDefault="000F122E" w:rsidP="00FA4198">
            <w:pPr>
              <w:spacing w:line="240" w:lineRule="auto"/>
              <w:rPr>
                <w:rFonts w:ascii="Times New Roman" w:hAnsi="Times New Roman" w:cs="Times New Roman"/>
              </w:rPr>
            </w:pPr>
            <w:r w:rsidRPr="00E32485">
              <w:rPr>
                <w:rStyle w:val="None"/>
                <w:rFonts w:ascii="Times New Roman" w:hAnsi="Times New Roman" w:cs="Times New Roman"/>
                <w:b/>
                <w:bCs/>
              </w:rPr>
              <w:t>ДЗЕРЖИНСКИЙ РАЙОН</w:t>
            </w:r>
          </w:p>
        </w:tc>
        <w:tc>
          <w:tcPr>
            <w:tcW w:w="992"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E32485" w:rsidRDefault="000F122E" w:rsidP="00FA4198">
            <w:pPr>
              <w:spacing w:line="240" w:lineRule="auto"/>
              <w:jc w:val="center"/>
              <w:rPr>
                <w:b/>
                <w:sz w:val="28"/>
                <w:szCs w:val="28"/>
              </w:rPr>
            </w:pPr>
            <w:r w:rsidRPr="00E32485">
              <w:rPr>
                <w:rStyle w:val="None"/>
                <w:rFonts w:ascii="Times New Roman" w:hAnsi="Times New Roman"/>
                <w:b/>
                <w:bCs/>
                <w:sz w:val="28"/>
                <w:szCs w:val="28"/>
              </w:rPr>
              <w:t>387</w:t>
            </w:r>
          </w:p>
        </w:tc>
        <w:tc>
          <w:tcPr>
            <w:tcW w:w="1134" w:type="dxa"/>
            <w:tcBorders>
              <w:top w:val="single" w:sz="4" w:space="0" w:color="8EAADB"/>
              <w:left w:val="single" w:sz="4" w:space="0" w:color="8EAADB"/>
              <w:bottom w:val="single" w:sz="4" w:space="0" w:color="8EAADB"/>
              <w:right w:val="single" w:sz="4" w:space="0" w:color="8EAADB"/>
            </w:tcBorders>
            <w:shd w:val="clear" w:color="auto" w:fill="D9E2F3"/>
          </w:tcPr>
          <w:p w:rsidR="000F122E" w:rsidRPr="003770A0" w:rsidRDefault="000F122E" w:rsidP="00FA4198">
            <w:pPr>
              <w:spacing w:line="240" w:lineRule="auto"/>
              <w:jc w:val="center"/>
              <w:rPr>
                <w:b/>
                <w:color w:val="FF0000"/>
                <w:sz w:val="28"/>
                <w:szCs w:val="28"/>
              </w:rPr>
            </w:pPr>
            <w:r w:rsidRPr="003770A0">
              <w:rPr>
                <w:rStyle w:val="None"/>
                <w:rFonts w:ascii="Times New Roman" w:hAnsi="Times New Roman"/>
                <w:b/>
                <w:bCs/>
                <w:color w:val="FF0000"/>
                <w:sz w:val="28"/>
                <w:szCs w:val="28"/>
              </w:rPr>
              <w:t>375</w:t>
            </w:r>
          </w:p>
        </w:tc>
        <w:tc>
          <w:tcPr>
            <w:tcW w:w="1276" w:type="dxa"/>
            <w:tcBorders>
              <w:top w:val="single" w:sz="4" w:space="0" w:color="8EAADB"/>
              <w:left w:val="single" w:sz="4" w:space="0" w:color="8EAADB"/>
              <w:bottom w:val="single" w:sz="4" w:space="0" w:color="8EAADB"/>
              <w:right w:val="single" w:sz="4" w:space="0" w:color="8EAADB"/>
            </w:tcBorders>
            <w:shd w:val="clear" w:color="auto" w:fill="D9E2F3"/>
          </w:tcPr>
          <w:p w:rsidR="000F122E" w:rsidRPr="003770A0" w:rsidRDefault="000F122E" w:rsidP="00FA4198">
            <w:pPr>
              <w:spacing w:line="240" w:lineRule="auto"/>
              <w:jc w:val="center"/>
              <w:rPr>
                <w:b/>
                <w:color w:val="FF0000"/>
                <w:sz w:val="28"/>
                <w:szCs w:val="28"/>
              </w:rPr>
            </w:pPr>
            <w:r w:rsidRPr="003770A0">
              <w:rPr>
                <w:rStyle w:val="None"/>
                <w:rFonts w:ascii="Times New Roman" w:hAnsi="Times New Roman"/>
                <w:b/>
                <w:bCs/>
                <w:color w:val="FF0000"/>
                <w:sz w:val="28"/>
                <w:szCs w:val="28"/>
              </w:rPr>
              <w:t>383</w:t>
            </w:r>
          </w:p>
        </w:tc>
        <w:tc>
          <w:tcPr>
            <w:tcW w:w="1417"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E32485" w:rsidRDefault="000F122E" w:rsidP="00FA4198">
            <w:pPr>
              <w:spacing w:line="240" w:lineRule="auto"/>
              <w:jc w:val="center"/>
              <w:rPr>
                <w:b/>
                <w:sz w:val="28"/>
                <w:szCs w:val="28"/>
              </w:rPr>
            </w:pPr>
            <w:r w:rsidRPr="00E32485">
              <w:rPr>
                <w:rStyle w:val="None"/>
                <w:rFonts w:ascii="Times New Roman" w:hAnsi="Times New Roman"/>
                <w:b/>
                <w:bCs/>
                <w:sz w:val="28"/>
                <w:szCs w:val="28"/>
              </w:rPr>
              <w:t>1366</w:t>
            </w:r>
          </w:p>
        </w:tc>
        <w:tc>
          <w:tcPr>
            <w:tcW w:w="1287"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3770A0" w:rsidRDefault="000F122E" w:rsidP="00FA4198">
            <w:pPr>
              <w:spacing w:line="240" w:lineRule="auto"/>
              <w:jc w:val="center"/>
              <w:rPr>
                <w:b/>
                <w:color w:val="FF0000"/>
                <w:sz w:val="28"/>
                <w:szCs w:val="28"/>
              </w:rPr>
            </w:pPr>
            <w:r w:rsidRPr="003770A0">
              <w:rPr>
                <w:rStyle w:val="None"/>
                <w:rFonts w:ascii="Times New Roman" w:hAnsi="Times New Roman"/>
                <w:b/>
                <w:bCs/>
                <w:color w:val="FF0000"/>
                <w:sz w:val="28"/>
                <w:szCs w:val="28"/>
              </w:rPr>
              <w:t>1249</w:t>
            </w:r>
          </w:p>
        </w:tc>
        <w:tc>
          <w:tcPr>
            <w:tcW w:w="1417"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3770A0" w:rsidRDefault="000F122E" w:rsidP="00FA4198">
            <w:pPr>
              <w:spacing w:line="240" w:lineRule="auto"/>
              <w:jc w:val="center"/>
              <w:rPr>
                <w:b/>
                <w:color w:val="FF0000"/>
                <w:sz w:val="28"/>
                <w:szCs w:val="28"/>
              </w:rPr>
            </w:pPr>
            <w:r w:rsidRPr="003770A0">
              <w:rPr>
                <w:rStyle w:val="None"/>
                <w:rFonts w:ascii="Times New Roman" w:hAnsi="Times New Roman"/>
                <w:b/>
                <w:bCs/>
                <w:color w:val="FF0000"/>
                <w:sz w:val="28"/>
                <w:szCs w:val="28"/>
              </w:rPr>
              <w:t>1261</w:t>
            </w:r>
          </w:p>
        </w:tc>
      </w:tr>
      <w:tr w:rsidR="000F122E" w:rsidTr="00FA4198">
        <w:trPr>
          <w:trHeight w:val="213"/>
          <w:jc w:val="center"/>
        </w:trPr>
        <w:tc>
          <w:tcPr>
            <w:tcW w:w="2689"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0F122E" w:rsidRPr="00E32485" w:rsidRDefault="000F122E" w:rsidP="00FA4198">
            <w:pPr>
              <w:spacing w:line="240" w:lineRule="auto"/>
              <w:rPr>
                <w:rFonts w:ascii="Times New Roman" w:hAnsi="Times New Roman" w:cs="Times New Roman"/>
              </w:rPr>
            </w:pPr>
            <w:r w:rsidRPr="00E32485">
              <w:rPr>
                <w:rStyle w:val="None"/>
                <w:rFonts w:ascii="Times New Roman" w:hAnsi="Times New Roman" w:cs="Times New Roman"/>
                <w:b/>
                <w:bCs/>
              </w:rPr>
              <w:t>ДУМИНИЧСКИЙ РАЙОН</w:t>
            </w:r>
          </w:p>
        </w:tc>
        <w:tc>
          <w:tcPr>
            <w:tcW w:w="992"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0F122E" w:rsidRPr="00E32485" w:rsidRDefault="000F122E" w:rsidP="00FA4198">
            <w:pPr>
              <w:spacing w:line="240" w:lineRule="auto"/>
              <w:jc w:val="center"/>
              <w:rPr>
                <w:b/>
                <w:sz w:val="28"/>
                <w:szCs w:val="28"/>
              </w:rPr>
            </w:pPr>
            <w:r w:rsidRPr="00E32485">
              <w:rPr>
                <w:rStyle w:val="None"/>
                <w:rFonts w:ascii="Times New Roman" w:hAnsi="Times New Roman"/>
                <w:b/>
                <w:bCs/>
                <w:sz w:val="28"/>
                <w:szCs w:val="28"/>
              </w:rPr>
              <w:t>183</w:t>
            </w:r>
          </w:p>
        </w:tc>
        <w:tc>
          <w:tcPr>
            <w:tcW w:w="1134" w:type="dxa"/>
            <w:tcBorders>
              <w:top w:val="single" w:sz="4" w:space="0" w:color="8EAADB"/>
              <w:left w:val="single" w:sz="4" w:space="0" w:color="8EAADB"/>
              <w:bottom w:val="single" w:sz="4" w:space="0" w:color="8EAADB"/>
              <w:right w:val="single" w:sz="4" w:space="0" w:color="8EAADB"/>
            </w:tcBorders>
          </w:tcPr>
          <w:p w:rsidR="000F122E" w:rsidRPr="00E32485" w:rsidRDefault="000F122E" w:rsidP="00FA4198">
            <w:pPr>
              <w:spacing w:line="240" w:lineRule="auto"/>
              <w:jc w:val="center"/>
              <w:rPr>
                <w:b/>
                <w:sz w:val="28"/>
                <w:szCs w:val="28"/>
              </w:rPr>
            </w:pPr>
            <w:r w:rsidRPr="00E32485">
              <w:rPr>
                <w:rStyle w:val="None"/>
                <w:rFonts w:ascii="Times New Roman" w:hAnsi="Times New Roman"/>
                <w:b/>
                <w:bCs/>
                <w:sz w:val="28"/>
                <w:szCs w:val="28"/>
              </w:rPr>
              <w:t>220</w:t>
            </w:r>
          </w:p>
        </w:tc>
        <w:tc>
          <w:tcPr>
            <w:tcW w:w="1276" w:type="dxa"/>
            <w:tcBorders>
              <w:top w:val="single" w:sz="4" w:space="0" w:color="8EAADB"/>
              <w:left w:val="single" w:sz="4" w:space="0" w:color="8EAADB"/>
              <w:bottom w:val="single" w:sz="4" w:space="0" w:color="8EAADB"/>
              <w:right w:val="single" w:sz="4" w:space="0" w:color="8EAADB"/>
            </w:tcBorders>
          </w:tcPr>
          <w:p w:rsidR="000F122E" w:rsidRPr="00E32485" w:rsidRDefault="000F122E" w:rsidP="00FA4198">
            <w:pPr>
              <w:spacing w:line="240" w:lineRule="auto"/>
              <w:jc w:val="center"/>
              <w:rPr>
                <w:b/>
                <w:sz w:val="28"/>
                <w:szCs w:val="28"/>
              </w:rPr>
            </w:pPr>
            <w:r w:rsidRPr="003770A0">
              <w:rPr>
                <w:rStyle w:val="None"/>
                <w:rFonts w:ascii="Times New Roman" w:hAnsi="Times New Roman"/>
                <w:b/>
                <w:bCs/>
                <w:color w:val="FF0000"/>
                <w:sz w:val="28"/>
                <w:szCs w:val="28"/>
              </w:rPr>
              <w:t>130</w:t>
            </w:r>
          </w:p>
        </w:tc>
        <w:tc>
          <w:tcPr>
            <w:tcW w:w="1417"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0F122E" w:rsidRPr="00E32485" w:rsidRDefault="000F122E" w:rsidP="00FA4198">
            <w:pPr>
              <w:spacing w:line="240" w:lineRule="auto"/>
              <w:jc w:val="center"/>
              <w:rPr>
                <w:b/>
                <w:sz w:val="28"/>
                <w:szCs w:val="28"/>
              </w:rPr>
            </w:pPr>
            <w:r w:rsidRPr="00E32485">
              <w:rPr>
                <w:rStyle w:val="None"/>
                <w:rFonts w:ascii="Times New Roman" w:hAnsi="Times New Roman"/>
                <w:b/>
                <w:bCs/>
                <w:sz w:val="28"/>
                <w:szCs w:val="28"/>
              </w:rPr>
              <w:t>271</w:t>
            </w:r>
          </w:p>
        </w:tc>
        <w:tc>
          <w:tcPr>
            <w:tcW w:w="1287"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0F122E" w:rsidRPr="003770A0" w:rsidRDefault="000F122E" w:rsidP="00FA4198">
            <w:pPr>
              <w:spacing w:line="240" w:lineRule="auto"/>
              <w:jc w:val="center"/>
              <w:rPr>
                <w:b/>
                <w:color w:val="FF0000"/>
                <w:sz w:val="28"/>
                <w:szCs w:val="28"/>
              </w:rPr>
            </w:pPr>
            <w:r w:rsidRPr="003770A0">
              <w:rPr>
                <w:rStyle w:val="None"/>
                <w:rFonts w:ascii="Times New Roman" w:hAnsi="Times New Roman"/>
                <w:b/>
                <w:bCs/>
                <w:color w:val="FF0000"/>
                <w:sz w:val="28"/>
                <w:szCs w:val="28"/>
              </w:rPr>
              <w:t>226</w:t>
            </w:r>
          </w:p>
        </w:tc>
        <w:tc>
          <w:tcPr>
            <w:tcW w:w="1417"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0F122E" w:rsidRPr="003770A0" w:rsidRDefault="000F122E" w:rsidP="00FA4198">
            <w:pPr>
              <w:spacing w:line="240" w:lineRule="auto"/>
              <w:jc w:val="center"/>
              <w:rPr>
                <w:b/>
                <w:color w:val="FF0000"/>
                <w:sz w:val="28"/>
                <w:szCs w:val="28"/>
              </w:rPr>
            </w:pPr>
            <w:r w:rsidRPr="003770A0">
              <w:rPr>
                <w:rStyle w:val="None"/>
                <w:rFonts w:ascii="Times New Roman" w:hAnsi="Times New Roman"/>
                <w:b/>
                <w:bCs/>
                <w:color w:val="FF0000"/>
                <w:sz w:val="28"/>
                <w:szCs w:val="28"/>
              </w:rPr>
              <w:t>182</w:t>
            </w:r>
          </w:p>
        </w:tc>
      </w:tr>
      <w:tr w:rsidR="000F122E" w:rsidTr="00FA4198">
        <w:trPr>
          <w:trHeight w:val="233"/>
          <w:jc w:val="center"/>
        </w:trPr>
        <w:tc>
          <w:tcPr>
            <w:tcW w:w="2689"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E32485" w:rsidRDefault="000F122E" w:rsidP="00FA4198">
            <w:pPr>
              <w:spacing w:line="240" w:lineRule="auto"/>
              <w:rPr>
                <w:rFonts w:ascii="Times New Roman" w:hAnsi="Times New Roman" w:cs="Times New Roman"/>
              </w:rPr>
            </w:pPr>
            <w:r w:rsidRPr="00E32485">
              <w:rPr>
                <w:rStyle w:val="None"/>
                <w:rFonts w:ascii="Times New Roman" w:hAnsi="Times New Roman" w:cs="Times New Roman"/>
                <w:b/>
                <w:bCs/>
              </w:rPr>
              <w:t>ЖИЗДРИНСКИЙ РАЙОН</w:t>
            </w:r>
          </w:p>
        </w:tc>
        <w:tc>
          <w:tcPr>
            <w:tcW w:w="992"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E32485" w:rsidRDefault="000F122E" w:rsidP="00FA4198">
            <w:pPr>
              <w:spacing w:line="240" w:lineRule="auto"/>
              <w:jc w:val="center"/>
              <w:rPr>
                <w:b/>
                <w:sz w:val="28"/>
                <w:szCs w:val="28"/>
              </w:rPr>
            </w:pPr>
            <w:r w:rsidRPr="00E32485">
              <w:rPr>
                <w:rStyle w:val="None"/>
                <w:rFonts w:ascii="Times New Roman" w:hAnsi="Times New Roman"/>
                <w:b/>
                <w:bCs/>
                <w:sz w:val="28"/>
                <w:szCs w:val="28"/>
              </w:rPr>
              <w:t>43</w:t>
            </w:r>
          </w:p>
        </w:tc>
        <w:tc>
          <w:tcPr>
            <w:tcW w:w="1134" w:type="dxa"/>
            <w:tcBorders>
              <w:top w:val="single" w:sz="4" w:space="0" w:color="8EAADB"/>
              <w:left w:val="single" w:sz="4" w:space="0" w:color="8EAADB"/>
              <w:bottom w:val="single" w:sz="4" w:space="0" w:color="8EAADB"/>
              <w:right w:val="single" w:sz="4" w:space="0" w:color="8EAADB"/>
            </w:tcBorders>
            <w:shd w:val="clear" w:color="auto" w:fill="D9E2F3"/>
          </w:tcPr>
          <w:p w:rsidR="000F122E" w:rsidRPr="00E32485" w:rsidRDefault="000F122E" w:rsidP="00FA4198">
            <w:pPr>
              <w:spacing w:line="240" w:lineRule="auto"/>
              <w:jc w:val="center"/>
              <w:rPr>
                <w:b/>
                <w:sz w:val="28"/>
                <w:szCs w:val="28"/>
              </w:rPr>
            </w:pPr>
            <w:r w:rsidRPr="003770A0">
              <w:rPr>
                <w:rStyle w:val="None"/>
                <w:rFonts w:ascii="Times New Roman" w:hAnsi="Times New Roman"/>
                <w:b/>
                <w:bCs/>
                <w:color w:val="FF0000"/>
                <w:sz w:val="28"/>
                <w:szCs w:val="28"/>
              </w:rPr>
              <w:t>38</w:t>
            </w:r>
          </w:p>
        </w:tc>
        <w:tc>
          <w:tcPr>
            <w:tcW w:w="1276" w:type="dxa"/>
            <w:tcBorders>
              <w:top w:val="single" w:sz="4" w:space="0" w:color="8EAADB"/>
              <w:left w:val="single" w:sz="4" w:space="0" w:color="8EAADB"/>
              <w:bottom w:val="single" w:sz="4" w:space="0" w:color="8EAADB"/>
              <w:right w:val="single" w:sz="4" w:space="0" w:color="8EAADB"/>
            </w:tcBorders>
            <w:shd w:val="clear" w:color="auto" w:fill="D9E2F3"/>
          </w:tcPr>
          <w:p w:rsidR="000F122E" w:rsidRPr="00E32485" w:rsidRDefault="000F122E" w:rsidP="00FA4198">
            <w:pPr>
              <w:spacing w:line="240" w:lineRule="auto"/>
              <w:jc w:val="center"/>
              <w:rPr>
                <w:b/>
                <w:sz w:val="28"/>
                <w:szCs w:val="28"/>
              </w:rPr>
            </w:pPr>
            <w:r w:rsidRPr="00E32485">
              <w:rPr>
                <w:rStyle w:val="None"/>
                <w:rFonts w:ascii="Times New Roman" w:hAnsi="Times New Roman"/>
                <w:b/>
                <w:bCs/>
                <w:sz w:val="28"/>
                <w:szCs w:val="28"/>
              </w:rPr>
              <w:t>43</w:t>
            </w:r>
          </w:p>
        </w:tc>
        <w:tc>
          <w:tcPr>
            <w:tcW w:w="1417"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E32485" w:rsidRDefault="000F122E" w:rsidP="00FA4198">
            <w:pPr>
              <w:spacing w:line="240" w:lineRule="auto"/>
              <w:jc w:val="center"/>
              <w:rPr>
                <w:b/>
                <w:sz w:val="28"/>
                <w:szCs w:val="28"/>
              </w:rPr>
            </w:pPr>
            <w:r w:rsidRPr="00E32485">
              <w:rPr>
                <w:rStyle w:val="None"/>
                <w:rFonts w:ascii="Times New Roman" w:hAnsi="Times New Roman"/>
                <w:b/>
                <w:bCs/>
                <w:sz w:val="28"/>
                <w:szCs w:val="28"/>
              </w:rPr>
              <w:t>197</w:t>
            </w:r>
          </w:p>
        </w:tc>
        <w:tc>
          <w:tcPr>
            <w:tcW w:w="1287"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3770A0" w:rsidRDefault="000F122E" w:rsidP="00FA4198">
            <w:pPr>
              <w:spacing w:line="240" w:lineRule="auto"/>
              <w:jc w:val="center"/>
              <w:rPr>
                <w:b/>
                <w:color w:val="FF0000"/>
                <w:sz w:val="28"/>
                <w:szCs w:val="28"/>
              </w:rPr>
            </w:pPr>
            <w:r w:rsidRPr="003770A0">
              <w:rPr>
                <w:rStyle w:val="None"/>
                <w:rFonts w:ascii="Times New Roman" w:hAnsi="Times New Roman"/>
                <w:b/>
                <w:bCs/>
                <w:color w:val="FF0000"/>
                <w:sz w:val="28"/>
                <w:szCs w:val="28"/>
              </w:rPr>
              <w:t>186</w:t>
            </w:r>
          </w:p>
        </w:tc>
        <w:tc>
          <w:tcPr>
            <w:tcW w:w="1417"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3770A0" w:rsidRDefault="000F122E" w:rsidP="00FA4198">
            <w:pPr>
              <w:spacing w:line="240" w:lineRule="auto"/>
              <w:jc w:val="center"/>
              <w:rPr>
                <w:b/>
                <w:color w:val="FF0000"/>
                <w:sz w:val="28"/>
                <w:szCs w:val="28"/>
              </w:rPr>
            </w:pPr>
            <w:r w:rsidRPr="003770A0">
              <w:rPr>
                <w:rStyle w:val="None"/>
                <w:rFonts w:ascii="Times New Roman" w:hAnsi="Times New Roman"/>
                <w:b/>
                <w:bCs/>
                <w:color w:val="FF0000"/>
                <w:sz w:val="28"/>
                <w:szCs w:val="28"/>
              </w:rPr>
              <w:t>164</w:t>
            </w:r>
          </w:p>
        </w:tc>
      </w:tr>
      <w:tr w:rsidR="000F122E" w:rsidTr="00FA4198">
        <w:trPr>
          <w:trHeight w:val="254"/>
          <w:jc w:val="center"/>
        </w:trPr>
        <w:tc>
          <w:tcPr>
            <w:tcW w:w="2689"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0F122E" w:rsidRPr="00E32485" w:rsidRDefault="000F122E" w:rsidP="00FA4198">
            <w:pPr>
              <w:spacing w:line="240" w:lineRule="auto"/>
              <w:rPr>
                <w:rFonts w:ascii="Times New Roman" w:hAnsi="Times New Roman" w:cs="Times New Roman"/>
              </w:rPr>
            </w:pPr>
            <w:r w:rsidRPr="00E32485">
              <w:rPr>
                <w:rStyle w:val="None"/>
                <w:rFonts w:ascii="Times New Roman" w:hAnsi="Times New Roman" w:cs="Times New Roman"/>
                <w:b/>
                <w:bCs/>
              </w:rPr>
              <w:t>ЖУКОВСКИЙ РАЙОН</w:t>
            </w:r>
          </w:p>
        </w:tc>
        <w:tc>
          <w:tcPr>
            <w:tcW w:w="992"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0F122E" w:rsidRPr="00E32485" w:rsidRDefault="000F122E" w:rsidP="00FA4198">
            <w:pPr>
              <w:spacing w:line="240" w:lineRule="auto"/>
              <w:jc w:val="center"/>
              <w:rPr>
                <w:b/>
                <w:sz w:val="28"/>
                <w:szCs w:val="28"/>
              </w:rPr>
            </w:pPr>
            <w:r w:rsidRPr="00E32485">
              <w:rPr>
                <w:rStyle w:val="None"/>
                <w:rFonts w:ascii="Times New Roman" w:hAnsi="Times New Roman"/>
                <w:b/>
                <w:bCs/>
                <w:sz w:val="28"/>
                <w:szCs w:val="28"/>
              </w:rPr>
              <w:t>507</w:t>
            </w:r>
          </w:p>
        </w:tc>
        <w:tc>
          <w:tcPr>
            <w:tcW w:w="1134" w:type="dxa"/>
            <w:tcBorders>
              <w:top w:val="single" w:sz="4" w:space="0" w:color="8EAADB"/>
              <w:left w:val="single" w:sz="4" w:space="0" w:color="8EAADB"/>
              <w:bottom w:val="single" w:sz="4" w:space="0" w:color="8EAADB"/>
              <w:right w:val="single" w:sz="4" w:space="0" w:color="8EAADB"/>
            </w:tcBorders>
          </w:tcPr>
          <w:p w:rsidR="000F122E" w:rsidRPr="003770A0" w:rsidRDefault="000F122E" w:rsidP="00FA4198">
            <w:pPr>
              <w:spacing w:line="240" w:lineRule="auto"/>
              <w:jc w:val="center"/>
              <w:rPr>
                <w:b/>
                <w:color w:val="FF0000"/>
                <w:sz w:val="28"/>
                <w:szCs w:val="28"/>
              </w:rPr>
            </w:pPr>
            <w:r w:rsidRPr="003770A0">
              <w:rPr>
                <w:rStyle w:val="None"/>
                <w:rFonts w:ascii="Times New Roman" w:hAnsi="Times New Roman"/>
                <w:b/>
                <w:bCs/>
                <w:color w:val="FF0000"/>
                <w:sz w:val="28"/>
                <w:szCs w:val="28"/>
              </w:rPr>
              <w:t>467</w:t>
            </w:r>
          </w:p>
        </w:tc>
        <w:tc>
          <w:tcPr>
            <w:tcW w:w="1276" w:type="dxa"/>
            <w:tcBorders>
              <w:top w:val="single" w:sz="4" w:space="0" w:color="8EAADB"/>
              <w:left w:val="single" w:sz="4" w:space="0" w:color="8EAADB"/>
              <w:bottom w:val="single" w:sz="4" w:space="0" w:color="8EAADB"/>
              <w:right w:val="single" w:sz="4" w:space="0" w:color="8EAADB"/>
            </w:tcBorders>
          </w:tcPr>
          <w:p w:rsidR="000F122E" w:rsidRPr="003770A0" w:rsidRDefault="000F122E" w:rsidP="00FA4198">
            <w:pPr>
              <w:spacing w:line="240" w:lineRule="auto"/>
              <w:jc w:val="center"/>
              <w:rPr>
                <w:b/>
                <w:color w:val="FF0000"/>
                <w:sz w:val="28"/>
                <w:szCs w:val="28"/>
              </w:rPr>
            </w:pPr>
            <w:r w:rsidRPr="003770A0">
              <w:rPr>
                <w:rStyle w:val="None"/>
                <w:rFonts w:ascii="Times New Roman" w:hAnsi="Times New Roman"/>
                <w:b/>
                <w:bCs/>
                <w:color w:val="FF0000"/>
                <w:sz w:val="28"/>
                <w:szCs w:val="28"/>
              </w:rPr>
              <w:t>473</w:t>
            </w:r>
          </w:p>
        </w:tc>
        <w:tc>
          <w:tcPr>
            <w:tcW w:w="1417"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0F122E" w:rsidRPr="00E32485" w:rsidRDefault="000F122E" w:rsidP="00FA4198">
            <w:pPr>
              <w:spacing w:line="240" w:lineRule="auto"/>
              <w:jc w:val="center"/>
              <w:rPr>
                <w:b/>
                <w:sz w:val="28"/>
                <w:szCs w:val="28"/>
              </w:rPr>
            </w:pPr>
            <w:r w:rsidRPr="00E32485">
              <w:rPr>
                <w:rStyle w:val="None"/>
                <w:rFonts w:ascii="Times New Roman" w:hAnsi="Times New Roman"/>
                <w:b/>
                <w:bCs/>
                <w:sz w:val="28"/>
                <w:szCs w:val="28"/>
              </w:rPr>
              <w:t>1768</w:t>
            </w:r>
          </w:p>
        </w:tc>
        <w:tc>
          <w:tcPr>
            <w:tcW w:w="1287"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0F122E" w:rsidRPr="00E32485" w:rsidRDefault="000F122E" w:rsidP="00FA4198">
            <w:pPr>
              <w:spacing w:line="240" w:lineRule="auto"/>
              <w:jc w:val="center"/>
              <w:rPr>
                <w:b/>
                <w:sz w:val="28"/>
                <w:szCs w:val="28"/>
              </w:rPr>
            </w:pPr>
            <w:r w:rsidRPr="003770A0">
              <w:rPr>
                <w:rStyle w:val="None"/>
                <w:rFonts w:ascii="Times New Roman" w:hAnsi="Times New Roman"/>
                <w:b/>
                <w:bCs/>
                <w:color w:val="FF0000"/>
                <w:sz w:val="28"/>
                <w:szCs w:val="28"/>
              </w:rPr>
              <w:t>1698</w:t>
            </w:r>
          </w:p>
        </w:tc>
        <w:tc>
          <w:tcPr>
            <w:tcW w:w="1417"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0F122E" w:rsidRPr="00E32485" w:rsidRDefault="000F122E" w:rsidP="00FA4198">
            <w:pPr>
              <w:spacing w:line="240" w:lineRule="auto"/>
              <w:jc w:val="center"/>
              <w:rPr>
                <w:b/>
                <w:sz w:val="28"/>
                <w:szCs w:val="28"/>
              </w:rPr>
            </w:pPr>
            <w:r w:rsidRPr="001355C8">
              <w:rPr>
                <w:rStyle w:val="None"/>
                <w:rFonts w:ascii="Times New Roman" w:hAnsi="Times New Roman"/>
                <w:b/>
                <w:bCs/>
                <w:color w:val="538135" w:themeColor="accent6" w:themeShade="BF"/>
                <w:sz w:val="28"/>
                <w:szCs w:val="28"/>
              </w:rPr>
              <w:t>1966</w:t>
            </w:r>
          </w:p>
        </w:tc>
      </w:tr>
      <w:tr w:rsidR="000F122E" w:rsidTr="00FA4198">
        <w:trPr>
          <w:trHeight w:val="246"/>
          <w:jc w:val="center"/>
        </w:trPr>
        <w:tc>
          <w:tcPr>
            <w:tcW w:w="2689"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E32485" w:rsidRDefault="000F122E" w:rsidP="00FA4198">
            <w:pPr>
              <w:spacing w:line="240" w:lineRule="auto"/>
              <w:rPr>
                <w:rFonts w:ascii="Times New Roman" w:hAnsi="Times New Roman" w:cs="Times New Roman"/>
              </w:rPr>
            </w:pPr>
            <w:r w:rsidRPr="00E32485">
              <w:rPr>
                <w:rStyle w:val="None"/>
                <w:rFonts w:ascii="Times New Roman" w:hAnsi="Times New Roman" w:cs="Times New Roman"/>
                <w:b/>
                <w:bCs/>
              </w:rPr>
              <w:t>ИЗНОСКОВСКИЙ РАЙОН</w:t>
            </w:r>
          </w:p>
        </w:tc>
        <w:tc>
          <w:tcPr>
            <w:tcW w:w="992"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E32485" w:rsidRDefault="000F122E" w:rsidP="00FA4198">
            <w:pPr>
              <w:spacing w:line="240" w:lineRule="auto"/>
              <w:jc w:val="center"/>
              <w:rPr>
                <w:b/>
                <w:sz w:val="28"/>
                <w:szCs w:val="28"/>
              </w:rPr>
            </w:pPr>
            <w:r w:rsidRPr="00E32485">
              <w:rPr>
                <w:rStyle w:val="None"/>
                <w:rFonts w:ascii="Times New Roman" w:hAnsi="Times New Roman"/>
                <w:b/>
                <w:bCs/>
                <w:sz w:val="28"/>
                <w:szCs w:val="28"/>
              </w:rPr>
              <w:t>61</w:t>
            </w:r>
          </w:p>
        </w:tc>
        <w:tc>
          <w:tcPr>
            <w:tcW w:w="1134" w:type="dxa"/>
            <w:tcBorders>
              <w:top w:val="single" w:sz="4" w:space="0" w:color="8EAADB"/>
              <w:left w:val="single" w:sz="4" w:space="0" w:color="8EAADB"/>
              <w:bottom w:val="single" w:sz="4" w:space="0" w:color="8EAADB"/>
              <w:right w:val="single" w:sz="4" w:space="0" w:color="8EAADB"/>
            </w:tcBorders>
            <w:shd w:val="clear" w:color="auto" w:fill="D9E2F3"/>
          </w:tcPr>
          <w:p w:rsidR="000F122E" w:rsidRPr="001355C8" w:rsidRDefault="000F122E" w:rsidP="00FA4198">
            <w:pPr>
              <w:spacing w:line="240" w:lineRule="auto"/>
              <w:jc w:val="center"/>
              <w:rPr>
                <w:b/>
                <w:color w:val="538135" w:themeColor="accent6" w:themeShade="BF"/>
                <w:sz w:val="28"/>
                <w:szCs w:val="28"/>
              </w:rPr>
            </w:pPr>
            <w:r w:rsidRPr="001355C8">
              <w:rPr>
                <w:rStyle w:val="None"/>
                <w:rFonts w:ascii="Times New Roman" w:hAnsi="Times New Roman"/>
                <w:b/>
                <w:bCs/>
                <w:color w:val="538135" w:themeColor="accent6" w:themeShade="BF"/>
                <w:sz w:val="28"/>
                <w:szCs w:val="28"/>
              </w:rPr>
              <w:t>62</w:t>
            </w:r>
          </w:p>
        </w:tc>
        <w:tc>
          <w:tcPr>
            <w:tcW w:w="1276" w:type="dxa"/>
            <w:tcBorders>
              <w:top w:val="single" w:sz="4" w:space="0" w:color="8EAADB"/>
              <w:left w:val="single" w:sz="4" w:space="0" w:color="8EAADB"/>
              <w:bottom w:val="single" w:sz="4" w:space="0" w:color="8EAADB"/>
              <w:right w:val="single" w:sz="4" w:space="0" w:color="8EAADB"/>
            </w:tcBorders>
            <w:shd w:val="clear" w:color="auto" w:fill="D9E2F3"/>
          </w:tcPr>
          <w:p w:rsidR="000F122E" w:rsidRPr="00E32485" w:rsidRDefault="000F122E" w:rsidP="00FA4198">
            <w:pPr>
              <w:spacing w:line="240" w:lineRule="auto"/>
              <w:jc w:val="center"/>
              <w:rPr>
                <w:b/>
                <w:sz w:val="28"/>
                <w:szCs w:val="28"/>
              </w:rPr>
            </w:pPr>
            <w:r w:rsidRPr="003770A0">
              <w:rPr>
                <w:rStyle w:val="None"/>
                <w:rFonts w:ascii="Times New Roman" w:hAnsi="Times New Roman"/>
                <w:b/>
                <w:bCs/>
                <w:color w:val="FF0000"/>
                <w:sz w:val="28"/>
                <w:szCs w:val="28"/>
              </w:rPr>
              <w:t>58</w:t>
            </w:r>
          </w:p>
        </w:tc>
        <w:tc>
          <w:tcPr>
            <w:tcW w:w="1417"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E32485" w:rsidRDefault="000F122E" w:rsidP="00FA4198">
            <w:pPr>
              <w:spacing w:line="240" w:lineRule="auto"/>
              <w:jc w:val="center"/>
              <w:rPr>
                <w:b/>
                <w:sz w:val="28"/>
                <w:szCs w:val="28"/>
              </w:rPr>
            </w:pPr>
            <w:r w:rsidRPr="00E32485">
              <w:rPr>
                <w:rStyle w:val="None"/>
                <w:rFonts w:ascii="Times New Roman" w:hAnsi="Times New Roman"/>
                <w:b/>
                <w:bCs/>
                <w:sz w:val="28"/>
                <w:szCs w:val="28"/>
              </w:rPr>
              <w:t>168</w:t>
            </w:r>
          </w:p>
        </w:tc>
        <w:tc>
          <w:tcPr>
            <w:tcW w:w="1287"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3770A0" w:rsidRDefault="000F122E" w:rsidP="00FA4198">
            <w:pPr>
              <w:spacing w:line="240" w:lineRule="auto"/>
              <w:jc w:val="center"/>
              <w:rPr>
                <w:b/>
                <w:color w:val="FF0000"/>
                <w:sz w:val="28"/>
                <w:szCs w:val="28"/>
              </w:rPr>
            </w:pPr>
            <w:r w:rsidRPr="003770A0">
              <w:rPr>
                <w:rStyle w:val="None"/>
                <w:rFonts w:ascii="Times New Roman" w:hAnsi="Times New Roman"/>
                <w:b/>
                <w:bCs/>
                <w:color w:val="FF0000"/>
                <w:sz w:val="28"/>
                <w:szCs w:val="28"/>
              </w:rPr>
              <w:t>158</w:t>
            </w:r>
          </w:p>
        </w:tc>
        <w:tc>
          <w:tcPr>
            <w:tcW w:w="1417"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3770A0" w:rsidRDefault="000F122E" w:rsidP="00FA4198">
            <w:pPr>
              <w:spacing w:line="240" w:lineRule="auto"/>
              <w:jc w:val="center"/>
              <w:rPr>
                <w:b/>
                <w:color w:val="FF0000"/>
                <w:sz w:val="28"/>
                <w:szCs w:val="28"/>
              </w:rPr>
            </w:pPr>
            <w:r w:rsidRPr="003770A0">
              <w:rPr>
                <w:rStyle w:val="None"/>
                <w:rFonts w:ascii="Times New Roman" w:hAnsi="Times New Roman"/>
                <w:b/>
                <w:bCs/>
                <w:color w:val="FF0000"/>
                <w:sz w:val="28"/>
                <w:szCs w:val="28"/>
              </w:rPr>
              <w:t>147</w:t>
            </w:r>
          </w:p>
        </w:tc>
      </w:tr>
      <w:tr w:rsidR="000F122E" w:rsidTr="00FA4198">
        <w:trPr>
          <w:trHeight w:val="265"/>
          <w:jc w:val="center"/>
        </w:trPr>
        <w:tc>
          <w:tcPr>
            <w:tcW w:w="2689"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0F122E" w:rsidRPr="00E32485" w:rsidRDefault="000F122E" w:rsidP="00FA4198">
            <w:pPr>
              <w:spacing w:line="240" w:lineRule="auto"/>
              <w:rPr>
                <w:rFonts w:ascii="Times New Roman" w:hAnsi="Times New Roman" w:cs="Times New Roman"/>
              </w:rPr>
            </w:pPr>
            <w:r w:rsidRPr="00E32485">
              <w:rPr>
                <w:rStyle w:val="None"/>
                <w:rFonts w:ascii="Times New Roman" w:hAnsi="Times New Roman" w:cs="Times New Roman"/>
                <w:b/>
                <w:bCs/>
              </w:rPr>
              <w:t>КОЗЕЛЬСКИЙ РАЙОН</w:t>
            </w:r>
          </w:p>
        </w:tc>
        <w:tc>
          <w:tcPr>
            <w:tcW w:w="992"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0F122E" w:rsidRPr="00E32485" w:rsidRDefault="000F122E" w:rsidP="00FA4198">
            <w:pPr>
              <w:spacing w:line="240" w:lineRule="auto"/>
              <w:jc w:val="center"/>
              <w:rPr>
                <w:b/>
                <w:sz w:val="28"/>
                <w:szCs w:val="28"/>
              </w:rPr>
            </w:pPr>
            <w:r w:rsidRPr="00E32485">
              <w:rPr>
                <w:rStyle w:val="None"/>
                <w:rFonts w:ascii="Times New Roman" w:hAnsi="Times New Roman"/>
                <w:b/>
                <w:bCs/>
                <w:sz w:val="28"/>
                <w:szCs w:val="28"/>
              </w:rPr>
              <w:t>165</w:t>
            </w:r>
          </w:p>
        </w:tc>
        <w:tc>
          <w:tcPr>
            <w:tcW w:w="1134" w:type="dxa"/>
            <w:tcBorders>
              <w:top w:val="single" w:sz="4" w:space="0" w:color="8EAADB"/>
              <w:left w:val="single" w:sz="4" w:space="0" w:color="8EAADB"/>
              <w:bottom w:val="single" w:sz="4" w:space="0" w:color="8EAADB"/>
              <w:right w:val="single" w:sz="4" w:space="0" w:color="8EAADB"/>
            </w:tcBorders>
          </w:tcPr>
          <w:p w:rsidR="000F122E" w:rsidRPr="001355C8" w:rsidRDefault="000F122E" w:rsidP="00FA4198">
            <w:pPr>
              <w:spacing w:line="240" w:lineRule="auto"/>
              <w:jc w:val="center"/>
              <w:rPr>
                <w:b/>
                <w:color w:val="538135" w:themeColor="accent6" w:themeShade="BF"/>
                <w:sz w:val="28"/>
                <w:szCs w:val="28"/>
              </w:rPr>
            </w:pPr>
            <w:r w:rsidRPr="001355C8">
              <w:rPr>
                <w:rStyle w:val="None"/>
                <w:rFonts w:ascii="Times New Roman" w:hAnsi="Times New Roman"/>
                <w:b/>
                <w:bCs/>
                <w:color w:val="538135" w:themeColor="accent6" w:themeShade="BF"/>
                <w:sz w:val="28"/>
                <w:szCs w:val="28"/>
              </w:rPr>
              <w:t>165</w:t>
            </w:r>
          </w:p>
        </w:tc>
        <w:tc>
          <w:tcPr>
            <w:tcW w:w="1276" w:type="dxa"/>
            <w:tcBorders>
              <w:top w:val="single" w:sz="4" w:space="0" w:color="8EAADB"/>
              <w:left w:val="single" w:sz="4" w:space="0" w:color="8EAADB"/>
              <w:bottom w:val="single" w:sz="4" w:space="0" w:color="8EAADB"/>
              <w:right w:val="single" w:sz="4" w:space="0" w:color="8EAADB"/>
            </w:tcBorders>
          </w:tcPr>
          <w:p w:rsidR="000F122E" w:rsidRPr="00E32485" w:rsidRDefault="000F122E" w:rsidP="00FA4198">
            <w:pPr>
              <w:spacing w:line="240" w:lineRule="auto"/>
              <w:jc w:val="center"/>
              <w:rPr>
                <w:b/>
                <w:sz w:val="28"/>
                <w:szCs w:val="28"/>
              </w:rPr>
            </w:pPr>
            <w:r w:rsidRPr="003770A0">
              <w:rPr>
                <w:rStyle w:val="None"/>
                <w:rFonts w:ascii="Times New Roman" w:hAnsi="Times New Roman"/>
                <w:b/>
                <w:bCs/>
                <w:color w:val="FF0000"/>
                <w:sz w:val="28"/>
                <w:szCs w:val="28"/>
              </w:rPr>
              <w:t>156</w:t>
            </w:r>
          </w:p>
        </w:tc>
        <w:tc>
          <w:tcPr>
            <w:tcW w:w="1417"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0F122E" w:rsidRPr="00E32485" w:rsidRDefault="000F122E" w:rsidP="00FA4198">
            <w:pPr>
              <w:spacing w:line="240" w:lineRule="auto"/>
              <w:jc w:val="center"/>
              <w:rPr>
                <w:b/>
                <w:sz w:val="28"/>
                <w:szCs w:val="28"/>
              </w:rPr>
            </w:pPr>
            <w:r w:rsidRPr="00E32485">
              <w:rPr>
                <w:rStyle w:val="None"/>
                <w:rFonts w:ascii="Times New Roman" w:hAnsi="Times New Roman"/>
                <w:b/>
                <w:bCs/>
                <w:sz w:val="28"/>
                <w:szCs w:val="28"/>
              </w:rPr>
              <w:t>654</w:t>
            </w:r>
          </w:p>
        </w:tc>
        <w:tc>
          <w:tcPr>
            <w:tcW w:w="1287"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0F122E" w:rsidRPr="001355C8" w:rsidRDefault="000F122E" w:rsidP="00FA4198">
            <w:pPr>
              <w:spacing w:line="240" w:lineRule="auto"/>
              <w:jc w:val="center"/>
              <w:rPr>
                <w:b/>
                <w:color w:val="FF0000"/>
                <w:sz w:val="28"/>
                <w:szCs w:val="28"/>
              </w:rPr>
            </w:pPr>
            <w:r w:rsidRPr="001355C8">
              <w:rPr>
                <w:rStyle w:val="None"/>
                <w:rFonts w:ascii="Times New Roman" w:hAnsi="Times New Roman"/>
                <w:b/>
                <w:bCs/>
                <w:color w:val="FF0000"/>
                <w:sz w:val="28"/>
                <w:szCs w:val="28"/>
              </w:rPr>
              <w:t>602</w:t>
            </w:r>
          </w:p>
        </w:tc>
        <w:tc>
          <w:tcPr>
            <w:tcW w:w="1417"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0F122E" w:rsidRPr="001355C8" w:rsidRDefault="000F122E" w:rsidP="00FA4198">
            <w:pPr>
              <w:spacing w:line="240" w:lineRule="auto"/>
              <w:jc w:val="center"/>
              <w:rPr>
                <w:b/>
                <w:color w:val="FF0000"/>
                <w:sz w:val="28"/>
                <w:szCs w:val="28"/>
              </w:rPr>
            </w:pPr>
            <w:r w:rsidRPr="001355C8">
              <w:rPr>
                <w:rStyle w:val="None"/>
                <w:rFonts w:ascii="Times New Roman" w:hAnsi="Times New Roman"/>
                <w:b/>
                <w:bCs/>
                <w:color w:val="FF0000"/>
                <w:sz w:val="28"/>
                <w:szCs w:val="28"/>
              </w:rPr>
              <w:t>619</w:t>
            </w:r>
          </w:p>
        </w:tc>
      </w:tr>
      <w:tr w:rsidR="000F122E" w:rsidTr="00FA4198">
        <w:trPr>
          <w:trHeight w:val="243"/>
          <w:jc w:val="center"/>
        </w:trPr>
        <w:tc>
          <w:tcPr>
            <w:tcW w:w="2689"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E32485" w:rsidRDefault="000F122E" w:rsidP="00FA4198">
            <w:pPr>
              <w:spacing w:line="240" w:lineRule="auto"/>
              <w:rPr>
                <w:rFonts w:ascii="Times New Roman" w:hAnsi="Times New Roman" w:cs="Times New Roman"/>
              </w:rPr>
            </w:pPr>
            <w:r w:rsidRPr="00E32485">
              <w:rPr>
                <w:rStyle w:val="None"/>
                <w:rFonts w:ascii="Times New Roman" w:hAnsi="Times New Roman" w:cs="Times New Roman"/>
                <w:b/>
                <w:bCs/>
              </w:rPr>
              <w:t>КУЙБЫШЕВСКИЙ РАЙОН</w:t>
            </w:r>
          </w:p>
        </w:tc>
        <w:tc>
          <w:tcPr>
            <w:tcW w:w="992"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E32485" w:rsidRDefault="000F122E" w:rsidP="00FA4198">
            <w:pPr>
              <w:spacing w:line="240" w:lineRule="auto"/>
              <w:jc w:val="center"/>
              <w:rPr>
                <w:b/>
                <w:sz w:val="28"/>
                <w:szCs w:val="28"/>
              </w:rPr>
            </w:pPr>
            <w:r w:rsidRPr="00E32485">
              <w:rPr>
                <w:rStyle w:val="None"/>
                <w:rFonts w:ascii="Times New Roman" w:hAnsi="Times New Roman"/>
                <w:b/>
                <w:bCs/>
                <w:sz w:val="28"/>
                <w:szCs w:val="28"/>
              </w:rPr>
              <w:t>28</w:t>
            </w:r>
          </w:p>
        </w:tc>
        <w:tc>
          <w:tcPr>
            <w:tcW w:w="1134" w:type="dxa"/>
            <w:tcBorders>
              <w:top w:val="single" w:sz="4" w:space="0" w:color="8EAADB"/>
              <w:left w:val="single" w:sz="4" w:space="0" w:color="8EAADB"/>
              <w:bottom w:val="single" w:sz="4" w:space="0" w:color="8EAADB"/>
              <w:right w:val="single" w:sz="4" w:space="0" w:color="8EAADB"/>
            </w:tcBorders>
            <w:shd w:val="clear" w:color="auto" w:fill="D9E2F3"/>
          </w:tcPr>
          <w:p w:rsidR="000F122E" w:rsidRPr="001355C8" w:rsidRDefault="000F122E" w:rsidP="00FA4198">
            <w:pPr>
              <w:spacing w:line="240" w:lineRule="auto"/>
              <w:jc w:val="center"/>
              <w:rPr>
                <w:b/>
                <w:color w:val="FF0000"/>
                <w:sz w:val="28"/>
                <w:szCs w:val="28"/>
              </w:rPr>
            </w:pPr>
            <w:r w:rsidRPr="001355C8">
              <w:rPr>
                <w:rStyle w:val="None"/>
                <w:rFonts w:ascii="Times New Roman" w:hAnsi="Times New Roman"/>
                <w:b/>
                <w:bCs/>
                <w:color w:val="FF0000"/>
                <w:sz w:val="28"/>
                <w:szCs w:val="28"/>
              </w:rPr>
              <w:t>26</w:t>
            </w:r>
          </w:p>
        </w:tc>
        <w:tc>
          <w:tcPr>
            <w:tcW w:w="1276" w:type="dxa"/>
            <w:tcBorders>
              <w:top w:val="single" w:sz="4" w:space="0" w:color="8EAADB"/>
              <w:left w:val="single" w:sz="4" w:space="0" w:color="8EAADB"/>
              <w:bottom w:val="single" w:sz="4" w:space="0" w:color="8EAADB"/>
              <w:right w:val="single" w:sz="4" w:space="0" w:color="8EAADB"/>
            </w:tcBorders>
            <w:shd w:val="clear" w:color="auto" w:fill="D9E2F3"/>
          </w:tcPr>
          <w:p w:rsidR="000F122E" w:rsidRPr="001355C8" w:rsidRDefault="000F122E" w:rsidP="00FA4198">
            <w:pPr>
              <w:spacing w:line="240" w:lineRule="auto"/>
              <w:jc w:val="center"/>
              <w:rPr>
                <w:b/>
                <w:color w:val="FF0000"/>
                <w:sz w:val="28"/>
                <w:szCs w:val="28"/>
              </w:rPr>
            </w:pPr>
            <w:r w:rsidRPr="001355C8">
              <w:rPr>
                <w:rStyle w:val="None"/>
                <w:rFonts w:ascii="Times New Roman" w:hAnsi="Times New Roman"/>
                <w:b/>
                <w:bCs/>
                <w:color w:val="FF0000"/>
                <w:sz w:val="28"/>
                <w:szCs w:val="28"/>
              </w:rPr>
              <w:t>21</w:t>
            </w:r>
          </w:p>
        </w:tc>
        <w:tc>
          <w:tcPr>
            <w:tcW w:w="1417"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E32485" w:rsidRDefault="000F122E" w:rsidP="00FA4198">
            <w:pPr>
              <w:spacing w:line="240" w:lineRule="auto"/>
              <w:jc w:val="center"/>
              <w:rPr>
                <w:b/>
                <w:sz w:val="28"/>
                <w:szCs w:val="28"/>
              </w:rPr>
            </w:pPr>
            <w:r w:rsidRPr="00E32485">
              <w:rPr>
                <w:rStyle w:val="None"/>
                <w:rFonts w:ascii="Times New Roman" w:hAnsi="Times New Roman"/>
                <w:b/>
                <w:bCs/>
                <w:sz w:val="28"/>
                <w:szCs w:val="28"/>
              </w:rPr>
              <w:t>142</w:t>
            </w:r>
          </w:p>
        </w:tc>
        <w:tc>
          <w:tcPr>
            <w:tcW w:w="1287"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E32485" w:rsidRDefault="000F122E" w:rsidP="00FA4198">
            <w:pPr>
              <w:spacing w:line="240" w:lineRule="auto"/>
              <w:jc w:val="center"/>
              <w:rPr>
                <w:b/>
                <w:sz w:val="28"/>
                <w:szCs w:val="28"/>
              </w:rPr>
            </w:pPr>
            <w:r w:rsidRPr="001355C8">
              <w:rPr>
                <w:rStyle w:val="None"/>
                <w:rFonts w:ascii="Times New Roman" w:hAnsi="Times New Roman"/>
                <w:b/>
                <w:bCs/>
                <w:color w:val="FF0000"/>
                <w:sz w:val="28"/>
                <w:szCs w:val="28"/>
              </w:rPr>
              <w:t>137</w:t>
            </w:r>
          </w:p>
        </w:tc>
        <w:tc>
          <w:tcPr>
            <w:tcW w:w="1417"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E32485" w:rsidRDefault="000F122E" w:rsidP="00FA4198">
            <w:pPr>
              <w:spacing w:line="240" w:lineRule="auto"/>
              <w:jc w:val="center"/>
              <w:rPr>
                <w:b/>
                <w:sz w:val="28"/>
                <w:szCs w:val="28"/>
              </w:rPr>
            </w:pPr>
            <w:r w:rsidRPr="001355C8">
              <w:rPr>
                <w:rStyle w:val="None"/>
                <w:rFonts w:ascii="Times New Roman" w:hAnsi="Times New Roman"/>
                <w:b/>
                <w:bCs/>
                <w:color w:val="538135" w:themeColor="accent6" w:themeShade="BF"/>
                <w:sz w:val="28"/>
                <w:szCs w:val="28"/>
              </w:rPr>
              <w:t>151</w:t>
            </w:r>
          </w:p>
        </w:tc>
      </w:tr>
      <w:tr w:rsidR="000F122E" w:rsidTr="00FA4198">
        <w:trPr>
          <w:trHeight w:val="263"/>
          <w:jc w:val="center"/>
        </w:trPr>
        <w:tc>
          <w:tcPr>
            <w:tcW w:w="2689"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0F122E" w:rsidRPr="00E32485" w:rsidRDefault="000F122E" w:rsidP="00FA4198">
            <w:pPr>
              <w:spacing w:line="240" w:lineRule="auto"/>
              <w:rPr>
                <w:rFonts w:ascii="Times New Roman" w:hAnsi="Times New Roman" w:cs="Times New Roman"/>
              </w:rPr>
            </w:pPr>
            <w:r w:rsidRPr="00E32485">
              <w:rPr>
                <w:rStyle w:val="None"/>
                <w:rFonts w:ascii="Times New Roman" w:hAnsi="Times New Roman" w:cs="Times New Roman"/>
                <w:b/>
                <w:bCs/>
              </w:rPr>
              <w:t>МАЛОЯРОСЛАВЕЦКИЙ РАЙОН</w:t>
            </w:r>
          </w:p>
        </w:tc>
        <w:tc>
          <w:tcPr>
            <w:tcW w:w="992"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0F122E" w:rsidRPr="00E32485" w:rsidRDefault="000F122E" w:rsidP="00FA4198">
            <w:pPr>
              <w:spacing w:line="240" w:lineRule="auto"/>
              <w:jc w:val="center"/>
              <w:rPr>
                <w:b/>
                <w:sz w:val="28"/>
                <w:szCs w:val="28"/>
              </w:rPr>
            </w:pPr>
            <w:r w:rsidRPr="00E32485">
              <w:rPr>
                <w:rStyle w:val="None"/>
                <w:rFonts w:ascii="Times New Roman" w:hAnsi="Times New Roman"/>
                <w:b/>
                <w:bCs/>
                <w:sz w:val="28"/>
                <w:szCs w:val="28"/>
              </w:rPr>
              <w:t>758</w:t>
            </w:r>
          </w:p>
        </w:tc>
        <w:tc>
          <w:tcPr>
            <w:tcW w:w="1134" w:type="dxa"/>
            <w:tcBorders>
              <w:top w:val="single" w:sz="4" w:space="0" w:color="8EAADB"/>
              <w:left w:val="single" w:sz="4" w:space="0" w:color="8EAADB"/>
              <w:bottom w:val="single" w:sz="4" w:space="0" w:color="8EAADB"/>
              <w:right w:val="single" w:sz="4" w:space="0" w:color="8EAADB"/>
            </w:tcBorders>
          </w:tcPr>
          <w:p w:rsidR="000F122E" w:rsidRPr="001355C8" w:rsidRDefault="000F122E" w:rsidP="00FA4198">
            <w:pPr>
              <w:spacing w:line="240" w:lineRule="auto"/>
              <w:jc w:val="center"/>
              <w:rPr>
                <w:b/>
                <w:color w:val="FF0000"/>
                <w:sz w:val="28"/>
                <w:szCs w:val="28"/>
              </w:rPr>
            </w:pPr>
            <w:r w:rsidRPr="001355C8">
              <w:rPr>
                <w:rStyle w:val="None"/>
                <w:rFonts w:ascii="Times New Roman" w:hAnsi="Times New Roman"/>
                <w:b/>
                <w:bCs/>
                <w:color w:val="FF0000"/>
                <w:sz w:val="28"/>
                <w:szCs w:val="28"/>
              </w:rPr>
              <w:t>734</w:t>
            </w:r>
          </w:p>
        </w:tc>
        <w:tc>
          <w:tcPr>
            <w:tcW w:w="1276" w:type="dxa"/>
            <w:tcBorders>
              <w:top w:val="single" w:sz="4" w:space="0" w:color="8EAADB"/>
              <w:left w:val="single" w:sz="4" w:space="0" w:color="8EAADB"/>
              <w:bottom w:val="single" w:sz="4" w:space="0" w:color="8EAADB"/>
              <w:right w:val="single" w:sz="4" w:space="0" w:color="8EAADB"/>
            </w:tcBorders>
          </w:tcPr>
          <w:p w:rsidR="000F122E" w:rsidRPr="001355C8" w:rsidRDefault="000F122E" w:rsidP="00FA4198">
            <w:pPr>
              <w:spacing w:line="240" w:lineRule="auto"/>
              <w:jc w:val="center"/>
              <w:rPr>
                <w:b/>
                <w:color w:val="FF0000"/>
                <w:sz w:val="28"/>
                <w:szCs w:val="28"/>
              </w:rPr>
            </w:pPr>
            <w:r w:rsidRPr="001355C8">
              <w:rPr>
                <w:rStyle w:val="None"/>
                <w:rFonts w:ascii="Times New Roman" w:hAnsi="Times New Roman"/>
                <w:b/>
                <w:bCs/>
                <w:color w:val="FF0000"/>
                <w:sz w:val="28"/>
                <w:szCs w:val="28"/>
              </w:rPr>
              <w:t>723</w:t>
            </w:r>
          </w:p>
        </w:tc>
        <w:tc>
          <w:tcPr>
            <w:tcW w:w="1417"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0F122E" w:rsidRPr="00E32485" w:rsidRDefault="000F122E" w:rsidP="00FA4198">
            <w:pPr>
              <w:spacing w:line="240" w:lineRule="auto"/>
              <w:jc w:val="center"/>
              <w:rPr>
                <w:b/>
                <w:sz w:val="28"/>
                <w:szCs w:val="28"/>
              </w:rPr>
            </w:pPr>
            <w:r w:rsidRPr="00E32485">
              <w:rPr>
                <w:rStyle w:val="None"/>
                <w:rFonts w:ascii="Times New Roman" w:hAnsi="Times New Roman"/>
                <w:b/>
                <w:bCs/>
                <w:sz w:val="28"/>
                <w:szCs w:val="28"/>
              </w:rPr>
              <w:t>2410</w:t>
            </w:r>
          </w:p>
        </w:tc>
        <w:tc>
          <w:tcPr>
            <w:tcW w:w="1287"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0F122E" w:rsidRPr="001355C8" w:rsidRDefault="000F122E" w:rsidP="00FA4198">
            <w:pPr>
              <w:spacing w:line="240" w:lineRule="auto"/>
              <w:jc w:val="center"/>
              <w:rPr>
                <w:b/>
                <w:color w:val="FF0000"/>
                <w:sz w:val="28"/>
                <w:szCs w:val="28"/>
              </w:rPr>
            </w:pPr>
            <w:r w:rsidRPr="001355C8">
              <w:rPr>
                <w:rStyle w:val="None"/>
                <w:rFonts w:ascii="Times New Roman" w:hAnsi="Times New Roman"/>
                <w:b/>
                <w:bCs/>
                <w:color w:val="FF0000"/>
                <w:sz w:val="28"/>
                <w:szCs w:val="28"/>
              </w:rPr>
              <w:t>2194</w:t>
            </w:r>
          </w:p>
        </w:tc>
        <w:tc>
          <w:tcPr>
            <w:tcW w:w="1417"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0F122E" w:rsidRPr="001355C8" w:rsidRDefault="000F122E" w:rsidP="00FA4198">
            <w:pPr>
              <w:spacing w:line="240" w:lineRule="auto"/>
              <w:jc w:val="center"/>
              <w:rPr>
                <w:b/>
                <w:color w:val="FF0000"/>
                <w:sz w:val="28"/>
                <w:szCs w:val="28"/>
              </w:rPr>
            </w:pPr>
            <w:r w:rsidRPr="001355C8">
              <w:rPr>
                <w:rStyle w:val="None"/>
                <w:rFonts w:ascii="Times New Roman" w:hAnsi="Times New Roman"/>
                <w:b/>
                <w:bCs/>
                <w:color w:val="FF0000"/>
                <w:sz w:val="28"/>
                <w:szCs w:val="28"/>
              </w:rPr>
              <w:t>1969</w:t>
            </w:r>
          </w:p>
        </w:tc>
      </w:tr>
      <w:tr w:rsidR="000F122E" w:rsidTr="00FA4198">
        <w:trPr>
          <w:trHeight w:val="256"/>
          <w:jc w:val="center"/>
        </w:trPr>
        <w:tc>
          <w:tcPr>
            <w:tcW w:w="2689"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E32485" w:rsidRDefault="000F122E" w:rsidP="00FA4198">
            <w:pPr>
              <w:spacing w:line="240" w:lineRule="auto"/>
              <w:rPr>
                <w:rFonts w:ascii="Times New Roman" w:hAnsi="Times New Roman" w:cs="Times New Roman"/>
              </w:rPr>
            </w:pPr>
            <w:r w:rsidRPr="00E32485">
              <w:rPr>
                <w:rStyle w:val="None"/>
                <w:rFonts w:ascii="Times New Roman" w:hAnsi="Times New Roman" w:cs="Times New Roman"/>
                <w:b/>
                <w:bCs/>
              </w:rPr>
              <w:t>МЕДЫНСКИЙ РАЙОН</w:t>
            </w:r>
          </w:p>
        </w:tc>
        <w:tc>
          <w:tcPr>
            <w:tcW w:w="992"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E32485" w:rsidRDefault="000F122E" w:rsidP="00FA4198">
            <w:pPr>
              <w:spacing w:line="240" w:lineRule="auto"/>
              <w:jc w:val="center"/>
              <w:rPr>
                <w:b/>
                <w:sz w:val="28"/>
                <w:szCs w:val="28"/>
              </w:rPr>
            </w:pPr>
            <w:r w:rsidRPr="00E32485">
              <w:rPr>
                <w:rStyle w:val="None"/>
                <w:rFonts w:ascii="Times New Roman" w:hAnsi="Times New Roman"/>
                <w:b/>
                <w:bCs/>
                <w:sz w:val="28"/>
                <w:szCs w:val="28"/>
              </w:rPr>
              <w:t>100</w:t>
            </w:r>
          </w:p>
        </w:tc>
        <w:tc>
          <w:tcPr>
            <w:tcW w:w="1134" w:type="dxa"/>
            <w:tcBorders>
              <w:top w:val="single" w:sz="4" w:space="0" w:color="8EAADB"/>
              <w:left w:val="single" w:sz="4" w:space="0" w:color="8EAADB"/>
              <w:bottom w:val="single" w:sz="4" w:space="0" w:color="8EAADB"/>
              <w:right w:val="single" w:sz="4" w:space="0" w:color="8EAADB"/>
            </w:tcBorders>
            <w:shd w:val="clear" w:color="auto" w:fill="D9E2F3"/>
          </w:tcPr>
          <w:p w:rsidR="000F122E" w:rsidRPr="00E32485" w:rsidRDefault="000F122E" w:rsidP="00FA4198">
            <w:pPr>
              <w:spacing w:line="240" w:lineRule="auto"/>
              <w:jc w:val="center"/>
              <w:rPr>
                <w:b/>
                <w:sz w:val="28"/>
                <w:szCs w:val="28"/>
              </w:rPr>
            </w:pPr>
            <w:r w:rsidRPr="001355C8">
              <w:rPr>
                <w:rStyle w:val="None"/>
                <w:rFonts w:ascii="Times New Roman" w:hAnsi="Times New Roman"/>
                <w:b/>
                <w:bCs/>
                <w:color w:val="FF0000"/>
                <w:sz w:val="28"/>
                <w:szCs w:val="28"/>
              </w:rPr>
              <w:t>94</w:t>
            </w:r>
          </w:p>
        </w:tc>
        <w:tc>
          <w:tcPr>
            <w:tcW w:w="1276" w:type="dxa"/>
            <w:tcBorders>
              <w:top w:val="single" w:sz="4" w:space="0" w:color="8EAADB"/>
              <w:left w:val="single" w:sz="4" w:space="0" w:color="8EAADB"/>
              <w:bottom w:val="single" w:sz="4" w:space="0" w:color="8EAADB"/>
              <w:right w:val="single" w:sz="4" w:space="0" w:color="8EAADB"/>
            </w:tcBorders>
            <w:shd w:val="clear" w:color="auto" w:fill="D9E2F3"/>
          </w:tcPr>
          <w:p w:rsidR="000F122E" w:rsidRPr="00E32485" w:rsidRDefault="000F122E" w:rsidP="00FA4198">
            <w:pPr>
              <w:spacing w:line="240" w:lineRule="auto"/>
              <w:jc w:val="center"/>
              <w:rPr>
                <w:b/>
                <w:sz w:val="28"/>
                <w:szCs w:val="28"/>
              </w:rPr>
            </w:pPr>
            <w:r w:rsidRPr="001355C8">
              <w:rPr>
                <w:rStyle w:val="None"/>
                <w:rFonts w:ascii="Times New Roman" w:hAnsi="Times New Roman"/>
                <w:b/>
                <w:bCs/>
                <w:color w:val="538135" w:themeColor="accent6" w:themeShade="BF"/>
                <w:sz w:val="28"/>
                <w:szCs w:val="28"/>
              </w:rPr>
              <w:t>104</w:t>
            </w:r>
          </w:p>
        </w:tc>
        <w:tc>
          <w:tcPr>
            <w:tcW w:w="1417"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E32485" w:rsidRDefault="000F122E" w:rsidP="00FA4198">
            <w:pPr>
              <w:spacing w:line="240" w:lineRule="auto"/>
              <w:jc w:val="center"/>
              <w:rPr>
                <w:b/>
                <w:sz w:val="28"/>
                <w:szCs w:val="28"/>
              </w:rPr>
            </w:pPr>
            <w:r w:rsidRPr="00E32485">
              <w:rPr>
                <w:rStyle w:val="None"/>
                <w:rFonts w:ascii="Times New Roman" w:hAnsi="Times New Roman"/>
                <w:b/>
                <w:bCs/>
                <w:sz w:val="28"/>
                <w:szCs w:val="28"/>
              </w:rPr>
              <w:t>261</w:t>
            </w:r>
          </w:p>
        </w:tc>
        <w:tc>
          <w:tcPr>
            <w:tcW w:w="1287"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1355C8" w:rsidRDefault="000F122E" w:rsidP="00FA4198">
            <w:pPr>
              <w:spacing w:line="240" w:lineRule="auto"/>
              <w:jc w:val="center"/>
              <w:rPr>
                <w:b/>
                <w:color w:val="538135" w:themeColor="accent6" w:themeShade="BF"/>
                <w:sz w:val="28"/>
                <w:szCs w:val="28"/>
              </w:rPr>
            </w:pPr>
            <w:r w:rsidRPr="001355C8">
              <w:rPr>
                <w:rStyle w:val="None"/>
                <w:rFonts w:ascii="Times New Roman" w:hAnsi="Times New Roman"/>
                <w:b/>
                <w:bCs/>
                <w:color w:val="538135" w:themeColor="accent6" w:themeShade="BF"/>
                <w:sz w:val="28"/>
                <w:szCs w:val="28"/>
              </w:rPr>
              <w:t>264</w:t>
            </w:r>
          </w:p>
        </w:tc>
        <w:tc>
          <w:tcPr>
            <w:tcW w:w="1417"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1355C8" w:rsidRDefault="000F122E" w:rsidP="00FA4198">
            <w:pPr>
              <w:spacing w:line="240" w:lineRule="auto"/>
              <w:jc w:val="center"/>
              <w:rPr>
                <w:b/>
                <w:color w:val="538135" w:themeColor="accent6" w:themeShade="BF"/>
                <w:sz w:val="28"/>
                <w:szCs w:val="28"/>
              </w:rPr>
            </w:pPr>
            <w:r w:rsidRPr="001355C8">
              <w:rPr>
                <w:rStyle w:val="None"/>
                <w:rFonts w:ascii="Times New Roman" w:hAnsi="Times New Roman"/>
                <w:b/>
                <w:bCs/>
                <w:color w:val="538135" w:themeColor="accent6" w:themeShade="BF"/>
                <w:sz w:val="28"/>
                <w:szCs w:val="28"/>
              </w:rPr>
              <w:t>282</w:t>
            </w:r>
          </w:p>
        </w:tc>
      </w:tr>
      <w:tr w:rsidR="000F122E" w:rsidTr="00FA4198">
        <w:trPr>
          <w:trHeight w:val="261"/>
          <w:jc w:val="center"/>
        </w:trPr>
        <w:tc>
          <w:tcPr>
            <w:tcW w:w="2689"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0F122E" w:rsidRPr="00E32485" w:rsidRDefault="000F122E" w:rsidP="00FA4198">
            <w:pPr>
              <w:spacing w:line="240" w:lineRule="auto"/>
              <w:rPr>
                <w:rFonts w:ascii="Times New Roman" w:hAnsi="Times New Roman" w:cs="Times New Roman"/>
              </w:rPr>
            </w:pPr>
            <w:r w:rsidRPr="00E32485">
              <w:rPr>
                <w:rStyle w:val="None"/>
                <w:rFonts w:ascii="Times New Roman" w:hAnsi="Times New Roman" w:cs="Times New Roman"/>
                <w:b/>
                <w:bCs/>
              </w:rPr>
              <w:t>МЕЩОВСКИЙ РАЙОН</w:t>
            </w:r>
          </w:p>
        </w:tc>
        <w:tc>
          <w:tcPr>
            <w:tcW w:w="992"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0F122E" w:rsidRPr="00E32485" w:rsidRDefault="000F122E" w:rsidP="00FA4198">
            <w:pPr>
              <w:spacing w:line="240" w:lineRule="auto"/>
              <w:jc w:val="center"/>
              <w:rPr>
                <w:b/>
                <w:sz w:val="28"/>
                <w:szCs w:val="28"/>
              </w:rPr>
            </w:pPr>
            <w:r w:rsidRPr="00E32485">
              <w:rPr>
                <w:rStyle w:val="None"/>
                <w:rFonts w:ascii="Times New Roman" w:hAnsi="Times New Roman"/>
                <w:b/>
                <w:bCs/>
                <w:sz w:val="28"/>
                <w:szCs w:val="28"/>
              </w:rPr>
              <w:t>63</w:t>
            </w:r>
          </w:p>
        </w:tc>
        <w:tc>
          <w:tcPr>
            <w:tcW w:w="1134" w:type="dxa"/>
            <w:tcBorders>
              <w:top w:val="single" w:sz="4" w:space="0" w:color="8EAADB"/>
              <w:left w:val="single" w:sz="4" w:space="0" w:color="8EAADB"/>
              <w:bottom w:val="single" w:sz="4" w:space="0" w:color="8EAADB"/>
              <w:right w:val="single" w:sz="4" w:space="0" w:color="8EAADB"/>
            </w:tcBorders>
          </w:tcPr>
          <w:p w:rsidR="000F122E" w:rsidRPr="001355C8" w:rsidRDefault="000F122E" w:rsidP="00FA4198">
            <w:pPr>
              <w:spacing w:line="240" w:lineRule="auto"/>
              <w:jc w:val="center"/>
              <w:rPr>
                <w:b/>
                <w:color w:val="FF0000"/>
                <w:sz w:val="28"/>
                <w:szCs w:val="28"/>
              </w:rPr>
            </w:pPr>
            <w:r w:rsidRPr="001355C8">
              <w:rPr>
                <w:rStyle w:val="None"/>
                <w:rFonts w:ascii="Times New Roman" w:hAnsi="Times New Roman"/>
                <w:b/>
                <w:bCs/>
                <w:color w:val="FF0000"/>
                <w:sz w:val="28"/>
                <w:szCs w:val="28"/>
              </w:rPr>
              <w:t>62</w:t>
            </w:r>
          </w:p>
        </w:tc>
        <w:tc>
          <w:tcPr>
            <w:tcW w:w="1276" w:type="dxa"/>
            <w:tcBorders>
              <w:top w:val="single" w:sz="4" w:space="0" w:color="8EAADB"/>
              <w:left w:val="single" w:sz="4" w:space="0" w:color="8EAADB"/>
              <w:bottom w:val="single" w:sz="4" w:space="0" w:color="8EAADB"/>
              <w:right w:val="single" w:sz="4" w:space="0" w:color="8EAADB"/>
            </w:tcBorders>
          </w:tcPr>
          <w:p w:rsidR="000F122E" w:rsidRPr="001355C8" w:rsidRDefault="000F122E" w:rsidP="00FA4198">
            <w:pPr>
              <w:spacing w:line="240" w:lineRule="auto"/>
              <w:jc w:val="center"/>
              <w:rPr>
                <w:b/>
                <w:color w:val="FF0000"/>
                <w:sz w:val="28"/>
                <w:szCs w:val="28"/>
              </w:rPr>
            </w:pPr>
            <w:r w:rsidRPr="001355C8">
              <w:rPr>
                <w:rStyle w:val="None"/>
                <w:rFonts w:ascii="Times New Roman" w:hAnsi="Times New Roman"/>
                <w:b/>
                <w:bCs/>
                <w:color w:val="FF0000"/>
                <w:sz w:val="28"/>
                <w:szCs w:val="28"/>
              </w:rPr>
              <w:t>59</w:t>
            </w:r>
          </w:p>
        </w:tc>
        <w:tc>
          <w:tcPr>
            <w:tcW w:w="1417"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0F122E" w:rsidRPr="00E32485" w:rsidRDefault="000F122E" w:rsidP="00FA4198">
            <w:pPr>
              <w:spacing w:line="240" w:lineRule="auto"/>
              <w:jc w:val="center"/>
              <w:rPr>
                <w:b/>
                <w:sz w:val="28"/>
                <w:szCs w:val="28"/>
              </w:rPr>
            </w:pPr>
            <w:r w:rsidRPr="00E32485">
              <w:rPr>
                <w:rStyle w:val="None"/>
                <w:rFonts w:ascii="Times New Roman" w:hAnsi="Times New Roman"/>
                <w:b/>
                <w:bCs/>
                <w:sz w:val="28"/>
                <w:szCs w:val="28"/>
              </w:rPr>
              <w:t>294</w:t>
            </w:r>
          </w:p>
        </w:tc>
        <w:tc>
          <w:tcPr>
            <w:tcW w:w="1287"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0F122E" w:rsidRPr="001355C8" w:rsidRDefault="000F122E" w:rsidP="00FA4198">
            <w:pPr>
              <w:spacing w:line="240" w:lineRule="auto"/>
              <w:jc w:val="center"/>
              <w:rPr>
                <w:b/>
                <w:color w:val="FF0000"/>
                <w:sz w:val="28"/>
                <w:szCs w:val="28"/>
              </w:rPr>
            </w:pPr>
            <w:r w:rsidRPr="001355C8">
              <w:rPr>
                <w:rStyle w:val="None"/>
                <w:rFonts w:ascii="Times New Roman" w:hAnsi="Times New Roman"/>
                <w:b/>
                <w:bCs/>
                <w:color w:val="FF0000"/>
                <w:sz w:val="28"/>
                <w:szCs w:val="28"/>
              </w:rPr>
              <w:t>271</w:t>
            </w:r>
          </w:p>
        </w:tc>
        <w:tc>
          <w:tcPr>
            <w:tcW w:w="1417"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0F122E" w:rsidRPr="001355C8" w:rsidRDefault="000F122E" w:rsidP="00FA4198">
            <w:pPr>
              <w:spacing w:line="240" w:lineRule="auto"/>
              <w:jc w:val="center"/>
              <w:rPr>
                <w:b/>
                <w:color w:val="FF0000"/>
                <w:sz w:val="28"/>
                <w:szCs w:val="28"/>
              </w:rPr>
            </w:pPr>
            <w:r w:rsidRPr="001355C8">
              <w:rPr>
                <w:rStyle w:val="None"/>
                <w:rFonts w:ascii="Times New Roman" w:hAnsi="Times New Roman"/>
                <w:b/>
                <w:bCs/>
                <w:color w:val="FF0000"/>
                <w:sz w:val="28"/>
                <w:szCs w:val="28"/>
              </w:rPr>
              <w:t>278</w:t>
            </w:r>
          </w:p>
        </w:tc>
      </w:tr>
      <w:tr w:rsidR="000F122E" w:rsidTr="00FA4198">
        <w:trPr>
          <w:trHeight w:val="22"/>
          <w:jc w:val="center"/>
        </w:trPr>
        <w:tc>
          <w:tcPr>
            <w:tcW w:w="2689"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E32485" w:rsidRDefault="000F122E" w:rsidP="00FA4198">
            <w:pPr>
              <w:spacing w:line="240" w:lineRule="auto"/>
              <w:rPr>
                <w:rFonts w:ascii="Times New Roman" w:hAnsi="Times New Roman" w:cs="Times New Roman"/>
              </w:rPr>
            </w:pPr>
            <w:r w:rsidRPr="00E32485">
              <w:rPr>
                <w:rStyle w:val="None"/>
                <w:rFonts w:ascii="Times New Roman" w:hAnsi="Times New Roman" w:cs="Times New Roman"/>
                <w:b/>
                <w:bCs/>
              </w:rPr>
              <w:t>МОСАЛЬСКИЙ РАЙОН</w:t>
            </w:r>
          </w:p>
        </w:tc>
        <w:tc>
          <w:tcPr>
            <w:tcW w:w="992"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E32485" w:rsidRDefault="000F122E" w:rsidP="00FA4198">
            <w:pPr>
              <w:spacing w:line="240" w:lineRule="auto"/>
              <w:jc w:val="center"/>
              <w:rPr>
                <w:b/>
                <w:sz w:val="28"/>
                <w:szCs w:val="28"/>
              </w:rPr>
            </w:pPr>
            <w:r w:rsidRPr="00E32485">
              <w:rPr>
                <w:rStyle w:val="None"/>
                <w:rFonts w:ascii="Times New Roman" w:hAnsi="Times New Roman"/>
                <w:b/>
                <w:bCs/>
                <w:sz w:val="28"/>
                <w:szCs w:val="28"/>
              </w:rPr>
              <w:t>156</w:t>
            </w:r>
          </w:p>
        </w:tc>
        <w:tc>
          <w:tcPr>
            <w:tcW w:w="1134" w:type="dxa"/>
            <w:tcBorders>
              <w:top w:val="single" w:sz="4" w:space="0" w:color="8EAADB"/>
              <w:left w:val="single" w:sz="4" w:space="0" w:color="8EAADB"/>
              <w:bottom w:val="single" w:sz="4" w:space="0" w:color="8EAADB"/>
              <w:right w:val="single" w:sz="4" w:space="0" w:color="8EAADB"/>
            </w:tcBorders>
            <w:shd w:val="clear" w:color="auto" w:fill="D9E2F3"/>
          </w:tcPr>
          <w:p w:rsidR="000F122E" w:rsidRPr="001355C8" w:rsidRDefault="000F122E" w:rsidP="00FA4198">
            <w:pPr>
              <w:spacing w:line="240" w:lineRule="auto"/>
              <w:jc w:val="center"/>
              <w:rPr>
                <w:b/>
                <w:color w:val="FF0000"/>
                <w:sz w:val="28"/>
                <w:szCs w:val="28"/>
                <w:u w:val="single"/>
              </w:rPr>
            </w:pPr>
            <w:r w:rsidRPr="001355C8">
              <w:rPr>
                <w:rStyle w:val="None"/>
                <w:rFonts w:ascii="Times New Roman" w:hAnsi="Times New Roman"/>
                <w:b/>
                <w:bCs/>
                <w:color w:val="FF0000"/>
                <w:sz w:val="28"/>
                <w:szCs w:val="28"/>
                <w:u w:val="single"/>
              </w:rPr>
              <w:t>76</w:t>
            </w:r>
          </w:p>
        </w:tc>
        <w:tc>
          <w:tcPr>
            <w:tcW w:w="1276" w:type="dxa"/>
            <w:tcBorders>
              <w:top w:val="single" w:sz="4" w:space="0" w:color="8EAADB"/>
              <w:left w:val="single" w:sz="4" w:space="0" w:color="8EAADB"/>
              <w:bottom w:val="single" w:sz="4" w:space="0" w:color="8EAADB"/>
              <w:right w:val="single" w:sz="4" w:space="0" w:color="8EAADB"/>
            </w:tcBorders>
            <w:shd w:val="clear" w:color="auto" w:fill="D9E2F3"/>
          </w:tcPr>
          <w:p w:rsidR="000F122E" w:rsidRPr="001355C8" w:rsidRDefault="000F122E" w:rsidP="00FA4198">
            <w:pPr>
              <w:spacing w:line="240" w:lineRule="auto"/>
              <w:jc w:val="center"/>
              <w:rPr>
                <w:b/>
                <w:color w:val="FF0000"/>
                <w:sz w:val="28"/>
                <w:szCs w:val="28"/>
                <w:u w:val="single"/>
              </w:rPr>
            </w:pPr>
            <w:r w:rsidRPr="001355C8">
              <w:rPr>
                <w:rStyle w:val="None"/>
                <w:rFonts w:ascii="Times New Roman" w:hAnsi="Times New Roman"/>
                <w:b/>
                <w:bCs/>
                <w:color w:val="FF0000"/>
                <w:sz w:val="28"/>
                <w:szCs w:val="28"/>
                <w:u w:val="single"/>
              </w:rPr>
              <w:t>66</w:t>
            </w:r>
          </w:p>
        </w:tc>
        <w:tc>
          <w:tcPr>
            <w:tcW w:w="1417"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E32485" w:rsidRDefault="000F122E" w:rsidP="00FA4198">
            <w:pPr>
              <w:spacing w:line="240" w:lineRule="auto"/>
              <w:jc w:val="center"/>
              <w:rPr>
                <w:b/>
                <w:sz w:val="28"/>
                <w:szCs w:val="28"/>
              </w:rPr>
            </w:pPr>
            <w:r w:rsidRPr="00E32485">
              <w:rPr>
                <w:rStyle w:val="None"/>
                <w:rFonts w:ascii="Times New Roman" w:hAnsi="Times New Roman"/>
                <w:b/>
                <w:bCs/>
                <w:sz w:val="28"/>
                <w:szCs w:val="28"/>
              </w:rPr>
              <w:t>258</w:t>
            </w:r>
          </w:p>
        </w:tc>
        <w:tc>
          <w:tcPr>
            <w:tcW w:w="1287"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1355C8" w:rsidRDefault="000F122E" w:rsidP="00FA4198">
            <w:pPr>
              <w:spacing w:line="240" w:lineRule="auto"/>
              <w:jc w:val="center"/>
              <w:rPr>
                <w:b/>
                <w:color w:val="FF0000"/>
                <w:sz w:val="28"/>
                <w:szCs w:val="28"/>
              </w:rPr>
            </w:pPr>
            <w:r w:rsidRPr="001355C8">
              <w:rPr>
                <w:rStyle w:val="None"/>
                <w:rFonts w:ascii="Times New Roman" w:hAnsi="Times New Roman"/>
                <w:b/>
                <w:bCs/>
                <w:color w:val="FF0000"/>
                <w:sz w:val="28"/>
                <w:szCs w:val="28"/>
              </w:rPr>
              <w:t>211</w:t>
            </w:r>
          </w:p>
        </w:tc>
        <w:tc>
          <w:tcPr>
            <w:tcW w:w="1417"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1355C8" w:rsidRDefault="000F122E" w:rsidP="00FA4198">
            <w:pPr>
              <w:spacing w:line="240" w:lineRule="auto"/>
              <w:jc w:val="center"/>
              <w:rPr>
                <w:b/>
                <w:color w:val="FF0000"/>
                <w:sz w:val="28"/>
                <w:szCs w:val="28"/>
              </w:rPr>
            </w:pPr>
            <w:r w:rsidRPr="001355C8">
              <w:rPr>
                <w:rStyle w:val="None"/>
                <w:rFonts w:ascii="Times New Roman" w:hAnsi="Times New Roman"/>
                <w:b/>
                <w:bCs/>
                <w:color w:val="FF0000"/>
                <w:sz w:val="28"/>
                <w:szCs w:val="28"/>
              </w:rPr>
              <w:t>226</w:t>
            </w:r>
          </w:p>
        </w:tc>
      </w:tr>
      <w:tr w:rsidR="000F122E" w:rsidTr="00FA4198">
        <w:trPr>
          <w:trHeight w:val="22"/>
          <w:jc w:val="center"/>
        </w:trPr>
        <w:tc>
          <w:tcPr>
            <w:tcW w:w="2689"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0F122E" w:rsidRPr="00E32485" w:rsidRDefault="000F122E" w:rsidP="00FA4198">
            <w:pPr>
              <w:spacing w:line="240" w:lineRule="auto"/>
              <w:rPr>
                <w:rFonts w:ascii="Times New Roman" w:hAnsi="Times New Roman" w:cs="Times New Roman"/>
              </w:rPr>
            </w:pPr>
            <w:r w:rsidRPr="00E32485">
              <w:rPr>
                <w:rStyle w:val="None"/>
                <w:rFonts w:ascii="Times New Roman" w:hAnsi="Times New Roman" w:cs="Times New Roman"/>
                <w:b/>
                <w:bCs/>
              </w:rPr>
              <w:t>ПЕРЕМЫШЛЬСКИЙ РАЙОН</w:t>
            </w:r>
          </w:p>
        </w:tc>
        <w:tc>
          <w:tcPr>
            <w:tcW w:w="992"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0F122E" w:rsidRPr="00E32485" w:rsidRDefault="000F122E" w:rsidP="00FA4198">
            <w:pPr>
              <w:spacing w:line="240" w:lineRule="auto"/>
              <w:jc w:val="center"/>
              <w:rPr>
                <w:b/>
                <w:sz w:val="28"/>
                <w:szCs w:val="28"/>
              </w:rPr>
            </w:pPr>
            <w:r w:rsidRPr="00E32485">
              <w:rPr>
                <w:rStyle w:val="None"/>
                <w:rFonts w:ascii="Times New Roman" w:hAnsi="Times New Roman"/>
                <w:b/>
                <w:bCs/>
                <w:sz w:val="28"/>
                <w:szCs w:val="28"/>
              </w:rPr>
              <w:t>128</w:t>
            </w:r>
          </w:p>
        </w:tc>
        <w:tc>
          <w:tcPr>
            <w:tcW w:w="1134" w:type="dxa"/>
            <w:tcBorders>
              <w:top w:val="single" w:sz="4" w:space="0" w:color="8EAADB"/>
              <w:left w:val="single" w:sz="4" w:space="0" w:color="8EAADB"/>
              <w:bottom w:val="single" w:sz="4" w:space="0" w:color="8EAADB"/>
              <w:right w:val="single" w:sz="4" w:space="0" w:color="8EAADB"/>
            </w:tcBorders>
          </w:tcPr>
          <w:p w:rsidR="000F122E" w:rsidRPr="001355C8" w:rsidRDefault="000F122E" w:rsidP="00FA4198">
            <w:pPr>
              <w:spacing w:line="240" w:lineRule="auto"/>
              <w:jc w:val="center"/>
              <w:rPr>
                <w:b/>
                <w:color w:val="FF0000"/>
                <w:sz w:val="28"/>
                <w:szCs w:val="28"/>
                <w:u w:val="single"/>
              </w:rPr>
            </w:pPr>
            <w:r w:rsidRPr="001355C8">
              <w:rPr>
                <w:rStyle w:val="None"/>
                <w:rFonts w:ascii="Times New Roman" w:hAnsi="Times New Roman"/>
                <w:b/>
                <w:bCs/>
                <w:color w:val="FF0000"/>
                <w:sz w:val="28"/>
                <w:szCs w:val="28"/>
                <w:u w:val="single"/>
              </w:rPr>
              <w:t>65</w:t>
            </w:r>
          </w:p>
        </w:tc>
        <w:tc>
          <w:tcPr>
            <w:tcW w:w="1276" w:type="dxa"/>
            <w:tcBorders>
              <w:top w:val="single" w:sz="4" w:space="0" w:color="8EAADB"/>
              <w:left w:val="single" w:sz="4" w:space="0" w:color="8EAADB"/>
              <w:bottom w:val="single" w:sz="4" w:space="0" w:color="8EAADB"/>
              <w:right w:val="single" w:sz="4" w:space="0" w:color="8EAADB"/>
            </w:tcBorders>
          </w:tcPr>
          <w:p w:rsidR="000F122E" w:rsidRPr="001355C8" w:rsidRDefault="000F122E" w:rsidP="00FA4198">
            <w:pPr>
              <w:spacing w:line="240" w:lineRule="auto"/>
              <w:jc w:val="center"/>
              <w:rPr>
                <w:b/>
                <w:color w:val="FF0000"/>
                <w:sz w:val="28"/>
                <w:szCs w:val="28"/>
                <w:u w:val="single"/>
              </w:rPr>
            </w:pPr>
            <w:r w:rsidRPr="001355C8">
              <w:rPr>
                <w:rStyle w:val="None"/>
                <w:rFonts w:ascii="Times New Roman" w:hAnsi="Times New Roman"/>
                <w:b/>
                <w:bCs/>
                <w:color w:val="FF0000"/>
                <w:sz w:val="28"/>
                <w:szCs w:val="28"/>
                <w:u w:val="single"/>
              </w:rPr>
              <w:t>65</w:t>
            </w:r>
          </w:p>
        </w:tc>
        <w:tc>
          <w:tcPr>
            <w:tcW w:w="1417"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0F122E" w:rsidRPr="00E32485" w:rsidRDefault="000F122E" w:rsidP="00FA4198">
            <w:pPr>
              <w:spacing w:line="240" w:lineRule="auto"/>
              <w:jc w:val="center"/>
              <w:rPr>
                <w:b/>
                <w:sz w:val="28"/>
                <w:szCs w:val="28"/>
              </w:rPr>
            </w:pPr>
            <w:r w:rsidRPr="00E32485">
              <w:rPr>
                <w:rStyle w:val="None"/>
                <w:rFonts w:ascii="Times New Roman" w:hAnsi="Times New Roman"/>
                <w:b/>
                <w:bCs/>
                <w:sz w:val="28"/>
                <w:szCs w:val="28"/>
              </w:rPr>
              <w:t>356</w:t>
            </w:r>
          </w:p>
        </w:tc>
        <w:tc>
          <w:tcPr>
            <w:tcW w:w="1287"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0F122E" w:rsidRPr="001355C8" w:rsidRDefault="000F122E" w:rsidP="00FA4198">
            <w:pPr>
              <w:spacing w:line="240" w:lineRule="auto"/>
              <w:jc w:val="center"/>
              <w:rPr>
                <w:b/>
                <w:color w:val="FF0000"/>
                <w:sz w:val="28"/>
                <w:szCs w:val="28"/>
              </w:rPr>
            </w:pPr>
            <w:r w:rsidRPr="001355C8">
              <w:rPr>
                <w:rStyle w:val="None"/>
                <w:rFonts w:ascii="Times New Roman" w:hAnsi="Times New Roman"/>
                <w:b/>
                <w:bCs/>
                <w:color w:val="FF0000"/>
                <w:sz w:val="28"/>
                <w:szCs w:val="28"/>
              </w:rPr>
              <w:t>324</w:t>
            </w:r>
          </w:p>
        </w:tc>
        <w:tc>
          <w:tcPr>
            <w:tcW w:w="1417"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0F122E" w:rsidRPr="001355C8" w:rsidRDefault="000F122E" w:rsidP="00FA4198">
            <w:pPr>
              <w:spacing w:line="240" w:lineRule="auto"/>
              <w:jc w:val="center"/>
              <w:rPr>
                <w:b/>
                <w:color w:val="FF0000"/>
                <w:sz w:val="28"/>
                <w:szCs w:val="28"/>
              </w:rPr>
            </w:pPr>
            <w:r w:rsidRPr="001355C8">
              <w:rPr>
                <w:rStyle w:val="None"/>
                <w:rFonts w:ascii="Times New Roman" w:hAnsi="Times New Roman"/>
                <w:b/>
                <w:bCs/>
                <w:color w:val="FF0000"/>
                <w:sz w:val="28"/>
                <w:szCs w:val="28"/>
              </w:rPr>
              <w:t>340</w:t>
            </w:r>
          </w:p>
        </w:tc>
      </w:tr>
      <w:tr w:rsidR="000F122E" w:rsidTr="00FA4198">
        <w:trPr>
          <w:trHeight w:val="152"/>
          <w:jc w:val="center"/>
        </w:trPr>
        <w:tc>
          <w:tcPr>
            <w:tcW w:w="2689"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E32485" w:rsidRDefault="000F122E" w:rsidP="00FA4198">
            <w:pPr>
              <w:spacing w:line="240" w:lineRule="auto"/>
              <w:rPr>
                <w:rFonts w:ascii="Times New Roman" w:hAnsi="Times New Roman" w:cs="Times New Roman"/>
              </w:rPr>
            </w:pPr>
            <w:r w:rsidRPr="00E32485">
              <w:rPr>
                <w:rStyle w:val="None"/>
                <w:rFonts w:ascii="Times New Roman" w:hAnsi="Times New Roman" w:cs="Times New Roman"/>
                <w:b/>
                <w:bCs/>
              </w:rPr>
              <w:t>СПАС-ДЕМЕНСКИЙ РАЙОН</w:t>
            </w:r>
          </w:p>
        </w:tc>
        <w:tc>
          <w:tcPr>
            <w:tcW w:w="992"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E32485" w:rsidRDefault="000F122E" w:rsidP="00FA4198">
            <w:pPr>
              <w:spacing w:line="240" w:lineRule="auto"/>
              <w:jc w:val="center"/>
              <w:rPr>
                <w:b/>
                <w:sz w:val="28"/>
                <w:szCs w:val="28"/>
              </w:rPr>
            </w:pPr>
            <w:r w:rsidRPr="00E32485">
              <w:rPr>
                <w:rStyle w:val="None"/>
                <w:rFonts w:ascii="Times New Roman" w:hAnsi="Times New Roman"/>
                <w:b/>
                <w:bCs/>
                <w:sz w:val="28"/>
                <w:szCs w:val="28"/>
              </w:rPr>
              <w:t>35</w:t>
            </w:r>
          </w:p>
        </w:tc>
        <w:tc>
          <w:tcPr>
            <w:tcW w:w="1134" w:type="dxa"/>
            <w:tcBorders>
              <w:top w:val="single" w:sz="4" w:space="0" w:color="8EAADB"/>
              <w:left w:val="single" w:sz="4" w:space="0" w:color="8EAADB"/>
              <w:bottom w:val="single" w:sz="4" w:space="0" w:color="8EAADB"/>
              <w:right w:val="single" w:sz="4" w:space="0" w:color="8EAADB"/>
            </w:tcBorders>
            <w:shd w:val="clear" w:color="auto" w:fill="D9E2F3"/>
          </w:tcPr>
          <w:p w:rsidR="000F122E" w:rsidRPr="00E32485" w:rsidRDefault="000F122E" w:rsidP="00FA4198">
            <w:pPr>
              <w:spacing w:line="240" w:lineRule="auto"/>
              <w:jc w:val="center"/>
              <w:rPr>
                <w:b/>
                <w:sz w:val="28"/>
                <w:szCs w:val="28"/>
              </w:rPr>
            </w:pPr>
            <w:r w:rsidRPr="001355C8">
              <w:rPr>
                <w:rStyle w:val="None"/>
                <w:rFonts w:ascii="Times New Roman" w:hAnsi="Times New Roman"/>
                <w:b/>
                <w:bCs/>
                <w:color w:val="538135" w:themeColor="accent6" w:themeShade="BF"/>
                <w:sz w:val="28"/>
                <w:szCs w:val="28"/>
              </w:rPr>
              <w:t>35</w:t>
            </w:r>
          </w:p>
        </w:tc>
        <w:tc>
          <w:tcPr>
            <w:tcW w:w="1276" w:type="dxa"/>
            <w:tcBorders>
              <w:top w:val="single" w:sz="4" w:space="0" w:color="8EAADB"/>
              <w:left w:val="single" w:sz="4" w:space="0" w:color="8EAADB"/>
              <w:bottom w:val="single" w:sz="4" w:space="0" w:color="8EAADB"/>
              <w:right w:val="single" w:sz="4" w:space="0" w:color="8EAADB"/>
            </w:tcBorders>
            <w:shd w:val="clear" w:color="auto" w:fill="D9E2F3"/>
          </w:tcPr>
          <w:p w:rsidR="000F122E" w:rsidRPr="00E32485" w:rsidRDefault="000F122E" w:rsidP="00FA4198">
            <w:pPr>
              <w:spacing w:line="240" w:lineRule="auto"/>
              <w:jc w:val="center"/>
              <w:rPr>
                <w:b/>
                <w:sz w:val="28"/>
                <w:szCs w:val="28"/>
              </w:rPr>
            </w:pPr>
            <w:r w:rsidRPr="001355C8">
              <w:rPr>
                <w:rStyle w:val="None"/>
                <w:rFonts w:ascii="Times New Roman" w:hAnsi="Times New Roman"/>
                <w:b/>
                <w:bCs/>
                <w:color w:val="FF0000"/>
                <w:sz w:val="28"/>
                <w:szCs w:val="28"/>
              </w:rPr>
              <w:t>34</w:t>
            </w:r>
          </w:p>
        </w:tc>
        <w:tc>
          <w:tcPr>
            <w:tcW w:w="1417"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E32485" w:rsidRDefault="000F122E" w:rsidP="00FA4198">
            <w:pPr>
              <w:spacing w:line="240" w:lineRule="auto"/>
              <w:jc w:val="center"/>
              <w:rPr>
                <w:b/>
                <w:sz w:val="28"/>
                <w:szCs w:val="28"/>
              </w:rPr>
            </w:pPr>
            <w:r w:rsidRPr="00E32485">
              <w:rPr>
                <w:rStyle w:val="None"/>
                <w:rFonts w:ascii="Times New Roman" w:hAnsi="Times New Roman"/>
                <w:b/>
                <w:bCs/>
                <w:sz w:val="28"/>
                <w:szCs w:val="28"/>
              </w:rPr>
              <w:t>168</w:t>
            </w:r>
          </w:p>
        </w:tc>
        <w:tc>
          <w:tcPr>
            <w:tcW w:w="1287"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E32485" w:rsidRDefault="000F122E" w:rsidP="00FA4198">
            <w:pPr>
              <w:spacing w:line="240" w:lineRule="auto"/>
              <w:jc w:val="center"/>
              <w:rPr>
                <w:b/>
                <w:sz w:val="28"/>
                <w:szCs w:val="28"/>
              </w:rPr>
            </w:pPr>
            <w:r w:rsidRPr="001355C8">
              <w:rPr>
                <w:rStyle w:val="None"/>
                <w:rFonts w:ascii="Times New Roman" w:hAnsi="Times New Roman"/>
                <w:b/>
                <w:bCs/>
                <w:color w:val="FF0000"/>
                <w:sz w:val="28"/>
                <w:szCs w:val="28"/>
              </w:rPr>
              <w:t>162</w:t>
            </w:r>
          </w:p>
        </w:tc>
        <w:tc>
          <w:tcPr>
            <w:tcW w:w="1417"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E32485" w:rsidRDefault="000F122E" w:rsidP="00FA4198">
            <w:pPr>
              <w:spacing w:line="240" w:lineRule="auto"/>
              <w:jc w:val="center"/>
              <w:rPr>
                <w:b/>
                <w:sz w:val="28"/>
                <w:szCs w:val="28"/>
              </w:rPr>
            </w:pPr>
            <w:r w:rsidRPr="001355C8">
              <w:rPr>
                <w:rStyle w:val="None"/>
                <w:rFonts w:ascii="Times New Roman" w:hAnsi="Times New Roman"/>
                <w:b/>
                <w:bCs/>
                <w:color w:val="538135" w:themeColor="accent6" w:themeShade="BF"/>
                <w:sz w:val="28"/>
                <w:szCs w:val="28"/>
              </w:rPr>
              <w:t>168</w:t>
            </w:r>
          </w:p>
        </w:tc>
      </w:tr>
      <w:tr w:rsidR="000F122E" w:rsidTr="000F122E">
        <w:trPr>
          <w:trHeight w:val="205"/>
          <w:jc w:val="center"/>
        </w:trPr>
        <w:tc>
          <w:tcPr>
            <w:tcW w:w="2689"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0F122E" w:rsidRPr="00E32485" w:rsidRDefault="000F122E" w:rsidP="00FA4198">
            <w:pPr>
              <w:spacing w:line="240" w:lineRule="auto"/>
              <w:rPr>
                <w:rFonts w:ascii="Times New Roman" w:hAnsi="Times New Roman" w:cs="Times New Roman"/>
              </w:rPr>
            </w:pPr>
            <w:r w:rsidRPr="00E32485">
              <w:rPr>
                <w:rStyle w:val="None"/>
                <w:rFonts w:ascii="Times New Roman" w:hAnsi="Times New Roman" w:cs="Times New Roman"/>
                <w:b/>
                <w:bCs/>
              </w:rPr>
              <w:lastRenderedPageBreak/>
              <w:t>СУХИНИЧСКИЙ РАЙОН</w:t>
            </w:r>
          </w:p>
        </w:tc>
        <w:tc>
          <w:tcPr>
            <w:tcW w:w="992"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0F122E" w:rsidRPr="00E32485" w:rsidRDefault="000F122E" w:rsidP="00FA4198">
            <w:pPr>
              <w:spacing w:line="240" w:lineRule="auto"/>
              <w:jc w:val="center"/>
              <w:rPr>
                <w:b/>
                <w:sz w:val="28"/>
                <w:szCs w:val="28"/>
              </w:rPr>
            </w:pPr>
            <w:r w:rsidRPr="00E32485">
              <w:rPr>
                <w:rStyle w:val="None"/>
                <w:rFonts w:ascii="Times New Roman" w:hAnsi="Times New Roman"/>
                <w:b/>
                <w:bCs/>
                <w:sz w:val="28"/>
                <w:szCs w:val="28"/>
              </w:rPr>
              <w:t>81</w:t>
            </w:r>
          </w:p>
        </w:tc>
        <w:tc>
          <w:tcPr>
            <w:tcW w:w="1134" w:type="dxa"/>
            <w:tcBorders>
              <w:top w:val="single" w:sz="4" w:space="0" w:color="8EAADB"/>
              <w:left w:val="single" w:sz="4" w:space="0" w:color="8EAADB"/>
              <w:bottom w:val="single" w:sz="4" w:space="0" w:color="8EAADB"/>
              <w:right w:val="single" w:sz="4" w:space="0" w:color="8EAADB"/>
            </w:tcBorders>
          </w:tcPr>
          <w:p w:rsidR="000F122E" w:rsidRPr="001355C8" w:rsidRDefault="000F122E" w:rsidP="00FA4198">
            <w:pPr>
              <w:spacing w:line="240" w:lineRule="auto"/>
              <w:jc w:val="center"/>
              <w:rPr>
                <w:b/>
                <w:color w:val="538135" w:themeColor="accent6" w:themeShade="BF"/>
                <w:sz w:val="28"/>
                <w:szCs w:val="28"/>
              </w:rPr>
            </w:pPr>
            <w:r w:rsidRPr="001355C8">
              <w:rPr>
                <w:rStyle w:val="None"/>
                <w:rFonts w:ascii="Times New Roman" w:hAnsi="Times New Roman"/>
                <w:b/>
                <w:bCs/>
                <w:color w:val="538135" w:themeColor="accent6" w:themeShade="BF"/>
                <w:sz w:val="28"/>
                <w:szCs w:val="28"/>
              </w:rPr>
              <w:t>86</w:t>
            </w:r>
          </w:p>
        </w:tc>
        <w:tc>
          <w:tcPr>
            <w:tcW w:w="1276" w:type="dxa"/>
            <w:tcBorders>
              <w:top w:val="single" w:sz="4" w:space="0" w:color="8EAADB"/>
              <w:left w:val="single" w:sz="4" w:space="0" w:color="8EAADB"/>
              <w:bottom w:val="single" w:sz="4" w:space="0" w:color="8EAADB"/>
              <w:right w:val="single" w:sz="4" w:space="0" w:color="8EAADB"/>
            </w:tcBorders>
          </w:tcPr>
          <w:p w:rsidR="000F122E" w:rsidRPr="00E32485" w:rsidRDefault="000F122E" w:rsidP="00FA4198">
            <w:pPr>
              <w:spacing w:line="240" w:lineRule="auto"/>
              <w:jc w:val="center"/>
              <w:rPr>
                <w:b/>
                <w:sz w:val="28"/>
                <w:szCs w:val="28"/>
              </w:rPr>
            </w:pPr>
            <w:r w:rsidRPr="001355C8">
              <w:rPr>
                <w:rStyle w:val="None"/>
                <w:rFonts w:ascii="Times New Roman" w:hAnsi="Times New Roman"/>
                <w:b/>
                <w:bCs/>
                <w:color w:val="FF0000"/>
                <w:sz w:val="28"/>
                <w:szCs w:val="28"/>
              </w:rPr>
              <w:t>80</w:t>
            </w:r>
          </w:p>
        </w:tc>
        <w:tc>
          <w:tcPr>
            <w:tcW w:w="1417"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0F122E" w:rsidRPr="00E32485" w:rsidRDefault="000F122E" w:rsidP="00FA4198">
            <w:pPr>
              <w:spacing w:line="240" w:lineRule="auto"/>
              <w:jc w:val="center"/>
              <w:rPr>
                <w:b/>
                <w:sz w:val="28"/>
                <w:szCs w:val="28"/>
              </w:rPr>
            </w:pPr>
            <w:r w:rsidRPr="00E32485">
              <w:rPr>
                <w:rStyle w:val="None"/>
                <w:rFonts w:ascii="Times New Roman" w:hAnsi="Times New Roman"/>
                <w:b/>
                <w:bCs/>
                <w:sz w:val="28"/>
                <w:szCs w:val="28"/>
              </w:rPr>
              <w:t>441</w:t>
            </w:r>
          </w:p>
        </w:tc>
        <w:tc>
          <w:tcPr>
            <w:tcW w:w="1287"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0F122E" w:rsidRPr="001355C8" w:rsidRDefault="000F122E" w:rsidP="00FA4198">
            <w:pPr>
              <w:spacing w:line="240" w:lineRule="auto"/>
              <w:jc w:val="center"/>
              <w:rPr>
                <w:b/>
                <w:color w:val="FF0000"/>
                <w:sz w:val="28"/>
                <w:szCs w:val="28"/>
              </w:rPr>
            </w:pPr>
            <w:r w:rsidRPr="001355C8">
              <w:rPr>
                <w:rStyle w:val="None"/>
                <w:rFonts w:ascii="Times New Roman" w:hAnsi="Times New Roman"/>
                <w:b/>
                <w:bCs/>
                <w:color w:val="FF0000"/>
                <w:sz w:val="28"/>
                <w:szCs w:val="28"/>
              </w:rPr>
              <w:t>389</w:t>
            </w:r>
          </w:p>
        </w:tc>
        <w:tc>
          <w:tcPr>
            <w:tcW w:w="1417"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0F122E" w:rsidRPr="001355C8" w:rsidRDefault="000F122E" w:rsidP="00FA4198">
            <w:pPr>
              <w:spacing w:line="240" w:lineRule="auto"/>
              <w:jc w:val="center"/>
              <w:rPr>
                <w:b/>
                <w:color w:val="FF0000"/>
                <w:sz w:val="28"/>
                <w:szCs w:val="28"/>
              </w:rPr>
            </w:pPr>
            <w:r w:rsidRPr="001355C8">
              <w:rPr>
                <w:rStyle w:val="None"/>
                <w:rFonts w:ascii="Times New Roman" w:hAnsi="Times New Roman"/>
                <w:b/>
                <w:bCs/>
                <w:color w:val="FF0000"/>
                <w:sz w:val="28"/>
                <w:szCs w:val="28"/>
              </w:rPr>
              <w:t>403</w:t>
            </w:r>
          </w:p>
        </w:tc>
      </w:tr>
      <w:tr w:rsidR="000F122E" w:rsidTr="00FA4198">
        <w:trPr>
          <w:trHeight w:val="220"/>
          <w:jc w:val="center"/>
        </w:trPr>
        <w:tc>
          <w:tcPr>
            <w:tcW w:w="2689"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E32485" w:rsidRDefault="000F122E" w:rsidP="00FA4198">
            <w:pPr>
              <w:spacing w:line="240" w:lineRule="auto"/>
              <w:rPr>
                <w:rFonts w:ascii="Times New Roman" w:hAnsi="Times New Roman" w:cs="Times New Roman"/>
              </w:rPr>
            </w:pPr>
            <w:r w:rsidRPr="00E32485">
              <w:rPr>
                <w:rStyle w:val="None"/>
                <w:rFonts w:ascii="Times New Roman" w:hAnsi="Times New Roman" w:cs="Times New Roman"/>
                <w:b/>
                <w:bCs/>
              </w:rPr>
              <w:t>ТАРУССКИЙ РАЙОН</w:t>
            </w:r>
          </w:p>
        </w:tc>
        <w:tc>
          <w:tcPr>
            <w:tcW w:w="992"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E32485" w:rsidRDefault="000F122E" w:rsidP="00FA4198">
            <w:pPr>
              <w:spacing w:line="240" w:lineRule="auto"/>
              <w:jc w:val="center"/>
              <w:rPr>
                <w:b/>
                <w:sz w:val="28"/>
                <w:szCs w:val="28"/>
              </w:rPr>
            </w:pPr>
            <w:r w:rsidRPr="00E32485">
              <w:rPr>
                <w:rStyle w:val="None"/>
                <w:rFonts w:ascii="Times New Roman" w:hAnsi="Times New Roman"/>
                <w:b/>
                <w:bCs/>
                <w:sz w:val="28"/>
                <w:szCs w:val="28"/>
              </w:rPr>
              <w:t>184</w:t>
            </w:r>
          </w:p>
        </w:tc>
        <w:tc>
          <w:tcPr>
            <w:tcW w:w="1134" w:type="dxa"/>
            <w:tcBorders>
              <w:top w:val="single" w:sz="4" w:space="0" w:color="8EAADB"/>
              <w:left w:val="single" w:sz="4" w:space="0" w:color="8EAADB"/>
              <w:bottom w:val="single" w:sz="4" w:space="0" w:color="8EAADB"/>
              <w:right w:val="single" w:sz="4" w:space="0" w:color="8EAADB"/>
            </w:tcBorders>
            <w:shd w:val="clear" w:color="auto" w:fill="D9E2F3"/>
          </w:tcPr>
          <w:p w:rsidR="000F122E" w:rsidRPr="001355C8" w:rsidRDefault="000F122E" w:rsidP="00FA4198">
            <w:pPr>
              <w:spacing w:line="240" w:lineRule="auto"/>
              <w:jc w:val="center"/>
              <w:rPr>
                <w:b/>
                <w:color w:val="538135" w:themeColor="accent6" w:themeShade="BF"/>
                <w:sz w:val="28"/>
                <w:szCs w:val="28"/>
              </w:rPr>
            </w:pPr>
            <w:r w:rsidRPr="001355C8">
              <w:rPr>
                <w:rStyle w:val="None"/>
                <w:rFonts w:ascii="Times New Roman" w:hAnsi="Times New Roman"/>
                <w:b/>
                <w:bCs/>
                <w:color w:val="538135" w:themeColor="accent6" w:themeShade="BF"/>
                <w:sz w:val="28"/>
                <w:szCs w:val="28"/>
              </w:rPr>
              <w:t>189</w:t>
            </w:r>
          </w:p>
        </w:tc>
        <w:tc>
          <w:tcPr>
            <w:tcW w:w="1276" w:type="dxa"/>
            <w:tcBorders>
              <w:top w:val="single" w:sz="4" w:space="0" w:color="8EAADB"/>
              <w:left w:val="single" w:sz="4" w:space="0" w:color="8EAADB"/>
              <w:bottom w:val="single" w:sz="4" w:space="0" w:color="8EAADB"/>
              <w:right w:val="single" w:sz="4" w:space="0" w:color="8EAADB"/>
            </w:tcBorders>
            <w:shd w:val="clear" w:color="auto" w:fill="D9E2F3"/>
          </w:tcPr>
          <w:p w:rsidR="000F122E" w:rsidRPr="00E32485" w:rsidRDefault="000F122E" w:rsidP="00FA4198">
            <w:pPr>
              <w:spacing w:line="240" w:lineRule="auto"/>
              <w:jc w:val="center"/>
              <w:rPr>
                <w:b/>
                <w:sz w:val="28"/>
                <w:szCs w:val="28"/>
              </w:rPr>
            </w:pPr>
            <w:r w:rsidRPr="001355C8">
              <w:rPr>
                <w:rStyle w:val="None"/>
                <w:rFonts w:ascii="Times New Roman" w:hAnsi="Times New Roman"/>
                <w:b/>
                <w:bCs/>
                <w:color w:val="FF0000"/>
                <w:sz w:val="28"/>
                <w:szCs w:val="28"/>
              </w:rPr>
              <w:t>168</w:t>
            </w:r>
          </w:p>
        </w:tc>
        <w:tc>
          <w:tcPr>
            <w:tcW w:w="1417"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E32485" w:rsidRDefault="000F122E" w:rsidP="00FA4198">
            <w:pPr>
              <w:spacing w:line="240" w:lineRule="auto"/>
              <w:jc w:val="center"/>
              <w:rPr>
                <w:b/>
                <w:sz w:val="28"/>
                <w:szCs w:val="28"/>
              </w:rPr>
            </w:pPr>
            <w:r w:rsidRPr="00E32485">
              <w:rPr>
                <w:rStyle w:val="None"/>
                <w:rFonts w:ascii="Times New Roman" w:hAnsi="Times New Roman"/>
                <w:b/>
                <w:bCs/>
                <w:sz w:val="28"/>
                <w:szCs w:val="28"/>
              </w:rPr>
              <w:t>309</w:t>
            </w:r>
          </w:p>
        </w:tc>
        <w:tc>
          <w:tcPr>
            <w:tcW w:w="1287"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1355C8" w:rsidRDefault="000F122E" w:rsidP="00FA4198">
            <w:pPr>
              <w:spacing w:line="240" w:lineRule="auto"/>
              <w:jc w:val="center"/>
              <w:rPr>
                <w:b/>
                <w:color w:val="538135" w:themeColor="accent6" w:themeShade="BF"/>
                <w:sz w:val="28"/>
                <w:szCs w:val="28"/>
              </w:rPr>
            </w:pPr>
            <w:r w:rsidRPr="001355C8">
              <w:rPr>
                <w:rStyle w:val="None"/>
                <w:rFonts w:ascii="Times New Roman" w:hAnsi="Times New Roman"/>
                <w:b/>
                <w:bCs/>
                <w:color w:val="538135" w:themeColor="accent6" w:themeShade="BF"/>
                <w:sz w:val="28"/>
                <w:szCs w:val="28"/>
              </w:rPr>
              <w:t>318</w:t>
            </w:r>
          </w:p>
        </w:tc>
        <w:tc>
          <w:tcPr>
            <w:tcW w:w="1417"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1355C8" w:rsidRDefault="000F122E" w:rsidP="00FA4198">
            <w:pPr>
              <w:spacing w:line="240" w:lineRule="auto"/>
              <w:jc w:val="center"/>
              <w:rPr>
                <w:b/>
                <w:color w:val="538135" w:themeColor="accent6" w:themeShade="BF"/>
                <w:sz w:val="28"/>
                <w:szCs w:val="28"/>
              </w:rPr>
            </w:pPr>
            <w:r w:rsidRPr="001355C8">
              <w:rPr>
                <w:rStyle w:val="None"/>
                <w:rFonts w:ascii="Times New Roman" w:hAnsi="Times New Roman"/>
                <w:b/>
                <w:bCs/>
                <w:color w:val="538135" w:themeColor="accent6" w:themeShade="BF"/>
                <w:sz w:val="28"/>
                <w:szCs w:val="28"/>
              </w:rPr>
              <w:t>361</w:t>
            </w:r>
          </w:p>
        </w:tc>
      </w:tr>
      <w:tr w:rsidR="000F122E" w:rsidTr="00FA4198">
        <w:trPr>
          <w:trHeight w:val="240"/>
          <w:jc w:val="center"/>
        </w:trPr>
        <w:tc>
          <w:tcPr>
            <w:tcW w:w="2689"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0F122E" w:rsidRPr="00E32485" w:rsidRDefault="000F122E" w:rsidP="00FA4198">
            <w:pPr>
              <w:spacing w:line="240" w:lineRule="auto"/>
              <w:rPr>
                <w:rFonts w:ascii="Times New Roman" w:hAnsi="Times New Roman" w:cs="Times New Roman"/>
              </w:rPr>
            </w:pPr>
            <w:r w:rsidRPr="00E32485">
              <w:rPr>
                <w:rStyle w:val="None"/>
                <w:rFonts w:ascii="Times New Roman" w:hAnsi="Times New Roman" w:cs="Times New Roman"/>
                <w:b/>
                <w:bCs/>
              </w:rPr>
              <w:t>УЛЬЯНОВСКИЙ РАЙОН</w:t>
            </w:r>
          </w:p>
        </w:tc>
        <w:tc>
          <w:tcPr>
            <w:tcW w:w="992"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0F122E" w:rsidRPr="00E32485" w:rsidRDefault="000F122E" w:rsidP="00FA4198">
            <w:pPr>
              <w:spacing w:line="240" w:lineRule="auto"/>
              <w:jc w:val="center"/>
              <w:rPr>
                <w:b/>
                <w:sz w:val="28"/>
                <w:szCs w:val="28"/>
              </w:rPr>
            </w:pPr>
            <w:r w:rsidRPr="00E32485">
              <w:rPr>
                <w:rStyle w:val="None"/>
                <w:rFonts w:ascii="Times New Roman" w:hAnsi="Times New Roman"/>
                <w:b/>
                <w:bCs/>
                <w:sz w:val="28"/>
                <w:szCs w:val="28"/>
              </w:rPr>
              <w:t>99</w:t>
            </w:r>
          </w:p>
        </w:tc>
        <w:tc>
          <w:tcPr>
            <w:tcW w:w="1134" w:type="dxa"/>
            <w:tcBorders>
              <w:top w:val="single" w:sz="4" w:space="0" w:color="8EAADB"/>
              <w:left w:val="single" w:sz="4" w:space="0" w:color="8EAADB"/>
              <w:bottom w:val="single" w:sz="4" w:space="0" w:color="8EAADB"/>
              <w:right w:val="single" w:sz="4" w:space="0" w:color="8EAADB"/>
            </w:tcBorders>
          </w:tcPr>
          <w:p w:rsidR="000F122E" w:rsidRPr="00C82834" w:rsidRDefault="00C82834" w:rsidP="00FA4198">
            <w:pPr>
              <w:spacing w:line="240" w:lineRule="auto"/>
              <w:jc w:val="center"/>
              <w:rPr>
                <w:b/>
                <w:color w:val="538135" w:themeColor="accent6" w:themeShade="BF"/>
                <w:sz w:val="28"/>
                <w:szCs w:val="28"/>
                <w:u w:val="single"/>
              </w:rPr>
            </w:pPr>
            <w:r w:rsidRPr="00C82834">
              <w:rPr>
                <w:rStyle w:val="None"/>
                <w:rFonts w:ascii="Times New Roman" w:hAnsi="Times New Roman"/>
                <w:b/>
                <w:bCs/>
                <w:color w:val="FF0000"/>
                <w:sz w:val="28"/>
                <w:szCs w:val="28"/>
                <w:u w:val="single"/>
              </w:rPr>
              <w:t>18</w:t>
            </w:r>
          </w:p>
        </w:tc>
        <w:tc>
          <w:tcPr>
            <w:tcW w:w="1276" w:type="dxa"/>
            <w:tcBorders>
              <w:top w:val="single" w:sz="4" w:space="0" w:color="8EAADB"/>
              <w:left w:val="single" w:sz="4" w:space="0" w:color="8EAADB"/>
              <w:bottom w:val="single" w:sz="4" w:space="0" w:color="8EAADB"/>
              <w:right w:val="single" w:sz="4" w:space="0" w:color="8EAADB"/>
            </w:tcBorders>
          </w:tcPr>
          <w:p w:rsidR="000F122E" w:rsidRPr="001355C8" w:rsidRDefault="008A0830" w:rsidP="00FA4198">
            <w:pPr>
              <w:spacing w:line="240" w:lineRule="auto"/>
              <w:jc w:val="center"/>
              <w:rPr>
                <w:b/>
                <w:sz w:val="28"/>
                <w:szCs w:val="28"/>
                <w:u w:val="single"/>
              </w:rPr>
            </w:pPr>
            <w:r w:rsidRPr="001355C8">
              <w:rPr>
                <w:rStyle w:val="None"/>
                <w:rFonts w:ascii="Times New Roman" w:hAnsi="Times New Roman"/>
                <w:b/>
                <w:bCs/>
                <w:color w:val="FF0000"/>
                <w:sz w:val="28"/>
                <w:szCs w:val="28"/>
                <w:u w:val="single"/>
              </w:rPr>
              <w:t>18</w:t>
            </w:r>
          </w:p>
        </w:tc>
        <w:tc>
          <w:tcPr>
            <w:tcW w:w="1417"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0F122E" w:rsidRPr="00E32485" w:rsidRDefault="000F122E" w:rsidP="00FA4198">
            <w:pPr>
              <w:spacing w:line="240" w:lineRule="auto"/>
              <w:jc w:val="center"/>
              <w:rPr>
                <w:b/>
                <w:sz w:val="28"/>
                <w:szCs w:val="28"/>
              </w:rPr>
            </w:pPr>
            <w:r w:rsidRPr="00E32485">
              <w:rPr>
                <w:rStyle w:val="None"/>
                <w:rFonts w:ascii="Times New Roman" w:hAnsi="Times New Roman"/>
                <w:b/>
                <w:bCs/>
                <w:sz w:val="28"/>
                <w:szCs w:val="28"/>
              </w:rPr>
              <w:t>74</w:t>
            </w:r>
          </w:p>
        </w:tc>
        <w:tc>
          <w:tcPr>
            <w:tcW w:w="1287"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0F122E" w:rsidRPr="001355C8" w:rsidRDefault="008A0830" w:rsidP="00FA4198">
            <w:pPr>
              <w:spacing w:line="240" w:lineRule="auto"/>
              <w:jc w:val="center"/>
              <w:rPr>
                <w:b/>
                <w:color w:val="538135" w:themeColor="accent6" w:themeShade="BF"/>
                <w:sz w:val="28"/>
                <w:szCs w:val="28"/>
              </w:rPr>
            </w:pPr>
            <w:r w:rsidRPr="001355C8">
              <w:rPr>
                <w:rStyle w:val="None"/>
                <w:rFonts w:ascii="Times New Roman" w:hAnsi="Times New Roman"/>
                <w:b/>
                <w:bCs/>
                <w:color w:val="538135" w:themeColor="accent6" w:themeShade="BF"/>
                <w:sz w:val="28"/>
                <w:szCs w:val="28"/>
              </w:rPr>
              <w:t>139</w:t>
            </w:r>
          </w:p>
        </w:tc>
        <w:tc>
          <w:tcPr>
            <w:tcW w:w="1417"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0F122E" w:rsidRPr="001355C8" w:rsidRDefault="000F122E" w:rsidP="00FA4198">
            <w:pPr>
              <w:spacing w:line="240" w:lineRule="auto"/>
              <w:jc w:val="center"/>
              <w:rPr>
                <w:b/>
                <w:color w:val="538135" w:themeColor="accent6" w:themeShade="BF"/>
                <w:sz w:val="28"/>
                <w:szCs w:val="28"/>
              </w:rPr>
            </w:pPr>
            <w:r w:rsidRPr="001355C8">
              <w:rPr>
                <w:rStyle w:val="None"/>
                <w:rFonts w:ascii="Times New Roman" w:hAnsi="Times New Roman"/>
                <w:b/>
                <w:bCs/>
                <w:color w:val="538135" w:themeColor="accent6" w:themeShade="BF"/>
                <w:sz w:val="28"/>
                <w:szCs w:val="28"/>
              </w:rPr>
              <w:t>134</w:t>
            </w:r>
          </w:p>
        </w:tc>
      </w:tr>
      <w:tr w:rsidR="000F122E" w:rsidTr="00114F83">
        <w:trPr>
          <w:trHeight w:val="681"/>
          <w:jc w:val="center"/>
        </w:trPr>
        <w:tc>
          <w:tcPr>
            <w:tcW w:w="2689"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E32485" w:rsidRDefault="000F122E" w:rsidP="00FA4198">
            <w:pPr>
              <w:spacing w:line="240" w:lineRule="auto"/>
              <w:rPr>
                <w:rFonts w:ascii="Times New Roman" w:hAnsi="Times New Roman" w:cs="Times New Roman"/>
              </w:rPr>
            </w:pPr>
            <w:r w:rsidRPr="00E32485">
              <w:rPr>
                <w:rStyle w:val="None"/>
                <w:rFonts w:ascii="Times New Roman" w:hAnsi="Times New Roman" w:cs="Times New Roman"/>
                <w:b/>
                <w:bCs/>
              </w:rPr>
              <w:t>ФЕРЗИКОВСКИЙ РАЙОН</w:t>
            </w:r>
          </w:p>
        </w:tc>
        <w:tc>
          <w:tcPr>
            <w:tcW w:w="992"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E32485" w:rsidRDefault="000F122E" w:rsidP="00FA4198">
            <w:pPr>
              <w:spacing w:line="240" w:lineRule="auto"/>
              <w:jc w:val="center"/>
              <w:rPr>
                <w:b/>
                <w:sz w:val="28"/>
                <w:szCs w:val="28"/>
              </w:rPr>
            </w:pPr>
            <w:r w:rsidRPr="00E32485">
              <w:rPr>
                <w:rStyle w:val="None"/>
                <w:rFonts w:ascii="Times New Roman" w:hAnsi="Times New Roman"/>
                <w:b/>
                <w:bCs/>
                <w:sz w:val="28"/>
                <w:szCs w:val="28"/>
              </w:rPr>
              <w:t>99</w:t>
            </w:r>
          </w:p>
        </w:tc>
        <w:tc>
          <w:tcPr>
            <w:tcW w:w="1134" w:type="dxa"/>
            <w:tcBorders>
              <w:top w:val="single" w:sz="4" w:space="0" w:color="8EAADB"/>
              <w:left w:val="single" w:sz="4" w:space="0" w:color="8EAADB"/>
              <w:bottom w:val="single" w:sz="4" w:space="0" w:color="8EAADB"/>
              <w:right w:val="single" w:sz="4" w:space="0" w:color="8EAADB"/>
            </w:tcBorders>
            <w:shd w:val="clear" w:color="auto" w:fill="D9E2F3"/>
          </w:tcPr>
          <w:p w:rsidR="000F122E" w:rsidRPr="001355C8" w:rsidRDefault="000F122E" w:rsidP="00FA4198">
            <w:pPr>
              <w:spacing w:line="240" w:lineRule="auto"/>
              <w:jc w:val="center"/>
              <w:rPr>
                <w:b/>
                <w:color w:val="FF0000"/>
                <w:sz w:val="28"/>
                <w:szCs w:val="28"/>
              </w:rPr>
            </w:pPr>
            <w:r w:rsidRPr="001355C8">
              <w:rPr>
                <w:rStyle w:val="None"/>
                <w:rFonts w:ascii="Times New Roman" w:hAnsi="Times New Roman"/>
                <w:b/>
                <w:bCs/>
                <w:color w:val="FF0000"/>
                <w:sz w:val="28"/>
                <w:szCs w:val="28"/>
              </w:rPr>
              <w:t>89</w:t>
            </w:r>
          </w:p>
        </w:tc>
        <w:tc>
          <w:tcPr>
            <w:tcW w:w="1276" w:type="dxa"/>
            <w:tcBorders>
              <w:top w:val="single" w:sz="4" w:space="0" w:color="8EAADB"/>
              <w:left w:val="single" w:sz="4" w:space="0" w:color="8EAADB"/>
              <w:bottom w:val="single" w:sz="4" w:space="0" w:color="8EAADB"/>
              <w:right w:val="single" w:sz="4" w:space="0" w:color="8EAADB"/>
            </w:tcBorders>
            <w:shd w:val="clear" w:color="auto" w:fill="D9E2F3"/>
          </w:tcPr>
          <w:p w:rsidR="000F122E" w:rsidRPr="001355C8" w:rsidRDefault="000F122E" w:rsidP="00FA4198">
            <w:pPr>
              <w:spacing w:line="240" w:lineRule="auto"/>
              <w:jc w:val="center"/>
              <w:rPr>
                <w:b/>
                <w:color w:val="FF0000"/>
                <w:sz w:val="28"/>
                <w:szCs w:val="28"/>
              </w:rPr>
            </w:pPr>
            <w:r w:rsidRPr="001355C8">
              <w:rPr>
                <w:rStyle w:val="None"/>
                <w:rFonts w:ascii="Times New Roman" w:hAnsi="Times New Roman"/>
                <w:b/>
                <w:bCs/>
                <w:color w:val="FF0000"/>
                <w:sz w:val="28"/>
                <w:szCs w:val="28"/>
              </w:rPr>
              <w:t>82</w:t>
            </w:r>
          </w:p>
        </w:tc>
        <w:tc>
          <w:tcPr>
            <w:tcW w:w="1417"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E32485" w:rsidRDefault="000F122E" w:rsidP="00FA4198">
            <w:pPr>
              <w:spacing w:line="240" w:lineRule="auto"/>
              <w:jc w:val="center"/>
              <w:rPr>
                <w:b/>
                <w:sz w:val="28"/>
                <w:szCs w:val="28"/>
              </w:rPr>
            </w:pPr>
            <w:r w:rsidRPr="00E32485">
              <w:rPr>
                <w:rStyle w:val="None"/>
                <w:rFonts w:ascii="Times New Roman" w:hAnsi="Times New Roman"/>
                <w:b/>
                <w:bCs/>
                <w:sz w:val="28"/>
                <w:szCs w:val="28"/>
              </w:rPr>
              <w:t>385</w:t>
            </w:r>
          </w:p>
        </w:tc>
        <w:tc>
          <w:tcPr>
            <w:tcW w:w="1287"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E32485" w:rsidRDefault="000F122E" w:rsidP="00FA4198">
            <w:pPr>
              <w:spacing w:line="240" w:lineRule="auto"/>
              <w:jc w:val="center"/>
              <w:rPr>
                <w:b/>
                <w:sz w:val="28"/>
                <w:szCs w:val="28"/>
              </w:rPr>
            </w:pPr>
            <w:r w:rsidRPr="001355C8">
              <w:rPr>
                <w:rStyle w:val="None"/>
                <w:rFonts w:ascii="Times New Roman" w:hAnsi="Times New Roman"/>
                <w:b/>
                <w:bCs/>
                <w:color w:val="FF0000"/>
                <w:sz w:val="28"/>
                <w:szCs w:val="28"/>
              </w:rPr>
              <w:t>373</w:t>
            </w:r>
          </w:p>
        </w:tc>
        <w:tc>
          <w:tcPr>
            <w:tcW w:w="1417"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E32485" w:rsidRDefault="000F122E" w:rsidP="00FA4198">
            <w:pPr>
              <w:spacing w:line="240" w:lineRule="auto"/>
              <w:jc w:val="center"/>
              <w:rPr>
                <w:b/>
                <w:sz w:val="28"/>
                <w:szCs w:val="28"/>
              </w:rPr>
            </w:pPr>
            <w:r w:rsidRPr="001355C8">
              <w:rPr>
                <w:rStyle w:val="None"/>
                <w:rFonts w:ascii="Times New Roman" w:hAnsi="Times New Roman"/>
                <w:b/>
                <w:bCs/>
                <w:color w:val="538135" w:themeColor="accent6" w:themeShade="BF"/>
                <w:sz w:val="28"/>
                <w:szCs w:val="28"/>
              </w:rPr>
              <w:t>390</w:t>
            </w:r>
          </w:p>
        </w:tc>
      </w:tr>
      <w:tr w:rsidR="000F122E" w:rsidTr="00FA4198">
        <w:trPr>
          <w:trHeight w:val="109"/>
          <w:jc w:val="center"/>
        </w:trPr>
        <w:tc>
          <w:tcPr>
            <w:tcW w:w="2689"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0F122E" w:rsidRPr="00E32485" w:rsidRDefault="000F122E" w:rsidP="00FA4198">
            <w:pPr>
              <w:spacing w:line="240" w:lineRule="auto"/>
            </w:pPr>
            <w:r w:rsidRPr="00E32485">
              <w:rPr>
                <w:rStyle w:val="None"/>
                <w:rFonts w:ascii="Times New Roman" w:hAnsi="Times New Roman"/>
                <w:b/>
                <w:bCs/>
              </w:rPr>
              <w:t>ХВАСТОВИЧСКИЙ РАЙОН</w:t>
            </w:r>
          </w:p>
        </w:tc>
        <w:tc>
          <w:tcPr>
            <w:tcW w:w="992"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0F122E" w:rsidRPr="00E32485" w:rsidRDefault="00C82834" w:rsidP="00FA4198">
            <w:pPr>
              <w:spacing w:line="240" w:lineRule="auto"/>
              <w:jc w:val="center"/>
              <w:rPr>
                <w:b/>
                <w:sz w:val="28"/>
                <w:szCs w:val="28"/>
              </w:rPr>
            </w:pPr>
            <w:r>
              <w:rPr>
                <w:rStyle w:val="None"/>
                <w:rFonts w:ascii="Times New Roman" w:hAnsi="Times New Roman"/>
                <w:b/>
                <w:bCs/>
                <w:sz w:val="28"/>
                <w:szCs w:val="28"/>
              </w:rPr>
              <w:t>48</w:t>
            </w:r>
          </w:p>
        </w:tc>
        <w:tc>
          <w:tcPr>
            <w:tcW w:w="1134" w:type="dxa"/>
            <w:tcBorders>
              <w:top w:val="single" w:sz="4" w:space="0" w:color="8EAADB"/>
              <w:left w:val="single" w:sz="4" w:space="0" w:color="8EAADB"/>
              <w:bottom w:val="single" w:sz="4" w:space="0" w:color="8EAADB"/>
              <w:right w:val="single" w:sz="4" w:space="0" w:color="8EAADB"/>
            </w:tcBorders>
          </w:tcPr>
          <w:p w:rsidR="000F122E" w:rsidRPr="00E32485" w:rsidRDefault="00C82834" w:rsidP="00FA4198">
            <w:pPr>
              <w:spacing w:line="240" w:lineRule="auto"/>
              <w:jc w:val="center"/>
              <w:rPr>
                <w:b/>
                <w:sz w:val="28"/>
                <w:szCs w:val="28"/>
              </w:rPr>
            </w:pPr>
            <w:r>
              <w:rPr>
                <w:rStyle w:val="None"/>
                <w:rFonts w:ascii="Times New Roman" w:hAnsi="Times New Roman"/>
                <w:b/>
                <w:bCs/>
                <w:color w:val="538135" w:themeColor="accent6" w:themeShade="BF"/>
                <w:sz w:val="28"/>
                <w:szCs w:val="28"/>
              </w:rPr>
              <w:t>52</w:t>
            </w:r>
          </w:p>
        </w:tc>
        <w:tc>
          <w:tcPr>
            <w:tcW w:w="1276" w:type="dxa"/>
            <w:tcBorders>
              <w:top w:val="single" w:sz="4" w:space="0" w:color="8EAADB"/>
              <w:left w:val="single" w:sz="4" w:space="0" w:color="8EAADB"/>
              <w:bottom w:val="single" w:sz="4" w:space="0" w:color="8EAADB"/>
              <w:right w:val="single" w:sz="4" w:space="0" w:color="8EAADB"/>
            </w:tcBorders>
          </w:tcPr>
          <w:p w:rsidR="000F122E" w:rsidRPr="00C82834" w:rsidRDefault="000F122E" w:rsidP="00FA4198">
            <w:pPr>
              <w:spacing w:line="240" w:lineRule="auto"/>
              <w:jc w:val="center"/>
              <w:rPr>
                <w:b/>
                <w:sz w:val="28"/>
                <w:szCs w:val="28"/>
              </w:rPr>
            </w:pPr>
            <w:r w:rsidRPr="00C82834">
              <w:rPr>
                <w:rStyle w:val="None"/>
                <w:rFonts w:ascii="Times New Roman" w:hAnsi="Times New Roman"/>
                <w:b/>
                <w:bCs/>
                <w:color w:val="538135" w:themeColor="accent6" w:themeShade="BF"/>
                <w:sz w:val="28"/>
                <w:szCs w:val="28"/>
              </w:rPr>
              <w:t>50</w:t>
            </w:r>
          </w:p>
        </w:tc>
        <w:tc>
          <w:tcPr>
            <w:tcW w:w="1417"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0F122E" w:rsidRPr="00E32485" w:rsidRDefault="000F122E" w:rsidP="00FA4198">
            <w:pPr>
              <w:spacing w:line="240" w:lineRule="auto"/>
              <w:jc w:val="center"/>
              <w:rPr>
                <w:b/>
                <w:sz w:val="28"/>
                <w:szCs w:val="28"/>
              </w:rPr>
            </w:pPr>
            <w:r w:rsidRPr="00E32485">
              <w:rPr>
                <w:rStyle w:val="None"/>
                <w:rFonts w:ascii="Times New Roman" w:hAnsi="Times New Roman"/>
                <w:b/>
                <w:bCs/>
                <w:sz w:val="28"/>
                <w:szCs w:val="28"/>
              </w:rPr>
              <w:t>142</w:t>
            </w:r>
          </w:p>
        </w:tc>
        <w:tc>
          <w:tcPr>
            <w:tcW w:w="1287"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0F122E" w:rsidRPr="001355C8" w:rsidRDefault="000F122E" w:rsidP="00FA4198">
            <w:pPr>
              <w:spacing w:line="240" w:lineRule="auto"/>
              <w:jc w:val="center"/>
              <w:rPr>
                <w:b/>
                <w:color w:val="538135" w:themeColor="accent6" w:themeShade="BF"/>
                <w:sz w:val="28"/>
                <w:szCs w:val="28"/>
              </w:rPr>
            </w:pPr>
            <w:r w:rsidRPr="001355C8">
              <w:rPr>
                <w:rStyle w:val="None"/>
                <w:rFonts w:ascii="Times New Roman" w:hAnsi="Times New Roman"/>
                <w:b/>
                <w:bCs/>
                <w:color w:val="538135" w:themeColor="accent6" w:themeShade="BF"/>
                <w:sz w:val="28"/>
                <w:szCs w:val="28"/>
              </w:rPr>
              <w:t>143</w:t>
            </w:r>
          </w:p>
        </w:tc>
        <w:tc>
          <w:tcPr>
            <w:tcW w:w="1417"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0F122E" w:rsidRPr="001355C8" w:rsidRDefault="000F122E" w:rsidP="00FA4198">
            <w:pPr>
              <w:spacing w:line="240" w:lineRule="auto"/>
              <w:jc w:val="center"/>
              <w:rPr>
                <w:b/>
                <w:color w:val="538135" w:themeColor="accent6" w:themeShade="BF"/>
                <w:sz w:val="28"/>
                <w:szCs w:val="28"/>
              </w:rPr>
            </w:pPr>
            <w:r w:rsidRPr="001355C8">
              <w:rPr>
                <w:rStyle w:val="None"/>
                <w:rFonts w:ascii="Times New Roman" w:hAnsi="Times New Roman"/>
                <w:b/>
                <w:bCs/>
                <w:color w:val="538135" w:themeColor="accent6" w:themeShade="BF"/>
                <w:sz w:val="28"/>
                <w:szCs w:val="28"/>
              </w:rPr>
              <w:t>150</w:t>
            </w:r>
          </w:p>
        </w:tc>
      </w:tr>
      <w:tr w:rsidR="000F122E" w:rsidTr="00FA4198">
        <w:trPr>
          <w:trHeight w:val="22"/>
          <w:jc w:val="center"/>
        </w:trPr>
        <w:tc>
          <w:tcPr>
            <w:tcW w:w="2689"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E32485" w:rsidRDefault="000F122E" w:rsidP="00FA4198">
            <w:pPr>
              <w:spacing w:line="240" w:lineRule="auto"/>
              <w:jc w:val="both"/>
            </w:pPr>
            <w:r w:rsidRPr="00E32485">
              <w:rPr>
                <w:rStyle w:val="None"/>
                <w:rFonts w:ascii="Times New Roman" w:hAnsi="Times New Roman"/>
                <w:b/>
                <w:bCs/>
              </w:rPr>
              <w:t>ЮХНОВСКИЙ РАЙОН</w:t>
            </w:r>
          </w:p>
        </w:tc>
        <w:tc>
          <w:tcPr>
            <w:tcW w:w="992"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E32485" w:rsidRDefault="000F122E" w:rsidP="00FA4198">
            <w:pPr>
              <w:spacing w:line="240" w:lineRule="auto"/>
              <w:jc w:val="center"/>
              <w:rPr>
                <w:b/>
                <w:sz w:val="28"/>
                <w:szCs w:val="28"/>
              </w:rPr>
            </w:pPr>
            <w:r w:rsidRPr="00E32485">
              <w:rPr>
                <w:rStyle w:val="None"/>
                <w:rFonts w:ascii="Times New Roman" w:hAnsi="Times New Roman"/>
                <w:b/>
                <w:bCs/>
                <w:sz w:val="28"/>
                <w:szCs w:val="28"/>
              </w:rPr>
              <w:t>92</w:t>
            </w:r>
          </w:p>
        </w:tc>
        <w:tc>
          <w:tcPr>
            <w:tcW w:w="1134" w:type="dxa"/>
            <w:tcBorders>
              <w:top w:val="single" w:sz="4" w:space="0" w:color="8EAADB"/>
              <w:left w:val="single" w:sz="4" w:space="0" w:color="8EAADB"/>
              <w:bottom w:val="single" w:sz="4" w:space="0" w:color="8EAADB"/>
              <w:right w:val="single" w:sz="4" w:space="0" w:color="8EAADB"/>
            </w:tcBorders>
            <w:shd w:val="clear" w:color="auto" w:fill="D9E2F3"/>
          </w:tcPr>
          <w:p w:rsidR="000F122E" w:rsidRPr="00F7195D" w:rsidRDefault="000F122E" w:rsidP="00FA4198">
            <w:pPr>
              <w:spacing w:line="240" w:lineRule="auto"/>
              <w:jc w:val="center"/>
              <w:rPr>
                <w:b/>
                <w:color w:val="FF0000"/>
                <w:sz w:val="28"/>
                <w:szCs w:val="28"/>
              </w:rPr>
            </w:pPr>
            <w:r w:rsidRPr="00F7195D">
              <w:rPr>
                <w:rStyle w:val="None"/>
                <w:rFonts w:ascii="Times New Roman" w:hAnsi="Times New Roman"/>
                <w:b/>
                <w:bCs/>
                <w:color w:val="FF0000"/>
                <w:sz w:val="28"/>
                <w:szCs w:val="28"/>
              </w:rPr>
              <w:t>87</w:t>
            </w:r>
          </w:p>
        </w:tc>
        <w:tc>
          <w:tcPr>
            <w:tcW w:w="1276" w:type="dxa"/>
            <w:tcBorders>
              <w:top w:val="single" w:sz="4" w:space="0" w:color="8EAADB"/>
              <w:left w:val="single" w:sz="4" w:space="0" w:color="8EAADB"/>
              <w:bottom w:val="single" w:sz="4" w:space="0" w:color="8EAADB"/>
              <w:right w:val="single" w:sz="4" w:space="0" w:color="8EAADB"/>
            </w:tcBorders>
            <w:shd w:val="clear" w:color="auto" w:fill="D9E2F3"/>
          </w:tcPr>
          <w:p w:rsidR="000F122E" w:rsidRPr="00F7195D" w:rsidRDefault="000F122E" w:rsidP="00FA4198">
            <w:pPr>
              <w:spacing w:line="240" w:lineRule="auto"/>
              <w:jc w:val="center"/>
              <w:rPr>
                <w:b/>
                <w:color w:val="FF0000"/>
                <w:sz w:val="28"/>
                <w:szCs w:val="28"/>
              </w:rPr>
            </w:pPr>
            <w:r w:rsidRPr="00F7195D">
              <w:rPr>
                <w:rStyle w:val="None"/>
                <w:rFonts w:ascii="Times New Roman" w:hAnsi="Times New Roman"/>
                <w:b/>
                <w:bCs/>
                <w:color w:val="FF0000"/>
                <w:sz w:val="28"/>
                <w:szCs w:val="28"/>
              </w:rPr>
              <w:t>83</w:t>
            </w:r>
          </w:p>
        </w:tc>
        <w:tc>
          <w:tcPr>
            <w:tcW w:w="1417"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E32485" w:rsidRDefault="000F122E" w:rsidP="00FA4198">
            <w:pPr>
              <w:spacing w:line="240" w:lineRule="auto"/>
              <w:jc w:val="center"/>
              <w:rPr>
                <w:b/>
                <w:sz w:val="28"/>
                <w:szCs w:val="28"/>
              </w:rPr>
            </w:pPr>
            <w:r w:rsidRPr="00E32485">
              <w:rPr>
                <w:rStyle w:val="None"/>
                <w:rFonts w:ascii="Times New Roman" w:hAnsi="Times New Roman"/>
                <w:b/>
                <w:bCs/>
                <w:sz w:val="28"/>
                <w:szCs w:val="28"/>
              </w:rPr>
              <w:t>254</w:t>
            </w:r>
          </w:p>
        </w:tc>
        <w:tc>
          <w:tcPr>
            <w:tcW w:w="1287"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1355C8" w:rsidRDefault="000F122E" w:rsidP="00FA4198">
            <w:pPr>
              <w:spacing w:line="240" w:lineRule="auto"/>
              <w:jc w:val="center"/>
              <w:rPr>
                <w:b/>
                <w:color w:val="FF0000"/>
                <w:sz w:val="28"/>
                <w:szCs w:val="28"/>
              </w:rPr>
            </w:pPr>
            <w:r w:rsidRPr="001355C8">
              <w:rPr>
                <w:rStyle w:val="None"/>
                <w:rFonts w:ascii="Times New Roman" w:hAnsi="Times New Roman"/>
                <w:b/>
                <w:bCs/>
                <w:color w:val="FF0000"/>
                <w:sz w:val="28"/>
                <w:szCs w:val="28"/>
              </w:rPr>
              <w:t>233</w:t>
            </w:r>
          </w:p>
        </w:tc>
        <w:tc>
          <w:tcPr>
            <w:tcW w:w="1417"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0F122E" w:rsidRPr="001355C8" w:rsidRDefault="000F122E" w:rsidP="00FA4198">
            <w:pPr>
              <w:spacing w:line="240" w:lineRule="auto"/>
              <w:jc w:val="center"/>
              <w:rPr>
                <w:b/>
                <w:color w:val="FF0000"/>
                <w:sz w:val="28"/>
                <w:szCs w:val="28"/>
              </w:rPr>
            </w:pPr>
            <w:r w:rsidRPr="001355C8">
              <w:rPr>
                <w:rStyle w:val="None"/>
                <w:rFonts w:ascii="Times New Roman" w:hAnsi="Times New Roman"/>
                <w:b/>
                <w:bCs/>
                <w:color w:val="FF0000"/>
                <w:sz w:val="28"/>
                <w:szCs w:val="28"/>
              </w:rPr>
              <w:t>204</w:t>
            </w:r>
          </w:p>
        </w:tc>
      </w:tr>
      <w:tr w:rsidR="00114F83" w:rsidTr="00114F83">
        <w:trPr>
          <w:trHeight w:val="317"/>
          <w:jc w:val="center"/>
        </w:trPr>
        <w:tc>
          <w:tcPr>
            <w:tcW w:w="2689"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114F83" w:rsidRPr="00E32485" w:rsidRDefault="00114F83" w:rsidP="00114F83">
            <w:pPr>
              <w:spacing w:line="240" w:lineRule="auto"/>
              <w:jc w:val="center"/>
              <w:rPr>
                <w:rStyle w:val="None"/>
                <w:rFonts w:ascii="Times New Roman" w:hAnsi="Times New Roman"/>
                <w:b/>
                <w:bCs/>
              </w:rPr>
            </w:pPr>
            <w:r>
              <w:rPr>
                <w:rStyle w:val="None"/>
                <w:rFonts w:ascii="Times New Roman" w:hAnsi="Times New Roman"/>
                <w:b/>
                <w:bCs/>
              </w:rPr>
              <w:t>ИТОГО</w:t>
            </w:r>
          </w:p>
        </w:tc>
        <w:tc>
          <w:tcPr>
            <w:tcW w:w="992"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114F83" w:rsidRPr="00E32485" w:rsidRDefault="00114F83" w:rsidP="00FA4198">
            <w:pPr>
              <w:spacing w:line="240" w:lineRule="auto"/>
              <w:jc w:val="center"/>
              <w:rPr>
                <w:rStyle w:val="None"/>
                <w:rFonts w:ascii="Times New Roman" w:hAnsi="Times New Roman"/>
                <w:b/>
                <w:bCs/>
                <w:sz w:val="28"/>
                <w:szCs w:val="28"/>
              </w:rPr>
            </w:pPr>
          </w:p>
        </w:tc>
        <w:tc>
          <w:tcPr>
            <w:tcW w:w="1134" w:type="dxa"/>
            <w:tcBorders>
              <w:top w:val="single" w:sz="4" w:space="0" w:color="8EAADB"/>
              <w:left w:val="single" w:sz="4" w:space="0" w:color="8EAADB"/>
              <w:bottom w:val="single" w:sz="4" w:space="0" w:color="8EAADB"/>
              <w:right w:val="single" w:sz="4" w:space="0" w:color="8EAADB"/>
            </w:tcBorders>
            <w:shd w:val="clear" w:color="auto" w:fill="D9E2F3"/>
          </w:tcPr>
          <w:p w:rsidR="00114F83" w:rsidRPr="00F7195D" w:rsidRDefault="00114F83" w:rsidP="00FA4198">
            <w:pPr>
              <w:spacing w:line="240" w:lineRule="auto"/>
              <w:jc w:val="center"/>
              <w:rPr>
                <w:rStyle w:val="None"/>
                <w:rFonts w:ascii="Times New Roman" w:hAnsi="Times New Roman"/>
                <w:b/>
                <w:bCs/>
                <w:color w:val="FF0000"/>
                <w:sz w:val="28"/>
                <w:szCs w:val="28"/>
              </w:rPr>
            </w:pPr>
          </w:p>
        </w:tc>
        <w:tc>
          <w:tcPr>
            <w:tcW w:w="1276" w:type="dxa"/>
            <w:tcBorders>
              <w:top w:val="single" w:sz="4" w:space="0" w:color="8EAADB"/>
              <w:left w:val="single" w:sz="4" w:space="0" w:color="8EAADB"/>
              <w:bottom w:val="single" w:sz="4" w:space="0" w:color="8EAADB"/>
              <w:right w:val="single" w:sz="4" w:space="0" w:color="8EAADB"/>
            </w:tcBorders>
            <w:shd w:val="clear" w:color="auto" w:fill="D9E2F3"/>
          </w:tcPr>
          <w:p w:rsidR="00114F83" w:rsidRPr="00F7195D" w:rsidRDefault="00114F83" w:rsidP="00FA4198">
            <w:pPr>
              <w:spacing w:line="240" w:lineRule="auto"/>
              <w:jc w:val="center"/>
              <w:rPr>
                <w:rStyle w:val="None"/>
                <w:rFonts w:ascii="Times New Roman" w:hAnsi="Times New Roman"/>
                <w:b/>
                <w:bCs/>
                <w:color w:val="FF0000"/>
                <w:sz w:val="28"/>
                <w:szCs w:val="28"/>
              </w:rPr>
            </w:pPr>
            <w:r w:rsidRPr="00114F83">
              <w:rPr>
                <w:rStyle w:val="None"/>
                <w:rFonts w:ascii="Times New Roman" w:hAnsi="Times New Roman"/>
                <w:b/>
                <w:bCs/>
                <w:color w:val="auto"/>
                <w:sz w:val="28"/>
                <w:szCs w:val="28"/>
              </w:rPr>
              <w:t>15 148</w:t>
            </w:r>
          </w:p>
        </w:tc>
        <w:tc>
          <w:tcPr>
            <w:tcW w:w="1417"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114F83" w:rsidRPr="00E32485" w:rsidRDefault="00114F83" w:rsidP="00FA4198">
            <w:pPr>
              <w:spacing w:line="240" w:lineRule="auto"/>
              <w:jc w:val="center"/>
              <w:rPr>
                <w:rStyle w:val="None"/>
                <w:rFonts w:ascii="Times New Roman" w:hAnsi="Times New Roman"/>
                <w:b/>
                <w:bCs/>
                <w:sz w:val="28"/>
                <w:szCs w:val="28"/>
              </w:rPr>
            </w:pPr>
          </w:p>
        </w:tc>
        <w:tc>
          <w:tcPr>
            <w:tcW w:w="1287"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114F83" w:rsidRPr="001355C8" w:rsidRDefault="00114F83" w:rsidP="00FA4198">
            <w:pPr>
              <w:spacing w:line="240" w:lineRule="auto"/>
              <w:jc w:val="center"/>
              <w:rPr>
                <w:rStyle w:val="None"/>
                <w:rFonts w:ascii="Times New Roman" w:hAnsi="Times New Roman"/>
                <w:b/>
                <w:bCs/>
                <w:color w:val="FF0000"/>
                <w:sz w:val="28"/>
                <w:szCs w:val="28"/>
              </w:rPr>
            </w:pPr>
          </w:p>
        </w:tc>
        <w:tc>
          <w:tcPr>
            <w:tcW w:w="1417"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114F83" w:rsidRPr="001355C8" w:rsidRDefault="00114F83" w:rsidP="00FA4198">
            <w:pPr>
              <w:spacing w:line="240" w:lineRule="auto"/>
              <w:jc w:val="center"/>
              <w:rPr>
                <w:rStyle w:val="None"/>
                <w:rFonts w:ascii="Times New Roman" w:hAnsi="Times New Roman"/>
                <w:b/>
                <w:bCs/>
                <w:color w:val="FF0000"/>
                <w:sz w:val="28"/>
                <w:szCs w:val="28"/>
              </w:rPr>
            </w:pPr>
            <w:r w:rsidRPr="00114F83">
              <w:rPr>
                <w:rStyle w:val="None"/>
                <w:rFonts w:ascii="Times New Roman" w:hAnsi="Times New Roman"/>
                <w:b/>
                <w:bCs/>
                <w:color w:val="auto"/>
                <w:sz w:val="28"/>
                <w:szCs w:val="28"/>
              </w:rPr>
              <w:t>28 553</w:t>
            </w:r>
          </w:p>
        </w:tc>
      </w:tr>
    </w:tbl>
    <w:p w:rsidR="008945E9" w:rsidRPr="00114F83" w:rsidRDefault="00EA1402" w:rsidP="00EA1402">
      <w:pPr>
        <w:spacing w:after="0"/>
        <w:jc w:val="both"/>
        <w:rPr>
          <w:rStyle w:val="None"/>
          <w:rFonts w:eastAsia="Times New Roman"/>
          <w:sz w:val="16"/>
          <w:szCs w:val="16"/>
        </w:rPr>
      </w:pPr>
      <w:r>
        <w:rPr>
          <w:rStyle w:val="None"/>
          <w:rFonts w:eastAsia="Times New Roman"/>
        </w:rPr>
        <w:t xml:space="preserve">                 </w:t>
      </w:r>
    </w:p>
    <w:p w:rsidR="00EA1402" w:rsidRDefault="009128B8" w:rsidP="008945E9">
      <w:pPr>
        <w:spacing w:after="0"/>
        <w:ind w:firstLine="851"/>
        <w:jc w:val="both"/>
        <w:rPr>
          <w:rStyle w:val="None"/>
          <w:rFonts w:ascii="Times New Roman" w:hAnsi="Times New Roman" w:cs="Times New Roman"/>
          <w:sz w:val="28"/>
          <w:szCs w:val="28"/>
        </w:rPr>
      </w:pPr>
      <w:r>
        <w:rPr>
          <w:rStyle w:val="Hyperlink1"/>
          <w:rFonts w:eastAsia="Arial Unicode MS"/>
        </w:rPr>
        <w:t>Опред</w:t>
      </w:r>
      <w:r w:rsidR="0018762A">
        <w:rPr>
          <w:rStyle w:val="Hyperlink1"/>
          <w:rFonts w:eastAsia="Arial Unicode MS"/>
        </w:rPr>
        <w:t>еленный интерес, на наш взгляд,</w:t>
      </w:r>
      <w:r>
        <w:rPr>
          <w:rStyle w:val="Hyperlink1"/>
          <w:rFonts w:eastAsia="Arial Unicode MS"/>
        </w:rPr>
        <w:t xml:space="preserve"> представляет статистика по доле индивидуальных предпринимателей от общей числен</w:t>
      </w:r>
      <w:r w:rsidR="00600F70">
        <w:rPr>
          <w:rStyle w:val="Hyperlink1"/>
          <w:rFonts w:eastAsia="Arial Unicode MS"/>
        </w:rPr>
        <w:t>ности трудоспособного населения по городским округам и муниципальным районам Калужской области.</w:t>
      </w:r>
      <w:r w:rsidR="00FA4198">
        <w:rPr>
          <w:rStyle w:val="None"/>
          <w:rFonts w:ascii="Times New Roman" w:hAnsi="Times New Roman" w:cs="Times New Roman"/>
          <w:sz w:val="28"/>
          <w:szCs w:val="28"/>
        </w:rPr>
        <w:t xml:space="preserve">      </w:t>
      </w:r>
    </w:p>
    <w:p w:rsidR="00C84D7B" w:rsidRPr="00E32485" w:rsidRDefault="00FA4198" w:rsidP="00386191">
      <w:pPr>
        <w:spacing w:after="0"/>
        <w:ind w:firstLineChars="304" w:firstLine="851"/>
        <w:jc w:val="both"/>
        <w:rPr>
          <w:rStyle w:val="None"/>
          <w:rFonts w:ascii="Times New Roman" w:hAnsi="Times New Roman"/>
          <w:bCs/>
          <w:color w:val="0070C0"/>
          <w:sz w:val="28"/>
          <w:szCs w:val="28"/>
        </w:rPr>
      </w:pPr>
      <w:r>
        <w:rPr>
          <w:rStyle w:val="None"/>
          <w:rFonts w:ascii="Times New Roman" w:hAnsi="Times New Roman" w:cs="Times New Roman"/>
          <w:sz w:val="28"/>
          <w:szCs w:val="28"/>
        </w:rPr>
        <w:t xml:space="preserve"> </w:t>
      </w:r>
      <w:r w:rsidR="009128B8" w:rsidRPr="00E32485">
        <w:rPr>
          <w:rStyle w:val="None"/>
          <w:rFonts w:ascii="Times New Roman" w:hAnsi="Times New Roman"/>
          <w:bCs/>
          <w:color w:val="auto"/>
          <w:sz w:val="28"/>
          <w:szCs w:val="28"/>
        </w:rPr>
        <w:t xml:space="preserve">Доля индивидуальных предпринимателей в общей численности </w:t>
      </w:r>
      <w:r w:rsidR="00857A54" w:rsidRPr="00E32485">
        <w:rPr>
          <w:rStyle w:val="None"/>
          <w:rFonts w:ascii="Times New Roman" w:hAnsi="Times New Roman"/>
          <w:bCs/>
          <w:color w:val="auto"/>
          <w:sz w:val="28"/>
          <w:szCs w:val="28"/>
        </w:rPr>
        <w:t xml:space="preserve">     </w:t>
      </w:r>
      <w:r w:rsidR="009128B8" w:rsidRPr="00E32485">
        <w:rPr>
          <w:rStyle w:val="None"/>
          <w:rFonts w:ascii="Times New Roman" w:hAnsi="Times New Roman"/>
          <w:bCs/>
          <w:color w:val="auto"/>
          <w:sz w:val="28"/>
          <w:szCs w:val="28"/>
        </w:rPr>
        <w:t>населения в трудоспособном возрасте по городским округам и муниципальным районам Калужской области на 01.01.2022, в процентах</w:t>
      </w:r>
      <w:r w:rsidR="006F206A">
        <w:rPr>
          <w:rStyle w:val="None"/>
          <w:rFonts w:ascii="Times New Roman" w:hAnsi="Times New Roman"/>
          <w:bCs/>
          <w:color w:val="auto"/>
          <w:sz w:val="28"/>
          <w:szCs w:val="28"/>
        </w:rPr>
        <w:t>.</w:t>
      </w:r>
    </w:p>
    <w:p w:rsidR="00560903" w:rsidRPr="00114F83" w:rsidRDefault="00560903" w:rsidP="00386191">
      <w:pPr>
        <w:spacing w:after="0"/>
        <w:ind w:firstLineChars="304" w:firstLine="486"/>
        <w:jc w:val="both"/>
        <w:rPr>
          <w:rStyle w:val="None"/>
          <w:rFonts w:ascii="Times New Roman" w:hAnsi="Times New Roman" w:cs="Times New Roman"/>
          <w:sz w:val="16"/>
          <w:szCs w:val="16"/>
        </w:rPr>
      </w:pPr>
    </w:p>
    <w:p w:rsidR="00FF6D75" w:rsidRDefault="009128B8" w:rsidP="00114F83">
      <w:pPr>
        <w:spacing w:after="0"/>
        <w:ind w:firstLine="709"/>
        <w:jc w:val="both"/>
        <w:rPr>
          <w:rStyle w:val="Hyperlink1"/>
          <w:rFonts w:eastAsia="Arial Unicode MS"/>
        </w:rPr>
      </w:pPr>
      <w:r>
        <w:rPr>
          <w:noProof/>
        </w:rPr>
        <w:drawing>
          <wp:inline distT="0" distB="0" distL="0" distR="0">
            <wp:extent cx="5336496" cy="2717442"/>
            <wp:effectExtent l="0" t="0" r="0" b="6985"/>
            <wp:docPr id="1073741905" name="officeArt object"/>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560903" w:rsidRDefault="00560903" w:rsidP="000065B6">
      <w:pPr>
        <w:spacing w:after="0"/>
        <w:ind w:firstLine="851"/>
        <w:jc w:val="both"/>
        <w:rPr>
          <w:rStyle w:val="Hyperlink1"/>
          <w:rFonts w:eastAsia="Arial Unicode MS"/>
        </w:rPr>
      </w:pPr>
    </w:p>
    <w:p w:rsidR="00560903" w:rsidRDefault="009128B8" w:rsidP="00560903">
      <w:pPr>
        <w:spacing w:after="0"/>
        <w:ind w:firstLine="851"/>
        <w:jc w:val="both"/>
        <w:rPr>
          <w:rStyle w:val="Hyperlink1"/>
          <w:rFonts w:eastAsia="Arial Unicode MS"/>
        </w:rPr>
      </w:pPr>
      <w:r>
        <w:rPr>
          <w:rStyle w:val="Hyperlink1"/>
          <w:rFonts w:eastAsia="Arial Unicode MS"/>
        </w:rPr>
        <w:t xml:space="preserve">Хочется отметить еще один важный фактор регионального предпринимательства – 80 % организаций Калужской области находятся в </w:t>
      </w:r>
      <w:r>
        <w:rPr>
          <w:rStyle w:val="Hyperlink1"/>
          <w:rFonts w:eastAsia="Arial Unicode MS"/>
        </w:rPr>
        <w:lastRenderedPageBreak/>
        <w:t>частной собственности, что является ве</w:t>
      </w:r>
      <w:r w:rsidR="002A1C4C">
        <w:rPr>
          <w:rStyle w:val="Hyperlink1"/>
          <w:rFonts w:eastAsia="Arial Unicode MS"/>
        </w:rPr>
        <w:t xml:space="preserve">сомым аргументом для </w:t>
      </w:r>
      <w:r>
        <w:rPr>
          <w:rStyle w:val="Hyperlink1"/>
          <w:rFonts w:eastAsia="Arial Unicode MS"/>
        </w:rPr>
        <w:t xml:space="preserve">серьезной поддержки и развития данного сектора экономики. </w:t>
      </w:r>
    </w:p>
    <w:p w:rsidR="00560903" w:rsidRDefault="00560903" w:rsidP="00560903">
      <w:pPr>
        <w:spacing w:after="0"/>
        <w:ind w:firstLine="851"/>
        <w:jc w:val="both"/>
        <w:rPr>
          <w:rStyle w:val="Hyperlink1"/>
          <w:rFonts w:eastAsia="Arial Unicode MS"/>
        </w:rPr>
      </w:pPr>
    </w:p>
    <w:p w:rsidR="00220580" w:rsidRDefault="008F57F5" w:rsidP="008F57F5">
      <w:pPr>
        <w:spacing w:after="0"/>
        <w:ind w:firstLine="142"/>
        <w:jc w:val="both"/>
        <w:rPr>
          <w:rStyle w:val="Hyperlink1"/>
          <w:rFonts w:eastAsia="Arial Unicode MS"/>
        </w:rPr>
      </w:pPr>
      <w:r w:rsidRPr="006F489C">
        <w:rPr>
          <w:b/>
          <w:noProof/>
          <w:sz w:val="28"/>
          <w:szCs w:val="28"/>
          <w:highlight w:val="yellow"/>
        </w:rPr>
        <w:drawing>
          <wp:inline distT="0" distB="0" distL="0" distR="0" wp14:anchorId="458A8194" wp14:editId="6D99E99F">
            <wp:extent cx="5476875" cy="3000375"/>
            <wp:effectExtent l="0" t="0" r="0" b="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0065B6" w:rsidRPr="00441FFB" w:rsidRDefault="000065B6" w:rsidP="008F57F5">
      <w:pPr>
        <w:spacing w:after="0"/>
        <w:jc w:val="both"/>
        <w:rPr>
          <w:rStyle w:val="None"/>
          <w:rFonts w:ascii="Times New Roman" w:hAnsi="Times New Roman" w:cs="Times New Roman"/>
          <w:sz w:val="28"/>
          <w:szCs w:val="28"/>
        </w:rPr>
      </w:pPr>
    </w:p>
    <w:p w:rsidR="008326EA" w:rsidRDefault="008326EA" w:rsidP="00241B77">
      <w:pPr>
        <w:spacing w:line="276" w:lineRule="auto"/>
        <w:ind w:firstLine="851"/>
        <w:contextualSpacing/>
        <w:jc w:val="both"/>
        <w:rPr>
          <w:rStyle w:val="Hyperlink1"/>
          <w:rFonts w:eastAsia="Arial Unicode MS"/>
        </w:rPr>
      </w:pPr>
    </w:p>
    <w:p w:rsidR="00C84D7B" w:rsidRDefault="009128B8" w:rsidP="00A548D7">
      <w:pPr>
        <w:spacing w:line="276" w:lineRule="auto"/>
        <w:ind w:firstLine="709"/>
        <w:contextualSpacing/>
        <w:jc w:val="both"/>
        <w:rPr>
          <w:rStyle w:val="Hyperlink1"/>
          <w:rFonts w:eastAsia="Arial Unicode MS"/>
        </w:rPr>
      </w:pPr>
      <w:r>
        <w:rPr>
          <w:rStyle w:val="Hyperlink1"/>
          <w:rFonts w:eastAsia="Arial Unicode MS"/>
        </w:rPr>
        <w:t>Анализируя данную информацию, делаем следующий вывод:</w:t>
      </w:r>
    </w:p>
    <w:p w:rsidR="00C84D7B" w:rsidRDefault="009128B8" w:rsidP="00A548D7">
      <w:pPr>
        <w:spacing w:line="276" w:lineRule="auto"/>
        <w:ind w:firstLine="709"/>
        <w:contextualSpacing/>
        <w:jc w:val="both"/>
        <w:rPr>
          <w:rStyle w:val="Hyperlink1"/>
          <w:rFonts w:eastAsia="Arial Unicode MS"/>
        </w:rPr>
      </w:pPr>
      <w:r>
        <w:rPr>
          <w:rStyle w:val="Hyperlink1"/>
          <w:rFonts w:eastAsia="Arial Unicode MS"/>
        </w:rPr>
        <w:t>В 2021 году общеобластная тенденция изменения количества и качества субъектов предпринимательской деятельности нашла свое подтверждение в муниципальных образованиях.</w:t>
      </w:r>
    </w:p>
    <w:p w:rsidR="00C84D7B" w:rsidRDefault="009128B8" w:rsidP="00A548D7">
      <w:pPr>
        <w:spacing w:line="276" w:lineRule="auto"/>
        <w:ind w:firstLine="709"/>
        <w:contextualSpacing/>
        <w:jc w:val="both"/>
        <w:rPr>
          <w:rStyle w:val="Hyperlink1"/>
          <w:rFonts w:eastAsia="Arial Unicode MS"/>
        </w:rPr>
      </w:pPr>
      <w:r>
        <w:rPr>
          <w:rStyle w:val="Hyperlink1"/>
          <w:rFonts w:eastAsia="Arial Unicode MS"/>
        </w:rPr>
        <w:t>Уменьшение субъектов предпринимательской деятельности произошло в Износковском, Юхновском, Думиничском</w:t>
      </w:r>
      <w:r w:rsidR="00220580">
        <w:rPr>
          <w:rStyle w:val="Hyperlink1"/>
          <w:rFonts w:eastAsia="Arial Unicode MS"/>
        </w:rPr>
        <w:t>, Людиновском, Боровском, Малоя</w:t>
      </w:r>
      <w:r>
        <w:rPr>
          <w:rStyle w:val="Hyperlink1"/>
          <w:rFonts w:eastAsia="Arial Unicode MS"/>
        </w:rPr>
        <w:t>рославецком муниципальных образованиях. Пополнились ряды предпринимателей в Козельском, Медынском, Перемышльском, Жуковском, Дзержинском, Барятинском, Бабыниском, Кировском, Спас –Деменском муниципальных образованиях и городах Калуге и Обнинске.</w:t>
      </w:r>
    </w:p>
    <w:p w:rsidR="00C84D7B" w:rsidRDefault="009128B8" w:rsidP="00A548D7">
      <w:pPr>
        <w:spacing w:line="276" w:lineRule="auto"/>
        <w:ind w:firstLine="709"/>
        <w:contextualSpacing/>
        <w:jc w:val="both"/>
        <w:rPr>
          <w:rStyle w:val="Hyperlink1"/>
          <w:rFonts w:eastAsia="Arial Unicode MS"/>
        </w:rPr>
      </w:pPr>
      <w:r>
        <w:rPr>
          <w:rStyle w:val="Hyperlink1"/>
          <w:rFonts w:eastAsia="Arial Unicode MS"/>
        </w:rPr>
        <w:t>При этом стоит отметить, что индивидуальных предпринимателей, перешедших на систему специального налогового режима «Налог на профессиональный доход» (самозанятых) стало значительно больше практически во всех субъектах Калужской области.</w:t>
      </w:r>
      <w:r w:rsidR="00411C32">
        <w:rPr>
          <w:rStyle w:val="Hyperlink1"/>
          <w:rFonts w:eastAsia="Arial Unicode MS"/>
        </w:rPr>
        <w:t xml:space="preserve"> По моему мнению, это является негативной тенденцией, так как первоначально планировалось, что самозанятые будут расти и трансформироваться в ИП или ООО, а не наоборот.</w:t>
      </w:r>
    </w:p>
    <w:p w:rsidR="00C84D7B" w:rsidRDefault="00C84D7B" w:rsidP="00241B77">
      <w:pPr>
        <w:spacing w:after="0" w:line="276" w:lineRule="auto"/>
        <w:ind w:firstLine="851"/>
        <w:contextualSpacing/>
        <w:jc w:val="both"/>
        <w:rPr>
          <w:rStyle w:val="None"/>
          <w:rFonts w:ascii="Times New Roman" w:eastAsia="Times New Roman" w:hAnsi="Times New Roman" w:cs="Times New Roman"/>
          <w:sz w:val="28"/>
          <w:szCs w:val="28"/>
        </w:rPr>
      </w:pPr>
    </w:p>
    <w:p w:rsidR="00241B77" w:rsidRPr="00241B77" w:rsidRDefault="009128B8" w:rsidP="00A548D7">
      <w:pPr>
        <w:spacing w:after="0" w:line="276" w:lineRule="auto"/>
        <w:ind w:firstLine="709"/>
        <w:contextualSpacing/>
        <w:jc w:val="both"/>
        <w:rPr>
          <w:rStyle w:val="None"/>
          <w:rFonts w:ascii="Times New Roman" w:hAnsi="Times New Roman" w:cs="Times New Roman"/>
          <w:sz w:val="28"/>
          <w:szCs w:val="28"/>
        </w:rPr>
      </w:pPr>
      <w:r>
        <w:rPr>
          <w:rStyle w:val="Hyperlink1"/>
          <w:rFonts w:eastAsia="Arial Unicode MS"/>
        </w:rPr>
        <w:t>Предлагаем более детально проанализировать статистические данные по субъектам предпринимательской деятельност</w:t>
      </w:r>
      <w:r w:rsidR="00241B77">
        <w:rPr>
          <w:rStyle w:val="Hyperlink1"/>
          <w:rFonts w:eastAsia="Arial Unicode MS"/>
        </w:rPr>
        <w:t>и Калужс</w:t>
      </w:r>
      <w:r w:rsidR="00411C32">
        <w:rPr>
          <w:rStyle w:val="Hyperlink1"/>
          <w:rFonts w:eastAsia="Arial Unicode MS"/>
        </w:rPr>
        <w:t>кой области за 2021г</w:t>
      </w:r>
      <w:r w:rsidR="00241B77">
        <w:rPr>
          <w:rStyle w:val="Hyperlink1"/>
          <w:rFonts w:eastAsia="Arial Unicode MS"/>
        </w:rPr>
        <w:t>.</w:t>
      </w:r>
    </w:p>
    <w:p w:rsidR="00C84D7B" w:rsidRDefault="009128B8" w:rsidP="00A548D7">
      <w:pPr>
        <w:spacing w:after="0" w:line="276" w:lineRule="auto"/>
        <w:ind w:firstLine="709"/>
        <w:contextualSpacing/>
        <w:jc w:val="both"/>
        <w:rPr>
          <w:rStyle w:val="Hyperlink1"/>
          <w:rFonts w:eastAsia="Arial Unicode MS"/>
        </w:rPr>
      </w:pPr>
      <w:r>
        <w:rPr>
          <w:rStyle w:val="Hyperlink1"/>
          <w:rFonts w:eastAsia="Arial Unicode MS"/>
        </w:rPr>
        <w:lastRenderedPageBreak/>
        <w:t xml:space="preserve">По состоянию на </w:t>
      </w:r>
      <w:r w:rsidR="004122D9">
        <w:rPr>
          <w:rStyle w:val="Hyperlink1"/>
          <w:rFonts w:eastAsia="Arial Unicode MS"/>
        </w:rPr>
        <w:t>0</w:t>
      </w:r>
      <w:r>
        <w:rPr>
          <w:rStyle w:val="Hyperlink1"/>
          <w:rFonts w:eastAsia="Arial Unicode MS"/>
        </w:rPr>
        <w:t>1 января 2022г. в разделе «</w:t>
      </w:r>
      <w:r>
        <w:rPr>
          <w:rStyle w:val="None"/>
          <w:rFonts w:ascii="Times New Roman" w:hAnsi="Times New Roman"/>
          <w:b/>
          <w:bCs/>
          <w:sz w:val="28"/>
          <w:szCs w:val="28"/>
        </w:rPr>
        <w:t>Юридические лица»</w:t>
      </w:r>
      <w:r>
        <w:rPr>
          <w:rStyle w:val="Hyperlink1"/>
          <w:rFonts w:eastAsia="Arial Unicode MS"/>
        </w:rPr>
        <w:t xml:space="preserve"> регистра учтено 22,1 тыс.</w:t>
      </w:r>
      <w:r>
        <w:rPr>
          <w:rStyle w:val="None"/>
          <w:rFonts w:ascii="Times New Roman" w:hAnsi="Times New Roman"/>
          <w:b/>
          <w:bCs/>
          <w:sz w:val="28"/>
          <w:szCs w:val="28"/>
        </w:rPr>
        <w:t xml:space="preserve"> </w:t>
      </w:r>
      <w:r>
        <w:rPr>
          <w:rStyle w:val="Hyperlink1"/>
          <w:rFonts w:eastAsia="Arial Unicode MS"/>
        </w:rPr>
        <w:t xml:space="preserve">организаций. Количество учтенных объектов по сравнению с данными на 1 января 2021 г. уменьшилось на 964 ед. (4,2%)  </w:t>
      </w:r>
    </w:p>
    <w:p w:rsidR="00C84D7B" w:rsidRPr="007E53D3" w:rsidRDefault="009128B8" w:rsidP="00A548D7">
      <w:pPr>
        <w:spacing w:after="0" w:line="276" w:lineRule="auto"/>
        <w:ind w:firstLine="709"/>
        <w:jc w:val="both"/>
        <w:rPr>
          <w:rStyle w:val="Hyperlink1"/>
          <w:rFonts w:eastAsia="Arial Unicode MS"/>
        </w:rPr>
      </w:pPr>
      <w:r>
        <w:rPr>
          <w:rStyle w:val="None"/>
          <w:rFonts w:ascii="Times New Roman" w:hAnsi="Times New Roman"/>
          <w:b/>
          <w:bCs/>
          <w:sz w:val="28"/>
          <w:szCs w:val="28"/>
        </w:rPr>
        <w:t>Сократилось количество организаций, занятых в области</w:t>
      </w:r>
      <w:r w:rsidR="00DA3B5B">
        <w:rPr>
          <w:rStyle w:val="None"/>
          <w:rFonts w:ascii="Times New Roman" w:hAnsi="Times New Roman"/>
          <w:b/>
          <w:bCs/>
          <w:sz w:val="28"/>
          <w:szCs w:val="28"/>
        </w:rPr>
        <w:t>:</w:t>
      </w:r>
    </w:p>
    <w:p w:rsidR="00C84D7B" w:rsidRDefault="00411C32" w:rsidP="00A548D7">
      <w:pPr>
        <w:spacing w:after="0" w:line="276" w:lineRule="auto"/>
        <w:ind w:firstLine="709"/>
        <w:rPr>
          <w:rStyle w:val="Hyperlink1"/>
          <w:rFonts w:eastAsia="Arial Unicode MS"/>
        </w:rPr>
      </w:pPr>
      <w:r>
        <w:rPr>
          <w:rStyle w:val="Hyperlink1"/>
          <w:rFonts w:eastAsia="Arial Unicode MS"/>
        </w:rPr>
        <w:t xml:space="preserve">- </w:t>
      </w:r>
      <w:r w:rsidR="009128B8">
        <w:rPr>
          <w:rStyle w:val="Hyperlink1"/>
          <w:rFonts w:eastAsia="Arial Unicode MS"/>
        </w:rPr>
        <w:t>гостиниц и предприятий общественного питания (10,1%)</w:t>
      </w:r>
      <w:r w:rsidR="004122D9">
        <w:rPr>
          <w:rStyle w:val="Hyperlink1"/>
          <w:rFonts w:eastAsia="Arial Unicode MS"/>
        </w:rPr>
        <w:t>;</w:t>
      </w:r>
    </w:p>
    <w:p w:rsidR="00C84D7B" w:rsidRDefault="00411C32" w:rsidP="006F206A">
      <w:pPr>
        <w:spacing w:after="0" w:line="276" w:lineRule="auto"/>
        <w:ind w:firstLine="709"/>
        <w:rPr>
          <w:rStyle w:val="Hyperlink1"/>
          <w:rFonts w:eastAsia="Arial Unicode MS"/>
        </w:rPr>
      </w:pPr>
      <w:r>
        <w:rPr>
          <w:rStyle w:val="Hyperlink1"/>
          <w:rFonts w:eastAsia="Arial Unicode MS"/>
        </w:rPr>
        <w:t xml:space="preserve">- </w:t>
      </w:r>
      <w:r w:rsidR="009128B8">
        <w:rPr>
          <w:rStyle w:val="Hyperlink1"/>
          <w:rFonts w:eastAsia="Arial Unicode MS"/>
        </w:rPr>
        <w:t>торговли оптовой и розничной, ремонта автотра</w:t>
      </w:r>
      <w:r w:rsidR="00220580">
        <w:rPr>
          <w:rStyle w:val="Hyperlink1"/>
          <w:rFonts w:eastAsia="Arial Unicode MS"/>
        </w:rPr>
        <w:t xml:space="preserve">нспортных средств и мотоциклов </w:t>
      </w:r>
      <w:r w:rsidR="009128B8">
        <w:rPr>
          <w:rStyle w:val="Hyperlink1"/>
          <w:rFonts w:eastAsia="Arial Unicode MS"/>
        </w:rPr>
        <w:t>(7,7%)</w:t>
      </w:r>
      <w:r w:rsidR="004122D9">
        <w:rPr>
          <w:rStyle w:val="Hyperlink1"/>
          <w:rFonts w:eastAsia="Arial Unicode MS"/>
        </w:rPr>
        <w:t>;</w:t>
      </w:r>
    </w:p>
    <w:p w:rsidR="00C84D7B" w:rsidRDefault="00411C32" w:rsidP="00A548D7">
      <w:pPr>
        <w:spacing w:after="0" w:line="276" w:lineRule="auto"/>
        <w:ind w:firstLine="709"/>
        <w:rPr>
          <w:rStyle w:val="Hyperlink1"/>
          <w:rFonts w:eastAsia="Arial Unicode MS"/>
        </w:rPr>
      </w:pPr>
      <w:r>
        <w:rPr>
          <w:rStyle w:val="Hyperlink1"/>
          <w:rFonts w:eastAsia="Arial Unicode MS"/>
        </w:rPr>
        <w:t xml:space="preserve">- </w:t>
      </w:r>
      <w:r w:rsidR="009128B8">
        <w:rPr>
          <w:rStyle w:val="Hyperlink1"/>
          <w:rFonts w:eastAsia="Arial Unicode MS"/>
        </w:rPr>
        <w:t>финансовой и страховой деятельности (7,1%)</w:t>
      </w:r>
      <w:r w:rsidR="004122D9">
        <w:rPr>
          <w:rStyle w:val="Hyperlink1"/>
          <w:rFonts w:eastAsia="Arial Unicode MS"/>
        </w:rPr>
        <w:t>;</w:t>
      </w:r>
    </w:p>
    <w:p w:rsidR="00C84D7B" w:rsidRDefault="00411C32" w:rsidP="00A548D7">
      <w:pPr>
        <w:spacing w:after="0" w:line="276" w:lineRule="auto"/>
        <w:ind w:firstLine="709"/>
        <w:rPr>
          <w:rStyle w:val="Hyperlink1"/>
          <w:rFonts w:eastAsia="Arial Unicode MS"/>
        </w:rPr>
      </w:pPr>
      <w:r>
        <w:rPr>
          <w:rStyle w:val="Hyperlink1"/>
          <w:rFonts w:eastAsia="Arial Unicode MS"/>
        </w:rPr>
        <w:t>-</w:t>
      </w:r>
      <w:r w:rsidR="00A548D7">
        <w:rPr>
          <w:rStyle w:val="Hyperlink1"/>
          <w:rFonts w:eastAsia="Arial Unicode MS"/>
        </w:rPr>
        <w:t xml:space="preserve"> </w:t>
      </w:r>
      <w:r w:rsidR="009128B8">
        <w:rPr>
          <w:rStyle w:val="Hyperlink1"/>
          <w:rFonts w:eastAsia="Arial Unicode MS"/>
        </w:rPr>
        <w:t>сельского, лесного хозяйства, охоты, рыболовства и рыбоводства (5%)</w:t>
      </w:r>
      <w:r w:rsidR="004122D9">
        <w:rPr>
          <w:rStyle w:val="Hyperlink1"/>
          <w:rFonts w:eastAsia="Arial Unicode MS"/>
        </w:rPr>
        <w:t>;</w:t>
      </w:r>
    </w:p>
    <w:p w:rsidR="00C84D7B" w:rsidRDefault="009128B8" w:rsidP="006F206A">
      <w:pPr>
        <w:spacing w:after="0" w:line="276" w:lineRule="auto"/>
        <w:rPr>
          <w:rStyle w:val="Hyperlink1"/>
          <w:rFonts w:eastAsia="Arial Unicode MS"/>
        </w:rPr>
      </w:pPr>
      <w:r>
        <w:rPr>
          <w:rStyle w:val="Hyperlink1"/>
          <w:rFonts w:eastAsia="Arial Unicode MS"/>
        </w:rPr>
        <w:t>информации и связи (4,9%)</w:t>
      </w:r>
      <w:r w:rsidR="004122D9">
        <w:rPr>
          <w:rStyle w:val="Hyperlink1"/>
          <w:rFonts w:eastAsia="Arial Unicode MS"/>
        </w:rPr>
        <w:t>;</w:t>
      </w:r>
    </w:p>
    <w:p w:rsidR="00C84D7B" w:rsidRDefault="00411C32" w:rsidP="00A548D7">
      <w:pPr>
        <w:spacing w:after="0" w:line="276" w:lineRule="auto"/>
        <w:ind w:firstLine="709"/>
        <w:rPr>
          <w:rStyle w:val="Hyperlink1"/>
          <w:rFonts w:eastAsia="Arial Unicode MS"/>
        </w:rPr>
      </w:pPr>
      <w:r>
        <w:rPr>
          <w:rStyle w:val="Hyperlink1"/>
          <w:rFonts w:eastAsia="Arial Unicode MS"/>
        </w:rPr>
        <w:t xml:space="preserve">- </w:t>
      </w:r>
      <w:r w:rsidR="009128B8">
        <w:rPr>
          <w:rStyle w:val="Hyperlink1"/>
          <w:rFonts w:eastAsia="Arial Unicode MS"/>
        </w:rPr>
        <w:t>строительства (4,8%)</w:t>
      </w:r>
      <w:r w:rsidR="004122D9">
        <w:rPr>
          <w:rStyle w:val="Hyperlink1"/>
          <w:rFonts w:eastAsia="Arial Unicode MS"/>
        </w:rPr>
        <w:t>;</w:t>
      </w:r>
    </w:p>
    <w:p w:rsidR="00C84D7B" w:rsidRDefault="00411C32" w:rsidP="00A548D7">
      <w:pPr>
        <w:spacing w:after="0" w:line="276" w:lineRule="auto"/>
        <w:ind w:firstLine="709"/>
        <w:rPr>
          <w:rStyle w:val="Hyperlink1"/>
          <w:rFonts w:eastAsia="Arial Unicode MS"/>
        </w:rPr>
      </w:pPr>
      <w:r>
        <w:rPr>
          <w:rStyle w:val="Hyperlink1"/>
          <w:rFonts w:eastAsia="Arial Unicode MS"/>
        </w:rPr>
        <w:t xml:space="preserve">- </w:t>
      </w:r>
      <w:r w:rsidR="009128B8">
        <w:rPr>
          <w:rStyle w:val="Hyperlink1"/>
          <w:rFonts w:eastAsia="Arial Unicode MS"/>
        </w:rPr>
        <w:t>обрабатывающих производств (4,7%)</w:t>
      </w:r>
      <w:r w:rsidR="004122D9">
        <w:rPr>
          <w:rStyle w:val="Hyperlink1"/>
          <w:rFonts w:eastAsia="Arial Unicode MS"/>
        </w:rPr>
        <w:t>;</w:t>
      </w:r>
    </w:p>
    <w:p w:rsidR="00C84D7B" w:rsidRDefault="00411C32" w:rsidP="00A548D7">
      <w:pPr>
        <w:spacing w:after="0" w:line="276" w:lineRule="auto"/>
        <w:ind w:firstLine="709"/>
        <w:rPr>
          <w:rStyle w:val="Hyperlink1"/>
          <w:rFonts w:eastAsia="Arial Unicode MS"/>
        </w:rPr>
      </w:pPr>
      <w:r>
        <w:rPr>
          <w:rStyle w:val="Hyperlink1"/>
          <w:rFonts w:eastAsia="Arial Unicode MS"/>
        </w:rPr>
        <w:t xml:space="preserve">- </w:t>
      </w:r>
      <w:r w:rsidR="009128B8">
        <w:rPr>
          <w:rStyle w:val="Hyperlink1"/>
          <w:rFonts w:eastAsia="Arial Unicode MS"/>
        </w:rPr>
        <w:t>деятельности профессиональной, научной и технической (4%)</w:t>
      </w:r>
      <w:r w:rsidR="004122D9">
        <w:rPr>
          <w:rStyle w:val="Hyperlink1"/>
          <w:rFonts w:eastAsia="Arial Unicode MS"/>
        </w:rPr>
        <w:t>;</w:t>
      </w:r>
    </w:p>
    <w:p w:rsidR="00C84D7B" w:rsidRDefault="00411C32" w:rsidP="00A548D7">
      <w:pPr>
        <w:spacing w:after="0" w:line="276" w:lineRule="auto"/>
        <w:ind w:firstLine="709"/>
        <w:rPr>
          <w:rStyle w:val="Hyperlink1"/>
          <w:rFonts w:eastAsia="Arial Unicode MS"/>
        </w:rPr>
      </w:pPr>
      <w:r>
        <w:rPr>
          <w:rStyle w:val="Hyperlink1"/>
          <w:rFonts w:eastAsia="Arial Unicode MS"/>
        </w:rPr>
        <w:t xml:space="preserve">- </w:t>
      </w:r>
      <w:r w:rsidR="009128B8">
        <w:rPr>
          <w:rStyle w:val="Hyperlink1"/>
          <w:rFonts w:eastAsia="Arial Unicode MS"/>
        </w:rPr>
        <w:t>деятельности по операциям с недвижимым имуществом (1,7%)</w:t>
      </w:r>
      <w:r w:rsidR="004122D9">
        <w:rPr>
          <w:rStyle w:val="Hyperlink1"/>
          <w:rFonts w:eastAsia="Arial Unicode MS"/>
        </w:rPr>
        <w:t>.</w:t>
      </w:r>
    </w:p>
    <w:p w:rsidR="00FF2C7F" w:rsidRPr="00411C32" w:rsidRDefault="00FF2C7F" w:rsidP="00E32485">
      <w:pPr>
        <w:spacing w:after="0" w:line="276" w:lineRule="auto"/>
        <w:rPr>
          <w:rStyle w:val="None"/>
          <w:rFonts w:ascii="Times New Roman" w:hAnsi="Times New Roman" w:cs="Times New Roman"/>
          <w:sz w:val="28"/>
          <w:szCs w:val="28"/>
        </w:rPr>
      </w:pPr>
    </w:p>
    <w:p w:rsidR="00C84D7B" w:rsidRDefault="009128B8" w:rsidP="008E1503">
      <w:pPr>
        <w:spacing w:after="0" w:line="276" w:lineRule="auto"/>
        <w:ind w:firstLine="851"/>
        <w:rPr>
          <w:rStyle w:val="None"/>
          <w:rFonts w:ascii="Times New Roman" w:eastAsia="Times New Roman" w:hAnsi="Times New Roman" w:cs="Times New Roman"/>
          <w:b/>
          <w:bCs/>
          <w:sz w:val="28"/>
          <w:szCs w:val="28"/>
        </w:rPr>
      </w:pPr>
      <w:r>
        <w:rPr>
          <w:rStyle w:val="None"/>
          <w:rFonts w:ascii="Times New Roman" w:hAnsi="Times New Roman"/>
          <w:b/>
          <w:bCs/>
          <w:sz w:val="28"/>
          <w:szCs w:val="28"/>
        </w:rPr>
        <w:t>Увеличение количества объектов регистра отмечено в области;</w:t>
      </w:r>
    </w:p>
    <w:p w:rsidR="001A7381" w:rsidRDefault="00411C32" w:rsidP="00E32485">
      <w:pPr>
        <w:spacing w:after="0" w:line="276" w:lineRule="auto"/>
        <w:ind w:firstLine="851"/>
        <w:rPr>
          <w:rStyle w:val="Hyperlink1"/>
          <w:rFonts w:eastAsia="Arial Unicode MS"/>
        </w:rPr>
      </w:pPr>
      <w:r>
        <w:rPr>
          <w:rStyle w:val="Hyperlink1"/>
          <w:rFonts w:eastAsia="Arial Unicode MS"/>
        </w:rPr>
        <w:t xml:space="preserve">- </w:t>
      </w:r>
      <w:r w:rsidR="009128B8">
        <w:rPr>
          <w:rStyle w:val="Hyperlink1"/>
          <w:rFonts w:eastAsia="Arial Unicode MS"/>
        </w:rPr>
        <w:t>здравоохранения и социальных услуг (5,1%)</w:t>
      </w:r>
      <w:r w:rsidR="004122D9">
        <w:rPr>
          <w:rStyle w:val="Hyperlink1"/>
          <w:rFonts w:eastAsia="Arial Unicode MS"/>
        </w:rPr>
        <w:t>;</w:t>
      </w:r>
    </w:p>
    <w:p w:rsidR="007E53D3" w:rsidRDefault="00411C32" w:rsidP="00E32485">
      <w:pPr>
        <w:spacing w:after="0" w:line="276" w:lineRule="auto"/>
        <w:ind w:firstLine="851"/>
        <w:rPr>
          <w:rStyle w:val="None"/>
          <w:rFonts w:ascii="Times New Roman" w:hAnsi="Times New Roman" w:cs="Times New Roman"/>
          <w:sz w:val="28"/>
          <w:szCs w:val="28"/>
        </w:rPr>
      </w:pPr>
      <w:r>
        <w:rPr>
          <w:rStyle w:val="Hyperlink1"/>
          <w:rFonts w:eastAsia="Arial Unicode MS"/>
        </w:rPr>
        <w:t xml:space="preserve">- </w:t>
      </w:r>
      <w:r w:rsidR="009128B8">
        <w:rPr>
          <w:rStyle w:val="Hyperlink1"/>
          <w:rFonts w:eastAsia="Arial Unicode MS"/>
        </w:rPr>
        <w:t>культуры, спорта, организации досуга и развлечений (0,8%).</w:t>
      </w:r>
    </w:p>
    <w:p w:rsidR="007E53D3" w:rsidRDefault="007E53D3" w:rsidP="00DA3B5B">
      <w:pPr>
        <w:spacing w:after="0" w:line="276" w:lineRule="auto"/>
        <w:jc w:val="both"/>
        <w:rPr>
          <w:rStyle w:val="None"/>
          <w:rFonts w:ascii="Times New Roman" w:hAnsi="Times New Roman"/>
          <w:b/>
          <w:bCs/>
          <w:color w:val="0070C0"/>
          <w:sz w:val="28"/>
          <w:szCs w:val="28"/>
        </w:rPr>
      </w:pPr>
    </w:p>
    <w:p w:rsidR="00C84D7B" w:rsidRDefault="009128B8" w:rsidP="008E1503">
      <w:pPr>
        <w:spacing w:after="0" w:line="276" w:lineRule="auto"/>
        <w:ind w:firstLine="851"/>
        <w:jc w:val="both"/>
        <w:rPr>
          <w:rStyle w:val="None"/>
          <w:rFonts w:ascii="Times New Roman" w:eastAsia="Times New Roman" w:hAnsi="Times New Roman" w:cs="Times New Roman"/>
          <w:b/>
          <w:bCs/>
          <w:sz w:val="28"/>
          <w:szCs w:val="28"/>
        </w:rPr>
      </w:pPr>
      <w:r w:rsidRPr="005D337F">
        <w:rPr>
          <w:rStyle w:val="None"/>
          <w:rFonts w:ascii="Times New Roman" w:hAnsi="Times New Roman"/>
          <w:b/>
          <w:bCs/>
          <w:color w:val="0070C0"/>
          <w:sz w:val="28"/>
          <w:szCs w:val="28"/>
        </w:rPr>
        <w:t>Структура учтенных юридических лиц по видам экономической деятельности представлена на диаграмме</w:t>
      </w:r>
      <w:r w:rsidRPr="00241B77">
        <w:rPr>
          <w:rStyle w:val="None"/>
          <w:rFonts w:ascii="Times New Roman" w:hAnsi="Times New Roman"/>
          <w:b/>
          <w:bCs/>
          <w:color w:val="0070C0"/>
          <w:sz w:val="28"/>
          <w:szCs w:val="28"/>
        </w:rPr>
        <w:t xml:space="preserve">: </w:t>
      </w:r>
      <w:r>
        <w:rPr>
          <w:rStyle w:val="None"/>
          <w:rFonts w:ascii="Times New Roman" w:hAnsi="Times New Roman"/>
          <w:b/>
          <w:bCs/>
          <w:sz w:val="28"/>
          <w:szCs w:val="28"/>
        </w:rPr>
        <w:t xml:space="preserve">      </w:t>
      </w:r>
    </w:p>
    <w:p w:rsidR="00C84D7B" w:rsidRDefault="009128B8" w:rsidP="00241B77">
      <w:pPr>
        <w:spacing w:after="0" w:line="276" w:lineRule="auto"/>
        <w:ind w:firstLine="851"/>
        <w:jc w:val="both"/>
        <w:rPr>
          <w:rStyle w:val="None"/>
          <w:rFonts w:ascii="Times New Roman" w:hAnsi="Times New Roman"/>
          <w:b/>
          <w:bCs/>
          <w:sz w:val="28"/>
          <w:szCs w:val="28"/>
        </w:rPr>
      </w:pPr>
      <w:r>
        <w:rPr>
          <w:rStyle w:val="None"/>
          <w:rFonts w:ascii="Times New Roman" w:hAnsi="Times New Roman"/>
          <w:b/>
          <w:bCs/>
          <w:sz w:val="28"/>
          <w:szCs w:val="28"/>
        </w:rPr>
        <w:t xml:space="preserve">     </w:t>
      </w:r>
    </w:p>
    <w:p w:rsidR="00220580" w:rsidRPr="00241B77" w:rsidRDefault="00220580" w:rsidP="00241B77">
      <w:pPr>
        <w:spacing w:after="0" w:line="276" w:lineRule="auto"/>
        <w:ind w:firstLine="851"/>
        <w:jc w:val="both"/>
        <w:rPr>
          <w:rStyle w:val="None"/>
          <w:rFonts w:ascii="Times New Roman" w:eastAsia="Times New Roman" w:hAnsi="Times New Roman" w:cs="Times New Roman"/>
          <w:b/>
          <w:bCs/>
          <w:sz w:val="28"/>
          <w:szCs w:val="28"/>
        </w:rPr>
      </w:pPr>
    </w:p>
    <w:p w:rsidR="00C84D7B" w:rsidRPr="00441FFB" w:rsidRDefault="00441FFB" w:rsidP="008C22C9">
      <w:pPr>
        <w:spacing w:after="0" w:line="240" w:lineRule="auto"/>
        <w:ind w:firstLine="142"/>
        <w:rPr>
          <w:rStyle w:val="None"/>
          <w:rFonts w:ascii="Times New Roman" w:hAnsi="Times New Roman" w:cs="Times New Roman"/>
          <w:sz w:val="28"/>
          <w:szCs w:val="28"/>
        </w:rPr>
      </w:pPr>
      <w:r>
        <w:rPr>
          <w:rStyle w:val="Hyperlink1"/>
          <w:rFonts w:eastAsia="Arial Unicode MS"/>
          <w:noProof/>
        </w:rPr>
        <w:drawing>
          <wp:inline distT="0" distB="0" distL="0" distR="0" wp14:anchorId="2F9EDCEB">
            <wp:extent cx="5529580" cy="314579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529580" cy="3145790"/>
                    </a:xfrm>
                    <a:prstGeom prst="rect">
                      <a:avLst/>
                    </a:prstGeom>
                    <a:noFill/>
                  </pic:spPr>
                </pic:pic>
              </a:graphicData>
            </a:graphic>
          </wp:inline>
        </w:drawing>
      </w:r>
    </w:p>
    <w:p w:rsidR="00220580" w:rsidRDefault="00220580" w:rsidP="00E32485">
      <w:pPr>
        <w:spacing w:after="0" w:line="276" w:lineRule="auto"/>
        <w:rPr>
          <w:rStyle w:val="Hyperlink1"/>
          <w:rFonts w:eastAsia="Arial Unicode MS"/>
        </w:rPr>
      </w:pPr>
    </w:p>
    <w:p w:rsidR="00C84D7B" w:rsidRDefault="00241B77" w:rsidP="00411C32">
      <w:pPr>
        <w:spacing w:after="0" w:line="276" w:lineRule="auto"/>
        <w:ind w:firstLineChars="303" w:firstLine="848"/>
        <w:jc w:val="both"/>
        <w:rPr>
          <w:rStyle w:val="Hyperlink1"/>
          <w:rFonts w:eastAsia="Arial Unicode MS"/>
        </w:rPr>
      </w:pPr>
      <w:r>
        <w:rPr>
          <w:rStyle w:val="Hyperlink1"/>
          <w:rFonts w:eastAsia="Arial Unicode MS"/>
        </w:rPr>
        <w:t xml:space="preserve"> </w:t>
      </w:r>
      <w:r w:rsidR="009128B8">
        <w:rPr>
          <w:rStyle w:val="Hyperlink1"/>
          <w:rFonts w:eastAsia="Arial Unicode MS"/>
        </w:rPr>
        <w:t>Как мы видим, основную долю в разделе «Юридическ</w:t>
      </w:r>
      <w:r w:rsidR="006376B6">
        <w:rPr>
          <w:rStyle w:val="Hyperlink1"/>
          <w:rFonts w:eastAsia="Arial Unicode MS"/>
        </w:rPr>
        <w:t>ие лица» составляют организации:</w:t>
      </w:r>
    </w:p>
    <w:p w:rsidR="00C84D7B" w:rsidRPr="006376B6" w:rsidRDefault="009128B8" w:rsidP="006376B6">
      <w:pPr>
        <w:pStyle w:val="a9"/>
        <w:numPr>
          <w:ilvl w:val="0"/>
          <w:numId w:val="39"/>
        </w:numPr>
        <w:spacing w:after="0" w:line="276" w:lineRule="auto"/>
        <w:rPr>
          <w:rStyle w:val="Hyperlink1"/>
          <w:rFonts w:eastAsia="Arial Unicode MS"/>
        </w:rPr>
      </w:pPr>
      <w:r w:rsidRPr="006376B6">
        <w:rPr>
          <w:rStyle w:val="Hyperlink1"/>
          <w:rFonts w:eastAsia="Arial Unicode MS"/>
        </w:rPr>
        <w:t>частной формы собственности – 79,9%, </w:t>
      </w:r>
    </w:p>
    <w:p w:rsidR="00C84D7B" w:rsidRPr="006376B6" w:rsidRDefault="009128B8" w:rsidP="006376B6">
      <w:pPr>
        <w:pStyle w:val="a9"/>
        <w:numPr>
          <w:ilvl w:val="0"/>
          <w:numId w:val="39"/>
        </w:numPr>
        <w:spacing w:after="0" w:line="276" w:lineRule="auto"/>
        <w:rPr>
          <w:rStyle w:val="Hyperlink1"/>
          <w:rFonts w:eastAsia="Arial Unicode MS"/>
        </w:rPr>
      </w:pPr>
      <w:r w:rsidRPr="006376B6">
        <w:rPr>
          <w:rStyle w:val="Hyperlink1"/>
          <w:rFonts w:eastAsia="Arial Unicode MS"/>
        </w:rPr>
        <w:t>на муниципальную собственность приходится 8,1%,</w:t>
      </w:r>
    </w:p>
    <w:p w:rsidR="00C84D7B" w:rsidRPr="006376B6" w:rsidRDefault="009128B8" w:rsidP="006376B6">
      <w:pPr>
        <w:pStyle w:val="a9"/>
        <w:numPr>
          <w:ilvl w:val="0"/>
          <w:numId w:val="39"/>
        </w:numPr>
        <w:spacing w:after="0" w:line="276" w:lineRule="auto"/>
        <w:rPr>
          <w:rStyle w:val="Hyperlink1"/>
          <w:rFonts w:eastAsia="Arial Unicode MS"/>
        </w:rPr>
      </w:pPr>
      <w:r w:rsidRPr="006376B6">
        <w:rPr>
          <w:rStyle w:val="Hyperlink1"/>
          <w:rFonts w:eastAsia="Arial Unicode MS"/>
        </w:rPr>
        <w:t>собственность общественных и религиозных организаций – 5,1%,</w:t>
      </w:r>
    </w:p>
    <w:p w:rsidR="00C84D7B" w:rsidRPr="006376B6" w:rsidRDefault="009128B8" w:rsidP="006376B6">
      <w:pPr>
        <w:pStyle w:val="a9"/>
        <w:numPr>
          <w:ilvl w:val="0"/>
          <w:numId w:val="39"/>
        </w:numPr>
        <w:spacing w:after="0" w:line="276" w:lineRule="auto"/>
        <w:rPr>
          <w:rStyle w:val="Hyperlink1"/>
          <w:rFonts w:eastAsia="Arial Unicode MS"/>
        </w:rPr>
      </w:pPr>
      <w:r w:rsidRPr="006376B6">
        <w:rPr>
          <w:rStyle w:val="Hyperlink1"/>
          <w:rFonts w:eastAsia="Arial Unicode MS"/>
        </w:rPr>
        <w:t>государственную – 3,2%,</w:t>
      </w:r>
    </w:p>
    <w:p w:rsidR="00C84D7B" w:rsidRPr="006376B6" w:rsidRDefault="009128B8" w:rsidP="006376B6">
      <w:pPr>
        <w:pStyle w:val="a9"/>
        <w:numPr>
          <w:ilvl w:val="0"/>
          <w:numId w:val="39"/>
        </w:numPr>
        <w:spacing w:after="0" w:line="276" w:lineRule="auto"/>
        <w:rPr>
          <w:rStyle w:val="Hyperlink1"/>
          <w:rFonts w:eastAsia="Arial Unicode MS"/>
        </w:rPr>
      </w:pPr>
      <w:r w:rsidRPr="006376B6">
        <w:rPr>
          <w:rStyle w:val="Hyperlink1"/>
          <w:rFonts w:eastAsia="Arial Unicode MS"/>
        </w:rPr>
        <w:t xml:space="preserve">иностранную - 1,7%, </w:t>
      </w:r>
    </w:p>
    <w:p w:rsidR="00C84D7B" w:rsidRPr="006376B6" w:rsidRDefault="009128B8" w:rsidP="006376B6">
      <w:pPr>
        <w:pStyle w:val="a9"/>
        <w:numPr>
          <w:ilvl w:val="0"/>
          <w:numId w:val="39"/>
        </w:numPr>
        <w:spacing w:after="0" w:line="276" w:lineRule="auto"/>
        <w:rPr>
          <w:rStyle w:val="Hyperlink1"/>
          <w:rFonts w:eastAsia="Arial Unicode MS"/>
        </w:rPr>
      </w:pPr>
      <w:r w:rsidRPr="006376B6">
        <w:rPr>
          <w:rStyle w:val="Hyperlink1"/>
          <w:rFonts w:eastAsia="Arial Unicode MS"/>
        </w:rPr>
        <w:t xml:space="preserve">прочие – 2%. </w:t>
      </w:r>
    </w:p>
    <w:p w:rsidR="00C84D7B" w:rsidRDefault="00C84D7B" w:rsidP="008E1503">
      <w:pPr>
        <w:spacing w:after="0" w:line="276" w:lineRule="auto"/>
        <w:ind w:firstLineChars="303" w:firstLine="848"/>
        <w:rPr>
          <w:rStyle w:val="None"/>
          <w:rFonts w:ascii="Times New Roman" w:eastAsia="Times New Roman" w:hAnsi="Times New Roman" w:cs="Times New Roman"/>
          <w:sz w:val="28"/>
          <w:szCs w:val="28"/>
        </w:rPr>
      </w:pPr>
    </w:p>
    <w:p w:rsidR="00441FFB" w:rsidRPr="00DD7496" w:rsidRDefault="009128B8" w:rsidP="00411C32">
      <w:pPr>
        <w:spacing w:after="0" w:line="276" w:lineRule="auto"/>
        <w:ind w:firstLineChars="303" w:firstLine="848"/>
        <w:jc w:val="both"/>
        <w:rPr>
          <w:rStyle w:val="None"/>
          <w:rFonts w:ascii="Times New Roman" w:hAnsi="Times New Roman" w:cs="Times New Roman"/>
          <w:sz w:val="28"/>
          <w:szCs w:val="28"/>
        </w:rPr>
      </w:pPr>
      <w:r>
        <w:rPr>
          <w:rStyle w:val="Hyperlink1"/>
          <w:rFonts w:eastAsia="Arial Unicode MS"/>
        </w:rPr>
        <w:t>Из общего числа организаций 17,7</w:t>
      </w:r>
      <w:r w:rsidR="00F64B65">
        <w:rPr>
          <w:rStyle w:val="Hyperlink1"/>
          <w:rFonts w:eastAsia="Arial Unicode MS"/>
        </w:rPr>
        <w:t xml:space="preserve"> </w:t>
      </w:r>
      <w:r>
        <w:rPr>
          <w:rStyle w:val="Hyperlink1"/>
          <w:rFonts w:eastAsia="Arial Unicode MS"/>
        </w:rPr>
        <w:t xml:space="preserve">тыс. (80,1%) зарегистрированы в городах, </w:t>
      </w:r>
      <w:r>
        <w:rPr>
          <w:rStyle w:val="None"/>
          <w:rFonts w:ascii="Times New Roman" w:hAnsi="Times New Roman"/>
          <w:spacing w:val="-2"/>
          <w:sz w:val="28"/>
          <w:szCs w:val="28"/>
        </w:rPr>
        <w:t xml:space="preserve">наибольшее количество в г. Калуге (9541), г. Обнинске </w:t>
      </w:r>
      <w:r w:rsidR="00220580">
        <w:rPr>
          <w:rStyle w:val="None"/>
          <w:rFonts w:ascii="Times New Roman" w:hAnsi="Times New Roman"/>
          <w:spacing w:val="-2"/>
          <w:sz w:val="28"/>
          <w:szCs w:val="28"/>
        </w:rPr>
        <w:t xml:space="preserve">(3829), </w:t>
      </w:r>
      <w:r w:rsidR="00411C32">
        <w:rPr>
          <w:rStyle w:val="None"/>
          <w:rFonts w:ascii="Times New Roman" w:hAnsi="Times New Roman"/>
          <w:spacing w:val="-2"/>
          <w:sz w:val="28"/>
          <w:szCs w:val="28"/>
        </w:rPr>
        <w:t xml:space="preserve">                   </w:t>
      </w:r>
      <w:r w:rsidR="00220580">
        <w:rPr>
          <w:rStyle w:val="None"/>
          <w:rFonts w:ascii="Times New Roman" w:hAnsi="Times New Roman"/>
          <w:spacing w:val="-2"/>
          <w:sz w:val="28"/>
          <w:szCs w:val="28"/>
        </w:rPr>
        <w:t>г. Малоярославце (711),</w:t>
      </w:r>
      <w:r>
        <w:rPr>
          <w:rStyle w:val="Hyperlink1"/>
          <w:rFonts w:eastAsia="Arial Unicode MS"/>
        </w:rPr>
        <w:t xml:space="preserve"> г.</w:t>
      </w:r>
      <w:r w:rsidR="00220580">
        <w:rPr>
          <w:rStyle w:val="Hyperlink1"/>
          <w:rFonts w:eastAsia="Arial Unicode MS"/>
        </w:rPr>
        <w:t xml:space="preserve"> </w:t>
      </w:r>
      <w:r>
        <w:rPr>
          <w:rStyle w:val="Hyperlink1"/>
          <w:rFonts w:eastAsia="Arial Unicode MS"/>
        </w:rPr>
        <w:t>Людиново (482), г. Балабаново (454), г. Боровске (320), г. Кирове (275). </w:t>
      </w:r>
    </w:p>
    <w:p w:rsidR="00220580" w:rsidRDefault="00220580" w:rsidP="008F57F5">
      <w:pPr>
        <w:spacing w:after="0" w:line="276" w:lineRule="auto"/>
        <w:jc w:val="both"/>
        <w:rPr>
          <w:rStyle w:val="None"/>
          <w:rFonts w:ascii="Times New Roman" w:eastAsia="Times New Roman" w:hAnsi="Times New Roman" w:cs="Times New Roman"/>
          <w:sz w:val="28"/>
          <w:szCs w:val="28"/>
        </w:rPr>
      </w:pPr>
    </w:p>
    <w:p w:rsidR="007E53D3" w:rsidRDefault="007E53D3" w:rsidP="008F57F5">
      <w:pPr>
        <w:spacing w:after="0" w:line="276" w:lineRule="auto"/>
        <w:jc w:val="both"/>
        <w:rPr>
          <w:rStyle w:val="None"/>
          <w:rFonts w:ascii="Times New Roman" w:eastAsia="Times New Roman" w:hAnsi="Times New Roman" w:cs="Times New Roman"/>
          <w:sz w:val="28"/>
          <w:szCs w:val="28"/>
        </w:rPr>
      </w:pPr>
    </w:p>
    <w:p w:rsidR="00C30786" w:rsidRDefault="00C30786" w:rsidP="008E1503">
      <w:pPr>
        <w:spacing w:after="0" w:line="276" w:lineRule="auto"/>
        <w:ind w:firstLine="851"/>
        <w:jc w:val="both"/>
        <w:rPr>
          <w:rStyle w:val="None"/>
          <w:rFonts w:ascii="Times New Roman" w:eastAsia="Times New Roman" w:hAnsi="Times New Roman" w:cs="Times New Roman"/>
          <w:sz w:val="28"/>
          <w:szCs w:val="28"/>
        </w:rPr>
      </w:pPr>
    </w:p>
    <w:tbl>
      <w:tblPr>
        <w:tblStyle w:val="TableNormal"/>
        <w:tblW w:w="9345"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704"/>
        <w:gridCol w:w="5526"/>
        <w:gridCol w:w="3115"/>
      </w:tblGrid>
      <w:tr w:rsidR="00C84D7B">
        <w:trPr>
          <w:trHeight w:val="318"/>
        </w:trPr>
        <w:tc>
          <w:tcPr>
            <w:tcW w:w="704" w:type="dxa"/>
            <w:tcBorders>
              <w:top w:val="single" w:sz="4" w:space="0" w:color="4472C4"/>
              <w:left w:val="single" w:sz="4" w:space="0" w:color="4472C4"/>
              <w:bottom w:val="single" w:sz="4" w:space="0" w:color="8EAADB"/>
              <w:right w:val="single" w:sz="4" w:space="0" w:color="4472C4"/>
            </w:tcBorders>
            <w:shd w:val="clear" w:color="auto" w:fill="4472C4"/>
            <w:tcMar>
              <w:top w:w="80" w:type="dxa"/>
              <w:left w:w="80" w:type="dxa"/>
              <w:bottom w:w="80" w:type="dxa"/>
              <w:right w:w="80" w:type="dxa"/>
            </w:tcMar>
          </w:tcPr>
          <w:p w:rsidR="00C84D7B" w:rsidRDefault="009128B8" w:rsidP="008E1503">
            <w:pPr>
              <w:ind w:firstLine="851"/>
              <w:jc w:val="both"/>
            </w:pPr>
            <w:r>
              <w:rPr>
                <w:rStyle w:val="None"/>
                <w:rFonts w:ascii="Times New Roman" w:hAnsi="Times New Roman"/>
                <w:b/>
                <w:bCs/>
                <w:color w:val="FFFFFF"/>
                <w:sz w:val="28"/>
                <w:szCs w:val="28"/>
                <w:u w:color="FFFFFF"/>
              </w:rPr>
              <w:t>№</w:t>
            </w:r>
          </w:p>
        </w:tc>
        <w:tc>
          <w:tcPr>
            <w:tcW w:w="5526" w:type="dxa"/>
            <w:tcBorders>
              <w:top w:val="single" w:sz="4" w:space="0" w:color="4472C4"/>
              <w:left w:val="single" w:sz="4" w:space="0" w:color="4472C4"/>
              <w:bottom w:val="single" w:sz="4" w:space="0" w:color="8EAADB"/>
              <w:right w:val="single" w:sz="4" w:space="0" w:color="4472C4"/>
            </w:tcBorders>
            <w:shd w:val="clear" w:color="auto" w:fill="4472C4"/>
            <w:tcMar>
              <w:top w:w="80" w:type="dxa"/>
              <w:left w:w="80" w:type="dxa"/>
              <w:bottom w:w="80" w:type="dxa"/>
              <w:right w:w="80" w:type="dxa"/>
            </w:tcMar>
          </w:tcPr>
          <w:p w:rsidR="00C84D7B" w:rsidRDefault="009128B8" w:rsidP="00241B77">
            <w:pPr>
              <w:spacing w:after="0" w:line="240" w:lineRule="auto"/>
              <w:jc w:val="both"/>
            </w:pPr>
            <w:r>
              <w:rPr>
                <w:rStyle w:val="None"/>
                <w:rFonts w:ascii="Times New Roman" w:hAnsi="Times New Roman"/>
                <w:b/>
                <w:bCs/>
                <w:color w:val="FFFFFF"/>
                <w:sz w:val="28"/>
                <w:szCs w:val="28"/>
                <w:u w:color="FFFFFF"/>
              </w:rPr>
              <w:t xml:space="preserve">  </w:t>
            </w:r>
            <w:r w:rsidR="00241B77">
              <w:rPr>
                <w:rStyle w:val="None"/>
                <w:rFonts w:ascii="Times New Roman" w:hAnsi="Times New Roman"/>
                <w:b/>
                <w:bCs/>
                <w:color w:val="FFFFFF"/>
                <w:sz w:val="28"/>
                <w:szCs w:val="28"/>
                <w:u w:color="FFFFFF"/>
              </w:rPr>
              <w:t xml:space="preserve">Виды </w:t>
            </w:r>
            <w:r>
              <w:rPr>
                <w:rStyle w:val="None"/>
                <w:rFonts w:ascii="Times New Roman" w:hAnsi="Times New Roman"/>
                <w:b/>
                <w:bCs/>
                <w:color w:val="FFFFFF"/>
                <w:sz w:val="28"/>
                <w:szCs w:val="28"/>
                <w:u w:color="FFFFFF"/>
              </w:rPr>
              <w:t>экономической деятельности</w:t>
            </w:r>
          </w:p>
        </w:tc>
        <w:tc>
          <w:tcPr>
            <w:tcW w:w="3115" w:type="dxa"/>
            <w:tcBorders>
              <w:top w:val="single" w:sz="4" w:space="0" w:color="4472C4"/>
              <w:left w:val="single" w:sz="4" w:space="0" w:color="4472C4"/>
              <w:bottom w:val="single" w:sz="4" w:space="0" w:color="8EAADB"/>
              <w:right w:val="single" w:sz="4" w:space="0" w:color="4472C4"/>
            </w:tcBorders>
            <w:shd w:val="clear" w:color="auto" w:fill="4472C4"/>
            <w:tcMar>
              <w:top w:w="80" w:type="dxa"/>
              <w:left w:w="80" w:type="dxa"/>
              <w:bottom w:w="80" w:type="dxa"/>
              <w:right w:w="80" w:type="dxa"/>
            </w:tcMar>
          </w:tcPr>
          <w:p w:rsidR="00C84D7B" w:rsidRDefault="009128B8" w:rsidP="00241B77">
            <w:pPr>
              <w:spacing w:after="0" w:line="240" w:lineRule="auto"/>
            </w:pPr>
            <w:r>
              <w:rPr>
                <w:rStyle w:val="None"/>
                <w:rFonts w:ascii="Times New Roman" w:hAnsi="Times New Roman"/>
                <w:b/>
                <w:bCs/>
                <w:color w:val="FFFFFF"/>
                <w:sz w:val="28"/>
                <w:szCs w:val="28"/>
                <w:u w:color="FFFFFF"/>
              </w:rPr>
              <w:t>Доля в структуре</w:t>
            </w:r>
            <w:r>
              <w:rPr>
                <w:rStyle w:val="None"/>
                <w:rFonts w:ascii="Times New Roman" w:hAnsi="Times New Roman"/>
                <w:b/>
                <w:bCs/>
                <w:color w:val="FFFFFF"/>
                <w:sz w:val="28"/>
                <w:szCs w:val="28"/>
                <w:u w:color="FFFFFF"/>
                <w:lang w:val="en-US"/>
              </w:rPr>
              <w:t xml:space="preserve"> </w:t>
            </w:r>
            <w:r>
              <w:rPr>
                <w:rStyle w:val="None"/>
                <w:rFonts w:ascii="Times New Roman" w:hAnsi="Times New Roman"/>
                <w:b/>
                <w:bCs/>
                <w:color w:val="FFFFFF"/>
                <w:sz w:val="28"/>
                <w:szCs w:val="28"/>
                <w:u w:color="FFFFFF"/>
              </w:rPr>
              <w:t>%</w:t>
            </w:r>
          </w:p>
        </w:tc>
      </w:tr>
      <w:tr w:rsidR="00C84D7B" w:rsidTr="005F2B33">
        <w:trPr>
          <w:trHeight w:val="638"/>
        </w:trPr>
        <w:tc>
          <w:tcPr>
            <w:tcW w:w="704"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57" w:type="dxa"/>
              <w:left w:w="57" w:type="dxa"/>
              <w:bottom w:w="57" w:type="dxa"/>
              <w:right w:w="57" w:type="dxa"/>
            </w:tcMar>
            <w:vAlign w:val="center"/>
          </w:tcPr>
          <w:p w:rsidR="00C84D7B" w:rsidRDefault="00F15E1E" w:rsidP="00966519">
            <w:pPr>
              <w:spacing w:after="0" w:line="240" w:lineRule="auto"/>
              <w:ind w:firstLine="851"/>
              <w:jc w:val="center"/>
            </w:pPr>
            <w:r>
              <w:rPr>
                <w:rStyle w:val="None"/>
                <w:rFonts w:ascii="Times New Roman" w:hAnsi="Times New Roman"/>
                <w:b/>
                <w:bCs/>
                <w:sz w:val="28"/>
                <w:szCs w:val="28"/>
              </w:rPr>
              <w:t>11</w:t>
            </w:r>
          </w:p>
        </w:tc>
        <w:tc>
          <w:tcPr>
            <w:tcW w:w="5526"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57" w:type="dxa"/>
              <w:left w:w="57" w:type="dxa"/>
              <w:bottom w:w="57" w:type="dxa"/>
              <w:right w:w="57" w:type="dxa"/>
            </w:tcMar>
            <w:vAlign w:val="center"/>
          </w:tcPr>
          <w:p w:rsidR="00D80EE2" w:rsidRDefault="009128B8" w:rsidP="00966519">
            <w:pPr>
              <w:spacing w:after="0" w:line="240" w:lineRule="auto"/>
              <w:jc w:val="center"/>
              <w:rPr>
                <w:rStyle w:val="None"/>
                <w:rFonts w:ascii="Times New Roman" w:hAnsi="Times New Roman"/>
                <w:b/>
                <w:bCs/>
                <w:sz w:val="28"/>
                <w:szCs w:val="28"/>
              </w:rPr>
            </w:pPr>
            <w:r>
              <w:rPr>
                <w:rStyle w:val="None"/>
                <w:rFonts w:ascii="Times New Roman" w:hAnsi="Times New Roman"/>
                <w:b/>
                <w:bCs/>
                <w:sz w:val="28"/>
                <w:szCs w:val="28"/>
              </w:rPr>
              <w:t>Торговля оптовая и розничная, ремонт</w:t>
            </w:r>
          </w:p>
          <w:p w:rsidR="00C84D7B" w:rsidRDefault="009128B8" w:rsidP="00966519">
            <w:pPr>
              <w:spacing w:after="0" w:line="240" w:lineRule="auto"/>
              <w:ind w:firstLine="851"/>
              <w:jc w:val="center"/>
            </w:pPr>
            <w:r>
              <w:rPr>
                <w:rStyle w:val="None"/>
                <w:rFonts w:ascii="Times New Roman" w:hAnsi="Times New Roman"/>
                <w:b/>
                <w:bCs/>
                <w:sz w:val="28"/>
                <w:szCs w:val="28"/>
              </w:rPr>
              <w:t>автотранспортных средств</w:t>
            </w:r>
          </w:p>
        </w:tc>
        <w:tc>
          <w:tcPr>
            <w:tcW w:w="3115"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57" w:type="dxa"/>
              <w:left w:w="57" w:type="dxa"/>
              <w:bottom w:w="57" w:type="dxa"/>
              <w:right w:w="57" w:type="dxa"/>
            </w:tcMar>
            <w:vAlign w:val="center"/>
          </w:tcPr>
          <w:p w:rsidR="00C84D7B" w:rsidRDefault="009128B8" w:rsidP="00966519">
            <w:pPr>
              <w:spacing w:after="0" w:line="240" w:lineRule="auto"/>
              <w:jc w:val="center"/>
            </w:pPr>
            <w:r>
              <w:rPr>
                <w:rStyle w:val="None"/>
                <w:rFonts w:ascii="Times New Roman" w:hAnsi="Times New Roman"/>
                <w:b/>
                <w:bCs/>
                <w:sz w:val="28"/>
                <w:szCs w:val="28"/>
              </w:rPr>
              <w:t>18</w:t>
            </w:r>
          </w:p>
        </w:tc>
      </w:tr>
      <w:tr w:rsidR="00C84D7B" w:rsidTr="005F2B33">
        <w:trPr>
          <w:trHeight w:val="284"/>
        </w:trPr>
        <w:tc>
          <w:tcPr>
            <w:tcW w:w="704" w:type="dxa"/>
            <w:tcBorders>
              <w:top w:val="single" w:sz="4" w:space="0" w:color="8EAADB"/>
              <w:left w:val="single" w:sz="4" w:space="0" w:color="8EAADB"/>
              <w:bottom w:val="single" w:sz="4" w:space="0" w:color="8EAADB"/>
              <w:right w:val="single" w:sz="4" w:space="0" w:color="8EAADB"/>
            </w:tcBorders>
            <w:shd w:val="clear" w:color="auto" w:fill="auto"/>
            <w:tcMar>
              <w:top w:w="57" w:type="dxa"/>
              <w:left w:w="57" w:type="dxa"/>
              <w:bottom w:w="57" w:type="dxa"/>
              <w:right w:w="57" w:type="dxa"/>
            </w:tcMar>
            <w:vAlign w:val="center"/>
          </w:tcPr>
          <w:p w:rsidR="00C84D7B" w:rsidRDefault="00F15E1E" w:rsidP="00966519">
            <w:pPr>
              <w:spacing w:after="0" w:line="240" w:lineRule="auto"/>
              <w:ind w:firstLine="851"/>
              <w:jc w:val="center"/>
            </w:pPr>
            <w:r>
              <w:rPr>
                <w:rStyle w:val="None"/>
                <w:rFonts w:ascii="Times New Roman" w:hAnsi="Times New Roman"/>
                <w:b/>
                <w:bCs/>
                <w:sz w:val="28"/>
                <w:szCs w:val="28"/>
              </w:rPr>
              <w:t>22</w:t>
            </w:r>
          </w:p>
        </w:tc>
        <w:tc>
          <w:tcPr>
            <w:tcW w:w="5526" w:type="dxa"/>
            <w:tcBorders>
              <w:top w:val="single" w:sz="4" w:space="0" w:color="8EAADB"/>
              <w:left w:val="single" w:sz="4" w:space="0" w:color="8EAADB"/>
              <w:bottom w:val="single" w:sz="4" w:space="0" w:color="8EAADB"/>
              <w:right w:val="single" w:sz="4" w:space="0" w:color="8EAADB"/>
            </w:tcBorders>
            <w:shd w:val="clear" w:color="auto" w:fill="auto"/>
            <w:tcMar>
              <w:top w:w="57" w:type="dxa"/>
              <w:left w:w="57" w:type="dxa"/>
              <w:bottom w:w="57" w:type="dxa"/>
              <w:right w:w="57" w:type="dxa"/>
            </w:tcMar>
            <w:vAlign w:val="center"/>
          </w:tcPr>
          <w:p w:rsidR="00C84D7B" w:rsidRDefault="009128B8" w:rsidP="00966519">
            <w:pPr>
              <w:spacing w:after="0" w:line="240" w:lineRule="auto"/>
              <w:jc w:val="center"/>
            </w:pPr>
            <w:r>
              <w:rPr>
                <w:rStyle w:val="None"/>
                <w:rFonts w:ascii="Times New Roman" w:hAnsi="Times New Roman"/>
                <w:b/>
                <w:bCs/>
                <w:sz w:val="28"/>
                <w:szCs w:val="28"/>
              </w:rPr>
              <w:t>Операции с недвижимым имуществом</w:t>
            </w:r>
          </w:p>
        </w:tc>
        <w:tc>
          <w:tcPr>
            <w:tcW w:w="3115" w:type="dxa"/>
            <w:tcBorders>
              <w:top w:val="single" w:sz="4" w:space="0" w:color="8EAADB"/>
              <w:left w:val="single" w:sz="4" w:space="0" w:color="8EAADB"/>
              <w:bottom w:val="single" w:sz="4" w:space="0" w:color="8EAADB"/>
              <w:right w:val="single" w:sz="4" w:space="0" w:color="8EAADB"/>
            </w:tcBorders>
            <w:shd w:val="clear" w:color="auto" w:fill="auto"/>
            <w:tcMar>
              <w:top w:w="57" w:type="dxa"/>
              <w:left w:w="57" w:type="dxa"/>
              <w:bottom w:w="57" w:type="dxa"/>
              <w:right w:w="57" w:type="dxa"/>
            </w:tcMar>
            <w:vAlign w:val="center"/>
          </w:tcPr>
          <w:p w:rsidR="00C84D7B" w:rsidRDefault="009128B8" w:rsidP="00966519">
            <w:pPr>
              <w:spacing w:after="0" w:line="240" w:lineRule="auto"/>
              <w:jc w:val="center"/>
            </w:pPr>
            <w:r>
              <w:rPr>
                <w:rStyle w:val="None"/>
                <w:rFonts w:ascii="Times New Roman" w:hAnsi="Times New Roman"/>
                <w:b/>
                <w:bCs/>
                <w:sz w:val="28"/>
                <w:szCs w:val="28"/>
              </w:rPr>
              <w:t>13</w:t>
            </w:r>
          </w:p>
        </w:tc>
      </w:tr>
      <w:tr w:rsidR="00C84D7B" w:rsidTr="005F2B33">
        <w:trPr>
          <w:trHeight w:val="318"/>
        </w:trPr>
        <w:tc>
          <w:tcPr>
            <w:tcW w:w="704"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57" w:type="dxa"/>
              <w:left w:w="57" w:type="dxa"/>
              <w:bottom w:w="57" w:type="dxa"/>
              <w:right w:w="57" w:type="dxa"/>
            </w:tcMar>
            <w:vAlign w:val="center"/>
          </w:tcPr>
          <w:p w:rsidR="00C84D7B" w:rsidRDefault="00F15E1E" w:rsidP="00966519">
            <w:pPr>
              <w:spacing w:after="0" w:line="240" w:lineRule="auto"/>
              <w:ind w:firstLine="851"/>
              <w:jc w:val="center"/>
            </w:pPr>
            <w:r>
              <w:rPr>
                <w:rStyle w:val="None"/>
                <w:rFonts w:ascii="Times New Roman" w:hAnsi="Times New Roman"/>
                <w:b/>
                <w:bCs/>
                <w:sz w:val="28"/>
                <w:szCs w:val="28"/>
              </w:rPr>
              <w:t>33</w:t>
            </w:r>
          </w:p>
        </w:tc>
        <w:tc>
          <w:tcPr>
            <w:tcW w:w="5526"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57" w:type="dxa"/>
              <w:left w:w="57" w:type="dxa"/>
              <w:bottom w:w="57" w:type="dxa"/>
              <w:right w:w="57" w:type="dxa"/>
            </w:tcMar>
            <w:vAlign w:val="center"/>
          </w:tcPr>
          <w:p w:rsidR="00C84D7B" w:rsidRDefault="009128B8" w:rsidP="00966519">
            <w:pPr>
              <w:spacing w:after="0" w:line="240" w:lineRule="auto"/>
              <w:ind w:firstLine="851"/>
              <w:jc w:val="center"/>
            </w:pPr>
            <w:r>
              <w:rPr>
                <w:rStyle w:val="None"/>
                <w:rFonts w:ascii="Times New Roman" w:hAnsi="Times New Roman"/>
                <w:b/>
                <w:bCs/>
                <w:sz w:val="28"/>
                <w:szCs w:val="28"/>
              </w:rPr>
              <w:t>Строительство</w:t>
            </w:r>
          </w:p>
        </w:tc>
        <w:tc>
          <w:tcPr>
            <w:tcW w:w="3115"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57" w:type="dxa"/>
              <w:left w:w="57" w:type="dxa"/>
              <w:bottom w:w="57" w:type="dxa"/>
              <w:right w:w="57" w:type="dxa"/>
            </w:tcMar>
            <w:vAlign w:val="center"/>
          </w:tcPr>
          <w:p w:rsidR="00C84D7B" w:rsidRDefault="009128B8" w:rsidP="00966519">
            <w:pPr>
              <w:spacing w:after="0" w:line="240" w:lineRule="auto"/>
              <w:jc w:val="center"/>
            </w:pPr>
            <w:r>
              <w:rPr>
                <w:rStyle w:val="None"/>
                <w:rFonts w:ascii="Times New Roman" w:hAnsi="Times New Roman"/>
                <w:b/>
                <w:bCs/>
                <w:sz w:val="28"/>
                <w:szCs w:val="28"/>
              </w:rPr>
              <w:t>11</w:t>
            </w:r>
          </w:p>
        </w:tc>
      </w:tr>
      <w:tr w:rsidR="00C84D7B" w:rsidTr="005F2B33">
        <w:trPr>
          <w:trHeight w:val="318"/>
        </w:trPr>
        <w:tc>
          <w:tcPr>
            <w:tcW w:w="704" w:type="dxa"/>
            <w:tcBorders>
              <w:top w:val="single" w:sz="4" w:space="0" w:color="8EAADB"/>
              <w:left w:val="single" w:sz="4" w:space="0" w:color="8EAADB"/>
              <w:bottom w:val="single" w:sz="4" w:space="0" w:color="8EAADB"/>
              <w:right w:val="single" w:sz="4" w:space="0" w:color="8EAADB"/>
            </w:tcBorders>
            <w:shd w:val="clear" w:color="auto" w:fill="auto"/>
            <w:tcMar>
              <w:top w:w="57" w:type="dxa"/>
              <w:left w:w="57" w:type="dxa"/>
              <w:bottom w:w="57" w:type="dxa"/>
              <w:right w:w="57" w:type="dxa"/>
            </w:tcMar>
            <w:vAlign w:val="center"/>
          </w:tcPr>
          <w:p w:rsidR="00C84D7B" w:rsidRDefault="00F15E1E" w:rsidP="00966519">
            <w:pPr>
              <w:spacing w:after="0" w:line="240" w:lineRule="auto"/>
              <w:ind w:firstLine="851"/>
              <w:jc w:val="center"/>
            </w:pPr>
            <w:r>
              <w:rPr>
                <w:rStyle w:val="None"/>
                <w:rFonts w:ascii="Times New Roman" w:hAnsi="Times New Roman"/>
                <w:b/>
                <w:bCs/>
                <w:sz w:val="28"/>
                <w:szCs w:val="28"/>
              </w:rPr>
              <w:t>44</w:t>
            </w:r>
          </w:p>
        </w:tc>
        <w:tc>
          <w:tcPr>
            <w:tcW w:w="5526" w:type="dxa"/>
            <w:tcBorders>
              <w:top w:val="single" w:sz="4" w:space="0" w:color="8EAADB"/>
              <w:left w:val="single" w:sz="4" w:space="0" w:color="8EAADB"/>
              <w:bottom w:val="single" w:sz="4" w:space="0" w:color="8EAADB"/>
              <w:right w:val="single" w:sz="4" w:space="0" w:color="8EAADB"/>
            </w:tcBorders>
            <w:shd w:val="clear" w:color="auto" w:fill="auto"/>
            <w:tcMar>
              <w:top w:w="57" w:type="dxa"/>
              <w:left w:w="57" w:type="dxa"/>
              <w:bottom w:w="57" w:type="dxa"/>
              <w:right w:w="57" w:type="dxa"/>
            </w:tcMar>
            <w:vAlign w:val="center"/>
          </w:tcPr>
          <w:p w:rsidR="00C84D7B" w:rsidRDefault="009128B8" w:rsidP="00966519">
            <w:pPr>
              <w:spacing w:after="0" w:line="240" w:lineRule="auto"/>
              <w:ind w:firstLine="851"/>
              <w:jc w:val="center"/>
            </w:pPr>
            <w:r>
              <w:rPr>
                <w:rStyle w:val="None"/>
                <w:rFonts w:ascii="Times New Roman" w:hAnsi="Times New Roman"/>
                <w:b/>
                <w:bCs/>
                <w:sz w:val="28"/>
                <w:szCs w:val="28"/>
              </w:rPr>
              <w:t>Обрабатывающие производства</w:t>
            </w:r>
          </w:p>
        </w:tc>
        <w:tc>
          <w:tcPr>
            <w:tcW w:w="3115" w:type="dxa"/>
            <w:tcBorders>
              <w:top w:val="single" w:sz="4" w:space="0" w:color="8EAADB"/>
              <w:left w:val="single" w:sz="4" w:space="0" w:color="8EAADB"/>
              <w:bottom w:val="single" w:sz="4" w:space="0" w:color="8EAADB"/>
              <w:right w:val="single" w:sz="4" w:space="0" w:color="8EAADB"/>
            </w:tcBorders>
            <w:shd w:val="clear" w:color="auto" w:fill="auto"/>
            <w:tcMar>
              <w:top w:w="57" w:type="dxa"/>
              <w:left w:w="57" w:type="dxa"/>
              <w:bottom w:w="57" w:type="dxa"/>
              <w:right w:w="57" w:type="dxa"/>
            </w:tcMar>
            <w:vAlign w:val="center"/>
          </w:tcPr>
          <w:p w:rsidR="00C84D7B" w:rsidRDefault="009128B8" w:rsidP="00966519">
            <w:pPr>
              <w:spacing w:after="0" w:line="240" w:lineRule="auto"/>
              <w:jc w:val="center"/>
            </w:pPr>
            <w:r>
              <w:rPr>
                <w:rStyle w:val="None"/>
                <w:rFonts w:ascii="Times New Roman" w:hAnsi="Times New Roman"/>
                <w:b/>
                <w:bCs/>
                <w:sz w:val="28"/>
                <w:szCs w:val="28"/>
              </w:rPr>
              <w:t>11</w:t>
            </w:r>
          </w:p>
        </w:tc>
      </w:tr>
      <w:tr w:rsidR="00C84D7B" w:rsidTr="005F2B33">
        <w:trPr>
          <w:trHeight w:val="318"/>
        </w:trPr>
        <w:tc>
          <w:tcPr>
            <w:tcW w:w="704"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57" w:type="dxa"/>
              <w:left w:w="57" w:type="dxa"/>
              <w:bottom w:w="57" w:type="dxa"/>
              <w:right w:w="57" w:type="dxa"/>
            </w:tcMar>
            <w:vAlign w:val="center"/>
          </w:tcPr>
          <w:p w:rsidR="00C84D7B" w:rsidRDefault="00F15E1E" w:rsidP="00966519">
            <w:pPr>
              <w:spacing w:after="0" w:line="240" w:lineRule="auto"/>
              <w:ind w:firstLine="851"/>
              <w:jc w:val="center"/>
            </w:pPr>
            <w:r>
              <w:rPr>
                <w:rStyle w:val="None"/>
                <w:rFonts w:ascii="Times New Roman" w:hAnsi="Times New Roman"/>
                <w:b/>
                <w:bCs/>
                <w:sz w:val="28"/>
                <w:szCs w:val="28"/>
              </w:rPr>
              <w:t>55</w:t>
            </w:r>
          </w:p>
        </w:tc>
        <w:tc>
          <w:tcPr>
            <w:tcW w:w="5526"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57" w:type="dxa"/>
              <w:left w:w="57" w:type="dxa"/>
              <w:bottom w:w="57" w:type="dxa"/>
              <w:right w:w="57" w:type="dxa"/>
            </w:tcMar>
            <w:vAlign w:val="center"/>
          </w:tcPr>
          <w:p w:rsidR="00C84D7B" w:rsidRDefault="009128B8" w:rsidP="00966519">
            <w:pPr>
              <w:spacing w:after="0" w:line="240" w:lineRule="auto"/>
              <w:ind w:firstLine="851"/>
              <w:jc w:val="center"/>
            </w:pPr>
            <w:r>
              <w:rPr>
                <w:rStyle w:val="None"/>
                <w:rFonts w:ascii="Times New Roman" w:hAnsi="Times New Roman"/>
                <w:b/>
                <w:bCs/>
                <w:sz w:val="28"/>
                <w:szCs w:val="28"/>
              </w:rPr>
              <w:t>Прочие услуги</w:t>
            </w:r>
          </w:p>
        </w:tc>
        <w:tc>
          <w:tcPr>
            <w:tcW w:w="3115"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57" w:type="dxa"/>
              <w:left w:w="57" w:type="dxa"/>
              <w:bottom w:w="57" w:type="dxa"/>
              <w:right w:w="57" w:type="dxa"/>
            </w:tcMar>
            <w:vAlign w:val="center"/>
          </w:tcPr>
          <w:p w:rsidR="00C84D7B" w:rsidRDefault="009128B8" w:rsidP="00966519">
            <w:pPr>
              <w:spacing w:after="0" w:line="240" w:lineRule="auto"/>
              <w:jc w:val="center"/>
            </w:pPr>
            <w:r>
              <w:rPr>
                <w:rStyle w:val="None"/>
                <w:rFonts w:ascii="Times New Roman" w:hAnsi="Times New Roman"/>
                <w:b/>
                <w:bCs/>
                <w:sz w:val="28"/>
                <w:szCs w:val="28"/>
              </w:rPr>
              <w:t>6</w:t>
            </w:r>
          </w:p>
        </w:tc>
      </w:tr>
      <w:tr w:rsidR="00C84D7B" w:rsidTr="005F2B33">
        <w:trPr>
          <w:trHeight w:val="638"/>
        </w:trPr>
        <w:tc>
          <w:tcPr>
            <w:tcW w:w="704" w:type="dxa"/>
            <w:tcBorders>
              <w:top w:val="single" w:sz="4" w:space="0" w:color="8EAADB"/>
              <w:left w:val="single" w:sz="4" w:space="0" w:color="8EAADB"/>
              <w:bottom w:val="single" w:sz="4" w:space="0" w:color="8EAADB"/>
              <w:right w:val="single" w:sz="4" w:space="0" w:color="8EAADB"/>
            </w:tcBorders>
            <w:shd w:val="clear" w:color="auto" w:fill="auto"/>
            <w:tcMar>
              <w:top w:w="57" w:type="dxa"/>
              <w:left w:w="57" w:type="dxa"/>
              <w:bottom w:w="57" w:type="dxa"/>
              <w:right w:w="57" w:type="dxa"/>
            </w:tcMar>
            <w:vAlign w:val="center"/>
          </w:tcPr>
          <w:p w:rsidR="00C84D7B" w:rsidRDefault="00F15E1E" w:rsidP="00966519">
            <w:pPr>
              <w:spacing w:after="0" w:line="240" w:lineRule="auto"/>
              <w:ind w:firstLine="851"/>
              <w:jc w:val="center"/>
            </w:pPr>
            <w:r>
              <w:rPr>
                <w:rStyle w:val="None"/>
                <w:rFonts w:ascii="Times New Roman" w:hAnsi="Times New Roman"/>
                <w:b/>
                <w:bCs/>
                <w:sz w:val="28"/>
                <w:szCs w:val="28"/>
              </w:rPr>
              <w:t>66</w:t>
            </w:r>
          </w:p>
        </w:tc>
        <w:tc>
          <w:tcPr>
            <w:tcW w:w="5526" w:type="dxa"/>
            <w:tcBorders>
              <w:top w:val="single" w:sz="4" w:space="0" w:color="8EAADB"/>
              <w:left w:val="single" w:sz="4" w:space="0" w:color="8EAADB"/>
              <w:bottom w:val="single" w:sz="4" w:space="0" w:color="8EAADB"/>
              <w:right w:val="single" w:sz="4" w:space="0" w:color="8EAADB"/>
            </w:tcBorders>
            <w:shd w:val="clear" w:color="auto" w:fill="auto"/>
            <w:tcMar>
              <w:top w:w="57" w:type="dxa"/>
              <w:left w:w="57" w:type="dxa"/>
              <w:bottom w:w="57" w:type="dxa"/>
              <w:right w:w="57" w:type="dxa"/>
            </w:tcMar>
            <w:vAlign w:val="center"/>
          </w:tcPr>
          <w:p w:rsidR="00D80EE2" w:rsidRDefault="009128B8" w:rsidP="00966519">
            <w:pPr>
              <w:spacing w:after="0" w:line="240" w:lineRule="auto"/>
              <w:jc w:val="center"/>
              <w:rPr>
                <w:rStyle w:val="None"/>
                <w:rFonts w:ascii="Times New Roman" w:hAnsi="Times New Roman"/>
                <w:b/>
                <w:bCs/>
                <w:sz w:val="28"/>
                <w:szCs w:val="28"/>
              </w:rPr>
            </w:pPr>
            <w:r>
              <w:rPr>
                <w:rStyle w:val="None"/>
                <w:rFonts w:ascii="Times New Roman" w:hAnsi="Times New Roman"/>
                <w:b/>
                <w:bCs/>
                <w:sz w:val="28"/>
                <w:szCs w:val="28"/>
              </w:rPr>
              <w:t>Деятельность профессиональная, научная</w:t>
            </w:r>
          </w:p>
          <w:p w:rsidR="00C84D7B" w:rsidRDefault="009128B8" w:rsidP="00966519">
            <w:pPr>
              <w:spacing w:after="0" w:line="240" w:lineRule="auto"/>
              <w:ind w:firstLine="851"/>
              <w:jc w:val="center"/>
            </w:pPr>
            <w:r>
              <w:rPr>
                <w:rStyle w:val="None"/>
                <w:rFonts w:ascii="Times New Roman" w:hAnsi="Times New Roman"/>
                <w:b/>
                <w:bCs/>
                <w:sz w:val="28"/>
                <w:szCs w:val="28"/>
              </w:rPr>
              <w:t>и техническая</w:t>
            </w:r>
          </w:p>
        </w:tc>
        <w:tc>
          <w:tcPr>
            <w:tcW w:w="3115" w:type="dxa"/>
            <w:tcBorders>
              <w:top w:val="single" w:sz="4" w:space="0" w:color="8EAADB"/>
              <w:left w:val="single" w:sz="4" w:space="0" w:color="8EAADB"/>
              <w:bottom w:val="single" w:sz="4" w:space="0" w:color="8EAADB"/>
              <w:right w:val="single" w:sz="4" w:space="0" w:color="8EAADB"/>
            </w:tcBorders>
            <w:shd w:val="clear" w:color="auto" w:fill="auto"/>
            <w:tcMar>
              <w:top w:w="57" w:type="dxa"/>
              <w:left w:w="57" w:type="dxa"/>
              <w:bottom w:w="57" w:type="dxa"/>
              <w:right w:w="57" w:type="dxa"/>
            </w:tcMar>
            <w:vAlign w:val="center"/>
          </w:tcPr>
          <w:p w:rsidR="00C84D7B" w:rsidRDefault="009128B8" w:rsidP="00966519">
            <w:pPr>
              <w:spacing w:after="0" w:line="240" w:lineRule="auto"/>
              <w:jc w:val="center"/>
            </w:pPr>
            <w:r>
              <w:rPr>
                <w:rStyle w:val="None"/>
                <w:rFonts w:ascii="Times New Roman" w:hAnsi="Times New Roman"/>
                <w:b/>
                <w:bCs/>
                <w:sz w:val="28"/>
                <w:szCs w:val="28"/>
              </w:rPr>
              <w:t>6</w:t>
            </w:r>
          </w:p>
        </w:tc>
      </w:tr>
      <w:tr w:rsidR="00C84D7B" w:rsidTr="005F2B33">
        <w:trPr>
          <w:trHeight w:val="318"/>
        </w:trPr>
        <w:tc>
          <w:tcPr>
            <w:tcW w:w="704"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57" w:type="dxa"/>
              <w:left w:w="57" w:type="dxa"/>
              <w:bottom w:w="57" w:type="dxa"/>
              <w:right w:w="57" w:type="dxa"/>
            </w:tcMar>
            <w:vAlign w:val="center"/>
          </w:tcPr>
          <w:p w:rsidR="00C84D7B" w:rsidRDefault="00F15E1E" w:rsidP="00966519">
            <w:pPr>
              <w:spacing w:after="0" w:line="240" w:lineRule="auto"/>
              <w:ind w:firstLine="851"/>
              <w:jc w:val="center"/>
            </w:pPr>
            <w:r>
              <w:rPr>
                <w:rStyle w:val="None"/>
                <w:rFonts w:ascii="Times New Roman" w:hAnsi="Times New Roman"/>
                <w:b/>
                <w:bCs/>
                <w:sz w:val="28"/>
                <w:szCs w:val="28"/>
              </w:rPr>
              <w:t>77</w:t>
            </w:r>
          </w:p>
        </w:tc>
        <w:tc>
          <w:tcPr>
            <w:tcW w:w="5526"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57" w:type="dxa"/>
              <w:left w:w="57" w:type="dxa"/>
              <w:bottom w:w="57" w:type="dxa"/>
              <w:right w:w="57" w:type="dxa"/>
            </w:tcMar>
            <w:vAlign w:val="center"/>
          </w:tcPr>
          <w:p w:rsidR="00C84D7B" w:rsidRDefault="009128B8" w:rsidP="00966519">
            <w:pPr>
              <w:spacing w:after="0" w:line="240" w:lineRule="auto"/>
              <w:jc w:val="center"/>
            </w:pPr>
            <w:r>
              <w:rPr>
                <w:rStyle w:val="None"/>
                <w:rFonts w:ascii="Times New Roman" w:hAnsi="Times New Roman"/>
                <w:b/>
                <w:bCs/>
                <w:sz w:val="28"/>
                <w:szCs w:val="28"/>
              </w:rPr>
              <w:t>Транспортировка и хранение</w:t>
            </w:r>
          </w:p>
        </w:tc>
        <w:tc>
          <w:tcPr>
            <w:tcW w:w="3115"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57" w:type="dxa"/>
              <w:left w:w="57" w:type="dxa"/>
              <w:bottom w:w="57" w:type="dxa"/>
              <w:right w:w="57" w:type="dxa"/>
            </w:tcMar>
            <w:vAlign w:val="center"/>
          </w:tcPr>
          <w:p w:rsidR="00C84D7B" w:rsidRDefault="009128B8" w:rsidP="00966519">
            <w:pPr>
              <w:spacing w:after="0" w:line="240" w:lineRule="auto"/>
              <w:jc w:val="center"/>
            </w:pPr>
            <w:r>
              <w:rPr>
                <w:rStyle w:val="None"/>
                <w:rFonts w:ascii="Times New Roman" w:hAnsi="Times New Roman"/>
                <w:b/>
                <w:bCs/>
                <w:sz w:val="28"/>
                <w:szCs w:val="28"/>
              </w:rPr>
              <w:t>5</w:t>
            </w:r>
          </w:p>
        </w:tc>
      </w:tr>
      <w:tr w:rsidR="00C84D7B" w:rsidTr="005F2B33">
        <w:trPr>
          <w:trHeight w:val="638"/>
        </w:trPr>
        <w:tc>
          <w:tcPr>
            <w:tcW w:w="704" w:type="dxa"/>
            <w:tcBorders>
              <w:top w:val="single" w:sz="4" w:space="0" w:color="8EAADB"/>
              <w:left w:val="single" w:sz="4" w:space="0" w:color="8EAADB"/>
              <w:bottom w:val="single" w:sz="4" w:space="0" w:color="8EAADB"/>
              <w:right w:val="single" w:sz="4" w:space="0" w:color="8EAADB"/>
            </w:tcBorders>
            <w:shd w:val="clear" w:color="auto" w:fill="auto"/>
            <w:tcMar>
              <w:top w:w="57" w:type="dxa"/>
              <w:left w:w="57" w:type="dxa"/>
              <w:bottom w:w="57" w:type="dxa"/>
              <w:right w:w="57" w:type="dxa"/>
            </w:tcMar>
            <w:vAlign w:val="center"/>
          </w:tcPr>
          <w:p w:rsidR="00C84D7B" w:rsidRDefault="00F15E1E" w:rsidP="00966519">
            <w:pPr>
              <w:spacing w:after="0" w:line="240" w:lineRule="auto"/>
              <w:ind w:firstLine="851"/>
              <w:jc w:val="center"/>
            </w:pPr>
            <w:r>
              <w:rPr>
                <w:rStyle w:val="None"/>
                <w:rFonts w:ascii="Times New Roman" w:hAnsi="Times New Roman"/>
                <w:b/>
                <w:bCs/>
                <w:sz w:val="28"/>
                <w:szCs w:val="28"/>
              </w:rPr>
              <w:t>88</w:t>
            </w:r>
          </w:p>
        </w:tc>
        <w:tc>
          <w:tcPr>
            <w:tcW w:w="5526" w:type="dxa"/>
            <w:tcBorders>
              <w:top w:val="single" w:sz="4" w:space="0" w:color="8EAADB"/>
              <w:left w:val="single" w:sz="4" w:space="0" w:color="8EAADB"/>
              <w:bottom w:val="single" w:sz="4" w:space="0" w:color="8EAADB"/>
              <w:right w:val="single" w:sz="4" w:space="0" w:color="8EAADB"/>
            </w:tcBorders>
            <w:shd w:val="clear" w:color="auto" w:fill="auto"/>
            <w:tcMar>
              <w:top w:w="57" w:type="dxa"/>
              <w:left w:w="57" w:type="dxa"/>
              <w:bottom w:w="57" w:type="dxa"/>
              <w:right w:w="57" w:type="dxa"/>
            </w:tcMar>
            <w:vAlign w:val="center"/>
          </w:tcPr>
          <w:p w:rsidR="00D80EE2" w:rsidRDefault="009128B8" w:rsidP="00966519">
            <w:pPr>
              <w:spacing w:after="0" w:line="240" w:lineRule="auto"/>
              <w:ind w:firstLine="851"/>
              <w:jc w:val="center"/>
              <w:rPr>
                <w:rStyle w:val="None"/>
                <w:rFonts w:ascii="Times New Roman" w:hAnsi="Times New Roman"/>
                <w:b/>
                <w:bCs/>
                <w:sz w:val="28"/>
                <w:szCs w:val="28"/>
              </w:rPr>
            </w:pPr>
            <w:r>
              <w:rPr>
                <w:rStyle w:val="None"/>
                <w:rFonts w:ascii="Times New Roman" w:hAnsi="Times New Roman"/>
                <w:b/>
                <w:bCs/>
                <w:sz w:val="28"/>
                <w:szCs w:val="28"/>
              </w:rPr>
              <w:t>Сельское, лесное хозяйство, охота,</w:t>
            </w:r>
          </w:p>
          <w:p w:rsidR="00C84D7B" w:rsidRDefault="009128B8" w:rsidP="00966519">
            <w:pPr>
              <w:spacing w:after="0" w:line="240" w:lineRule="auto"/>
              <w:ind w:firstLine="851"/>
              <w:jc w:val="center"/>
            </w:pPr>
            <w:r>
              <w:rPr>
                <w:rStyle w:val="None"/>
                <w:rFonts w:ascii="Times New Roman" w:hAnsi="Times New Roman"/>
                <w:b/>
                <w:bCs/>
                <w:sz w:val="28"/>
                <w:szCs w:val="28"/>
              </w:rPr>
              <w:t>рыбоводство</w:t>
            </w:r>
          </w:p>
        </w:tc>
        <w:tc>
          <w:tcPr>
            <w:tcW w:w="3115" w:type="dxa"/>
            <w:tcBorders>
              <w:top w:val="single" w:sz="4" w:space="0" w:color="8EAADB"/>
              <w:left w:val="single" w:sz="4" w:space="0" w:color="8EAADB"/>
              <w:bottom w:val="single" w:sz="4" w:space="0" w:color="8EAADB"/>
              <w:right w:val="single" w:sz="4" w:space="0" w:color="8EAADB"/>
            </w:tcBorders>
            <w:shd w:val="clear" w:color="auto" w:fill="auto"/>
            <w:tcMar>
              <w:top w:w="57" w:type="dxa"/>
              <w:left w:w="57" w:type="dxa"/>
              <w:bottom w:w="57" w:type="dxa"/>
              <w:right w:w="57" w:type="dxa"/>
            </w:tcMar>
            <w:vAlign w:val="center"/>
          </w:tcPr>
          <w:p w:rsidR="00C84D7B" w:rsidRDefault="009128B8" w:rsidP="00966519">
            <w:pPr>
              <w:spacing w:after="0" w:line="240" w:lineRule="auto"/>
              <w:jc w:val="center"/>
            </w:pPr>
            <w:r>
              <w:rPr>
                <w:rStyle w:val="None"/>
                <w:rFonts w:ascii="Times New Roman" w:hAnsi="Times New Roman"/>
                <w:b/>
                <w:bCs/>
                <w:sz w:val="28"/>
                <w:szCs w:val="28"/>
              </w:rPr>
              <w:t>5</w:t>
            </w:r>
          </w:p>
        </w:tc>
      </w:tr>
      <w:tr w:rsidR="00C84D7B" w:rsidTr="005F2B33">
        <w:trPr>
          <w:trHeight w:val="318"/>
        </w:trPr>
        <w:tc>
          <w:tcPr>
            <w:tcW w:w="704"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57" w:type="dxa"/>
              <w:left w:w="57" w:type="dxa"/>
              <w:bottom w:w="57" w:type="dxa"/>
              <w:right w:w="57" w:type="dxa"/>
            </w:tcMar>
            <w:vAlign w:val="center"/>
          </w:tcPr>
          <w:p w:rsidR="00C84D7B" w:rsidRDefault="00F15E1E" w:rsidP="00966519">
            <w:pPr>
              <w:spacing w:after="0" w:line="240" w:lineRule="auto"/>
              <w:ind w:firstLine="851"/>
              <w:jc w:val="center"/>
            </w:pPr>
            <w:r>
              <w:rPr>
                <w:rStyle w:val="None"/>
                <w:rFonts w:ascii="Times New Roman" w:hAnsi="Times New Roman"/>
                <w:b/>
                <w:bCs/>
                <w:sz w:val="28"/>
                <w:szCs w:val="28"/>
              </w:rPr>
              <w:lastRenderedPageBreak/>
              <w:t>99</w:t>
            </w:r>
          </w:p>
        </w:tc>
        <w:tc>
          <w:tcPr>
            <w:tcW w:w="5500"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57" w:type="dxa"/>
              <w:left w:w="57" w:type="dxa"/>
              <w:bottom w:w="57" w:type="dxa"/>
              <w:right w:w="57" w:type="dxa"/>
            </w:tcMar>
            <w:vAlign w:val="center"/>
          </w:tcPr>
          <w:p w:rsidR="00C84D7B" w:rsidRDefault="009128B8" w:rsidP="00966519">
            <w:pPr>
              <w:shd w:val="clear" w:color="auto" w:fill="FFFFFF" w:themeFill="background1"/>
              <w:spacing w:after="0" w:line="240" w:lineRule="auto"/>
              <w:ind w:firstLine="851"/>
              <w:jc w:val="center"/>
            </w:pPr>
            <w:r>
              <w:rPr>
                <w:rStyle w:val="None"/>
                <w:rFonts w:ascii="Times New Roman" w:hAnsi="Times New Roman"/>
                <w:b/>
                <w:bCs/>
                <w:sz w:val="28"/>
                <w:szCs w:val="28"/>
              </w:rPr>
              <w:t>Государственное управление</w:t>
            </w:r>
          </w:p>
        </w:tc>
        <w:tc>
          <w:tcPr>
            <w:tcW w:w="3115"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57" w:type="dxa"/>
              <w:left w:w="57" w:type="dxa"/>
              <w:bottom w:w="57" w:type="dxa"/>
              <w:right w:w="57" w:type="dxa"/>
            </w:tcMar>
            <w:vAlign w:val="center"/>
          </w:tcPr>
          <w:p w:rsidR="00C84D7B" w:rsidRDefault="009128B8" w:rsidP="00966519">
            <w:pPr>
              <w:spacing w:after="0" w:line="240" w:lineRule="auto"/>
              <w:jc w:val="center"/>
            </w:pPr>
            <w:r>
              <w:rPr>
                <w:rStyle w:val="None"/>
                <w:rFonts w:ascii="Times New Roman" w:hAnsi="Times New Roman"/>
                <w:b/>
                <w:bCs/>
                <w:sz w:val="28"/>
                <w:szCs w:val="28"/>
              </w:rPr>
              <w:t>5</w:t>
            </w:r>
          </w:p>
        </w:tc>
      </w:tr>
      <w:tr w:rsidR="00C84D7B" w:rsidTr="005F2B33">
        <w:trPr>
          <w:trHeight w:val="318"/>
        </w:trPr>
        <w:tc>
          <w:tcPr>
            <w:tcW w:w="704" w:type="dxa"/>
            <w:tcBorders>
              <w:top w:val="single" w:sz="4" w:space="0" w:color="8EAADB"/>
              <w:left w:val="single" w:sz="4" w:space="0" w:color="8EAADB"/>
              <w:bottom w:val="single" w:sz="4" w:space="0" w:color="8EAADB"/>
              <w:right w:val="single" w:sz="4" w:space="0" w:color="8EAADB"/>
            </w:tcBorders>
            <w:shd w:val="clear" w:color="auto" w:fill="auto"/>
            <w:tcMar>
              <w:top w:w="57" w:type="dxa"/>
              <w:left w:w="57" w:type="dxa"/>
              <w:bottom w:w="57" w:type="dxa"/>
              <w:right w:w="57" w:type="dxa"/>
            </w:tcMar>
            <w:vAlign w:val="center"/>
          </w:tcPr>
          <w:p w:rsidR="00C84D7B" w:rsidRDefault="009128B8" w:rsidP="00966519">
            <w:pPr>
              <w:spacing w:after="0" w:line="240" w:lineRule="auto"/>
              <w:ind w:firstLine="851"/>
              <w:jc w:val="center"/>
            </w:pPr>
            <w:r>
              <w:rPr>
                <w:rStyle w:val="None"/>
                <w:rFonts w:ascii="Times New Roman" w:hAnsi="Times New Roman"/>
                <w:b/>
                <w:bCs/>
                <w:sz w:val="28"/>
                <w:szCs w:val="28"/>
              </w:rPr>
              <w:t>1</w:t>
            </w:r>
            <w:r w:rsidR="00F15E1E">
              <w:rPr>
                <w:rStyle w:val="None"/>
                <w:rFonts w:ascii="Times New Roman" w:hAnsi="Times New Roman"/>
                <w:b/>
                <w:bCs/>
                <w:sz w:val="28"/>
                <w:szCs w:val="28"/>
              </w:rPr>
              <w:t>10</w:t>
            </w:r>
          </w:p>
        </w:tc>
        <w:tc>
          <w:tcPr>
            <w:tcW w:w="5500" w:type="dxa"/>
            <w:tcBorders>
              <w:top w:val="single" w:sz="4" w:space="0" w:color="8EAADB"/>
              <w:left w:val="single" w:sz="4" w:space="0" w:color="8EAADB"/>
              <w:bottom w:val="single" w:sz="4" w:space="0" w:color="8EAADB"/>
              <w:right w:val="single" w:sz="4" w:space="0" w:color="8EAADB"/>
            </w:tcBorders>
            <w:shd w:val="clear" w:color="auto" w:fill="auto"/>
            <w:tcMar>
              <w:top w:w="57" w:type="dxa"/>
              <w:left w:w="57" w:type="dxa"/>
              <w:bottom w:w="57" w:type="dxa"/>
              <w:right w:w="57" w:type="dxa"/>
            </w:tcMar>
            <w:vAlign w:val="center"/>
          </w:tcPr>
          <w:p w:rsidR="00C84D7B" w:rsidRDefault="009128B8" w:rsidP="00966519">
            <w:pPr>
              <w:spacing w:after="0" w:line="240" w:lineRule="auto"/>
              <w:ind w:firstLine="851"/>
              <w:jc w:val="center"/>
            </w:pPr>
            <w:r>
              <w:rPr>
                <w:rStyle w:val="None"/>
                <w:rFonts w:ascii="Times New Roman" w:hAnsi="Times New Roman"/>
                <w:b/>
                <w:bCs/>
                <w:sz w:val="28"/>
                <w:szCs w:val="28"/>
              </w:rPr>
              <w:t>Образование</w:t>
            </w:r>
          </w:p>
        </w:tc>
        <w:tc>
          <w:tcPr>
            <w:tcW w:w="3115" w:type="dxa"/>
            <w:tcBorders>
              <w:top w:val="single" w:sz="4" w:space="0" w:color="8EAADB"/>
              <w:left w:val="single" w:sz="4" w:space="0" w:color="8EAADB"/>
              <w:bottom w:val="single" w:sz="4" w:space="0" w:color="8EAADB"/>
              <w:right w:val="single" w:sz="4" w:space="0" w:color="8EAADB"/>
            </w:tcBorders>
            <w:shd w:val="clear" w:color="auto" w:fill="auto"/>
            <w:tcMar>
              <w:top w:w="57" w:type="dxa"/>
              <w:left w:w="57" w:type="dxa"/>
              <w:bottom w:w="57" w:type="dxa"/>
              <w:right w:w="57" w:type="dxa"/>
            </w:tcMar>
            <w:vAlign w:val="center"/>
          </w:tcPr>
          <w:p w:rsidR="00C84D7B" w:rsidRDefault="009128B8" w:rsidP="00966519">
            <w:pPr>
              <w:spacing w:after="0" w:line="240" w:lineRule="auto"/>
              <w:jc w:val="center"/>
            </w:pPr>
            <w:r>
              <w:rPr>
                <w:rStyle w:val="None"/>
                <w:rFonts w:ascii="Times New Roman" w:hAnsi="Times New Roman"/>
                <w:b/>
                <w:bCs/>
                <w:sz w:val="28"/>
                <w:szCs w:val="28"/>
              </w:rPr>
              <w:t>4</w:t>
            </w:r>
          </w:p>
        </w:tc>
      </w:tr>
      <w:tr w:rsidR="00C84D7B" w:rsidTr="005F2B33">
        <w:trPr>
          <w:trHeight w:val="318"/>
        </w:trPr>
        <w:tc>
          <w:tcPr>
            <w:tcW w:w="704"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57" w:type="dxa"/>
              <w:left w:w="57" w:type="dxa"/>
              <w:bottom w:w="57" w:type="dxa"/>
              <w:right w:w="57" w:type="dxa"/>
            </w:tcMar>
            <w:vAlign w:val="center"/>
          </w:tcPr>
          <w:p w:rsidR="00C84D7B" w:rsidRDefault="00F15E1E" w:rsidP="00966519">
            <w:pPr>
              <w:spacing w:after="0" w:line="240" w:lineRule="auto"/>
              <w:ind w:firstLine="851"/>
              <w:jc w:val="center"/>
            </w:pPr>
            <w:r>
              <w:rPr>
                <w:rStyle w:val="None"/>
                <w:rFonts w:ascii="Times New Roman" w:hAnsi="Times New Roman"/>
                <w:b/>
                <w:bCs/>
                <w:sz w:val="28"/>
                <w:szCs w:val="28"/>
              </w:rPr>
              <w:t>111</w:t>
            </w:r>
          </w:p>
        </w:tc>
        <w:tc>
          <w:tcPr>
            <w:tcW w:w="5500"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57" w:type="dxa"/>
              <w:left w:w="57" w:type="dxa"/>
              <w:bottom w:w="57" w:type="dxa"/>
              <w:right w:w="57" w:type="dxa"/>
            </w:tcMar>
            <w:vAlign w:val="center"/>
          </w:tcPr>
          <w:p w:rsidR="00C84D7B" w:rsidRDefault="009128B8" w:rsidP="00966519">
            <w:pPr>
              <w:spacing w:after="0" w:line="240" w:lineRule="auto"/>
              <w:ind w:firstLine="851"/>
              <w:jc w:val="center"/>
            </w:pPr>
            <w:r>
              <w:rPr>
                <w:rStyle w:val="None"/>
                <w:rFonts w:ascii="Times New Roman" w:hAnsi="Times New Roman"/>
                <w:b/>
                <w:bCs/>
                <w:sz w:val="28"/>
                <w:szCs w:val="28"/>
              </w:rPr>
              <w:t>Информация и связь</w:t>
            </w:r>
          </w:p>
        </w:tc>
        <w:tc>
          <w:tcPr>
            <w:tcW w:w="3115"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57" w:type="dxa"/>
              <w:left w:w="57" w:type="dxa"/>
              <w:bottom w:w="57" w:type="dxa"/>
              <w:right w:w="57" w:type="dxa"/>
            </w:tcMar>
            <w:vAlign w:val="center"/>
          </w:tcPr>
          <w:p w:rsidR="00C84D7B" w:rsidRDefault="009128B8" w:rsidP="00966519">
            <w:pPr>
              <w:spacing w:after="0" w:line="240" w:lineRule="auto"/>
              <w:jc w:val="center"/>
            </w:pPr>
            <w:r>
              <w:rPr>
                <w:rStyle w:val="None"/>
                <w:rFonts w:ascii="Times New Roman" w:hAnsi="Times New Roman"/>
                <w:b/>
                <w:bCs/>
                <w:sz w:val="28"/>
                <w:szCs w:val="28"/>
              </w:rPr>
              <w:t>3</w:t>
            </w:r>
          </w:p>
        </w:tc>
      </w:tr>
      <w:tr w:rsidR="00C84D7B" w:rsidTr="005F2B33">
        <w:trPr>
          <w:trHeight w:val="318"/>
        </w:trPr>
        <w:tc>
          <w:tcPr>
            <w:tcW w:w="704" w:type="dxa"/>
            <w:tcBorders>
              <w:top w:val="single" w:sz="4" w:space="0" w:color="8EAADB"/>
              <w:left w:val="single" w:sz="4" w:space="0" w:color="8EAADB"/>
              <w:bottom w:val="single" w:sz="4" w:space="0" w:color="8EAADB"/>
              <w:right w:val="single" w:sz="4" w:space="0" w:color="8EAADB"/>
            </w:tcBorders>
            <w:shd w:val="clear" w:color="auto" w:fill="auto"/>
            <w:tcMar>
              <w:top w:w="57" w:type="dxa"/>
              <w:left w:w="57" w:type="dxa"/>
              <w:bottom w:w="57" w:type="dxa"/>
              <w:right w:w="57" w:type="dxa"/>
            </w:tcMar>
            <w:vAlign w:val="center"/>
          </w:tcPr>
          <w:p w:rsidR="00C84D7B" w:rsidRDefault="00F15E1E" w:rsidP="00966519">
            <w:pPr>
              <w:spacing w:after="0" w:line="240" w:lineRule="auto"/>
              <w:ind w:firstLine="851"/>
              <w:jc w:val="center"/>
            </w:pPr>
            <w:r>
              <w:rPr>
                <w:rStyle w:val="None"/>
                <w:rFonts w:ascii="Times New Roman" w:hAnsi="Times New Roman"/>
                <w:b/>
                <w:bCs/>
                <w:sz w:val="28"/>
                <w:szCs w:val="28"/>
              </w:rPr>
              <w:t>112</w:t>
            </w:r>
          </w:p>
        </w:tc>
        <w:tc>
          <w:tcPr>
            <w:tcW w:w="5500" w:type="dxa"/>
            <w:tcBorders>
              <w:top w:val="single" w:sz="4" w:space="0" w:color="8EAADB"/>
              <w:left w:val="single" w:sz="4" w:space="0" w:color="8EAADB"/>
              <w:bottom w:val="single" w:sz="4" w:space="0" w:color="8EAADB"/>
              <w:right w:val="single" w:sz="4" w:space="0" w:color="8EAADB"/>
            </w:tcBorders>
            <w:shd w:val="clear" w:color="auto" w:fill="auto"/>
            <w:tcMar>
              <w:top w:w="57" w:type="dxa"/>
              <w:left w:w="57" w:type="dxa"/>
              <w:bottom w:w="57" w:type="dxa"/>
              <w:right w:w="57" w:type="dxa"/>
            </w:tcMar>
            <w:vAlign w:val="center"/>
          </w:tcPr>
          <w:p w:rsidR="00C84D7B" w:rsidRDefault="009128B8" w:rsidP="00966519">
            <w:pPr>
              <w:spacing w:after="0" w:line="240" w:lineRule="auto"/>
              <w:ind w:firstLine="851"/>
              <w:jc w:val="center"/>
            </w:pPr>
            <w:r>
              <w:rPr>
                <w:rStyle w:val="None"/>
                <w:rFonts w:ascii="Times New Roman" w:hAnsi="Times New Roman"/>
                <w:b/>
                <w:bCs/>
                <w:sz w:val="28"/>
                <w:szCs w:val="28"/>
              </w:rPr>
              <w:t>Деятельность административная</w:t>
            </w:r>
          </w:p>
        </w:tc>
        <w:tc>
          <w:tcPr>
            <w:tcW w:w="3115" w:type="dxa"/>
            <w:tcBorders>
              <w:top w:val="single" w:sz="4" w:space="0" w:color="8EAADB"/>
              <w:left w:val="single" w:sz="4" w:space="0" w:color="8EAADB"/>
              <w:bottom w:val="single" w:sz="4" w:space="0" w:color="8EAADB"/>
              <w:right w:val="single" w:sz="4" w:space="0" w:color="8EAADB"/>
            </w:tcBorders>
            <w:shd w:val="clear" w:color="auto" w:fill="auto"/>
            <w:tcMar>
              <w:top w:w="57" w:type="dxa"/>
              <w:left w:w="57" w:type="dxa"/>
              <w:bottom w:w="57" w:type="dxa"/>
              <w:right w:w="57" w:type="dxa"/>
            </w:tcMar>
            <w:vAlign w:val="center"/>
          </w:tcPr>
          <w:p w:rsidR="00C84D7B" w:rsidRDefault="009128B8" w:rsidP="00966519">
            <w:pPr>
              <w:spacing w:after="0" w:line="240" w:lineRule="auto"/>
              <w:jc w:val="center"/>
            </w:pPr>
            <w:r>
              <w:rPr>
                <w:rStyle w:val="None"/>
                <w:rFonts w:ascii="Times New Roman" w:hAnsi="Times New Roman"/>
                <w:b/>
                <w:bCs/>
                <w:sz w:val="28"/>
                <w:szCs w:val="28"/>
              </w:rPr>
              <w:t>3</w:t>
            </w:r>
          </w:p>
        </w:tc>
      </w:tr>
      <w:tr w:rsidR="00C84D7B" w:rsidTr="005F2B33">
        <w:trPr>
          <w:trHeight w:val="318"/>
        </w:trPr>
        <w:tc>
          <w:tcPr>
            <w:tcW w:w="704"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57" w:type="dxa"/>
              <w:left w:w="57" w:type="dxa"/>
              <w:bottom w:w="57" w:type="dxa"/>
              <w:right w:w="57" w:type="dxa"/>
            </w:tcMar>
            <w:vAlign w:val="center"/>
          </w:tcPr>
          <w:p w:rsidR="00C84D7B" w:rsidRDefault="00F15E1E" w:rsidP="00966519">
            <w:pPr>
              <w:spacing w:after="0" w:line="240" w:lineRule="auto"/>
              <w:ind w:firstLine="851"/>
              <w:jc w:val="center"/>
            </w:pPr>
            <w:r>
              <w:rPr>
                <w:rStyle w:val="None"/>
                <w:rFonts w:ascii="Times New Roman" w:hAnsi="Times New Roman"/>
                <w:b/>
                <w:bCs/>
                <w:sz w:val="28"/>
                <w:szCs w:val="28"/>
              </w:rPr>
              <w:t>113</w:t>
            </w:r>
          </w:p>
        </w:tc>
        <w:tc>
          <w:tcPr>
            <w:tcW w:w="5500"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57" w:type="dxa"/>
              <w:left w:w="57" w:type="dxa"/>
              <w:bottom w:w="57" w:type="dxa"/>
              <w:right w:w="57" w:type="dxa"/>
            </w:tcMar>
            <w:vAlign w:val="center"/>
          </w:tcPr>
          <w:p w:rsidR="00C84D7B" w:rsidRDefault="009128B8" w:rsidP="00966519">
            <w:pPr>
              <w:spacing w:after="0" w:line="240" w:lineRule="auto"/>
              <w:ind w:firstLine="851"/>
              <w:jc w:val="center"/>
            </w:pPr>
            <w:r>
              <w:rPr>
                <w:rStyle w:val="None"/>
                <w:rFonts w:ascii="Times New Roman" w:hAnsi="Times New Roman"/>
                <w:b/>
                <w:bCs/>
                <w:sz w:val="28"/>
                <w:szCs w:val="28"/>
              </w:rPr>
              <w:t>Культура, спорт</w:t>
            </w:r>
          </w:p>
        </w:tc>
        <w:tc>
          <w:tcPr>
            <w:tcW w:w="3115"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57" w:type="dxa"/>
              <w:left w:w="57" w:type="dxa"/>
              <w:bottom w:w="57" w:type="dxa"/>
              <w:right w:w="57" w:type="dxa"/>
            </w:tcMar>
            <w:vAlign w:val="center"/>
          </w:tcPr>
          <w:p w:rsidR="00C84D7B" w:rsidRDefault="009128B8" w:rsidP="00966519">
            <w:pPr>
              <w:spacing w:after="0" w:line="240" w:lineRule="auto"/>
              <w:jc w:val="center"/>
            </w:pPr>
            <w:r>
              <w:rPr>
                <w:rStyle w:val="None"/>
                <w:rFonts w:ascii="Times New Roman" w:hAnsi="Times New Roman"/>
                <w:b/>
                <w:bCs/>
                <w:sz w:val="28"/>
                <w:szCs w:val="28"/>
              </w:rPr>
              <w:t>2</w:t>
            </w:r>
          </w:p>
        </w:tc>
      </w:tr>
      <w:tr w:rsidR="00C84D7B" w:rsidTr="005F2B33">
        <w:trPr>
          <w:trHeight w:val="318"/>
        </w:trPr>
        <w:tc>
          <w:tcPr>
            <w:tcW w:w="704" w:type="dxa"/>
            <w:tcBorders>
              <w:top w:val="single" w:sz="4" w:space="0" w:color="8EAADB"/>
              <w:left w:val="single" w:sz="4" w:space="0" w:color="8EAADB"/>
              <w:bottom w:val="single" w:sz="4" w:space="0" w:color="8EAADB"/>
              <w:right w:val="single" w:sz="4" w:space="0" w:color="8EAADB"/>
            </w:tcBorders>
            <w:shd w:val="clear" w:color="auto" w:fill="auto"/>
            <w:tcMar>
              <w:top w:w="57" w:type="dxa"/>
              <w:left w:w="57" w:type="dxa"/>
              <w:bottom w:w="57" w:type="dxa"/>
              <w:right w:w="57" w:type="dxa"/>
            </w:tcMar>
            <w:vAlign w:val="center"/>
          </w:tcPr>
          <w:p w:rsidR="00C84D7B" w:rsidRDefault="00F15E1E" w:rsidP="00966519">
            <w:pPr>
              <w:spacing w:after="0" w:line="240" w:lineRule="auto"/>
              <w:ind w:firstLine="851"/>
              <w:jc w:val="center"/>
            </w:pPr>
            <w:r>
              <w:rPr>
                <w:rStyle w:val="None"/>
                <w:rFonts w:ascii="Times New Roman" w:hAnsi="Times New Roman"/>
                <w:b/>
                <w:bCs/>
                <w:sz w:val="28"/>
                <w:szCs w:val="28"/>
              </w:rPr>
              <w:t>114</w:t>
            </w:r>
          </w:p>
        </w:tc>
        <w:tc>
          <w:tcPr>
            <w:tcW w:w="5500" w:type="dxa"/>
            <w:tcBorders>
              <w:top w:val="single" w:sz="4" w:space="0" w:color="8EAADB"/>
              <w:left w:val="single" w:sz="4" w:space="0" w:color="8EAADB"/>
              <w:bottom w:val="single" w:sz="4" w:space="0" w:color="8EAADB"/>
              <w:right w:val="single" w:sz="4" w:space="0" w:color="8EAADB"/>
            </w:tcBorders>
            <w:shd w:val="clear" w:color="auto" w:fill="auto"/>
            <w:tcMar>
              <w:top w:w="57" w:type="dxa"/>
              <w:left w:w="57" w:type="dxa"/>
              <w:bottom w:w="57" w:type="dxa"/>
              <w:right w:w="57" w:type="dxa"/>
            </w:tcMar>
            <w:vAlign w:val="center"/>
          </w:tcPr>
          <w:p w:rsidR="00C84D7B" w:rsidRDefault="009128B8" w:rsidP="00966519">
            <w:pPr>
              <w:spacing w:after="0" w:line="240" w:lineRule="auto"/>
              <w:ind w:firstLine="851"/>
              <w:jc w:val="center"/>
            </w:pPr>
            <w:r>
              <w:rPr>
                <w:rStyle w:val="None"/>
                <w:rFonts w:ascii="Times New Roman" w:hAnsi="Times New Roman"/>
                <w:b/>
                <w:bCs/>
                <w:sz w:val="28"/>
                <w:szCs w:val="28"/>
              </w:rPr>
              <w:t>Здравоохранение</w:t>
            </w:r>
          </w:p>
        </w:tc>
        <w:tc>
          <w:tcPr>
            <w:tcW w:w="3115" w:type="dxa"/>
            <w:tcBorders>
              <w:top w:val="single" w:sz="4" w:space="0" w:color="8EAADB"/>
              <w:left w:val="single" w:sz="4" w:space="0" w:color="8EAADB"/>
              <w:bottom w:val="single" w:sz="4" w:space="0" w:color="8EAADB"/>
              <w:right w:val="single" w:sz="4" w:space="0" w:color="8EAADB"/>
            </w:tcBorders>
            <w:shd w:val="clear" w:color="auto" w:fill="auto"/>
            <w:tcMar>
              <w:top w:w="57" w:type="dxa"/>
              <w:left w:w="57" w:type="dxa"/>
              <w:bottom w:w="57" w:type="dxa"/>
              <w:right w:w="57" w:type="dxa"/>
            </w:tcMar>
            <w:vAlign w:val="center"/>
          </w:tcPr>
          <w:p w:rsidR="00C84D7B" w:rsidRDefault="009128B8" w:rsidP="00966519">
            <w:pPr>
              <w:spacing w:after="0" w:line="240" w:lineRule="auto"/>
              <w:jc w:val="center"/>
            </w:pPr>
            <w:r>
              <w:rPr>
                <w:rStyle w:val="None"/>
                <w:rFonts w:ascii="Times New Roman" w:hAnsi="Times New Roman"/>
                <w:b/>
                <w:bCs/>
                <w:sz w:val="28"/>
                <w:szCs w:val="28"/>
              </w:rPr>
              <w:t>2</w:t>
            </w:r>
          </w:p>
        </w:tc>
      </w:tr>
      <w:tr w:rsidR="00C84D7B" w:rsidTr="005F2B33">
        <w:trPr>
          <w:trHeight w:val="318"/>
        </w:trPr>
        <w:tc>
          <w:tcPr>
            <w:tcW w:w="704"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57" w:type="dxa"/>
              <w:left w:w="57" w:type="dxa"/>
              <w:bottom w:w="57" w:type="dxa"/>
              <w:right w:w="57" w:type="dxa"/>
            </w:tcMar>
            <w:vAlign w:val="center"/>
          </w:tcPr>
          <w:p w:rsidR="00C84D7B" w:rsidRDefault="009128B8" w:rsidP="00966519">
            <w:pPr>
              <w:spacing w:after="0" w:line="240" w:lineRule="auto"/>
              <w:ind w:firstLine="851"/>
              <w:jc w:val="center"/>
            </w:pPr>
            <w:r>
              <w:rPr>
                <w:rStyle w:val="None"/>
                <w:rFonts w:ascii="Times New Roman" w:hAnsi="Times New Roman"/>
                <w:b/>
                <w:bCs/>
                <w:sz w:val="28"/>
                <w:szCs w:val="28"/>
              </w:rPr>
              <w:t>1</w:t>
            </w:r>
            <w:r w:rsidR="00F15E1E">
              <w:rPr>
                <w:rStyle w:val="None"/>
                <w:rFonts w:ascii="Times New Roman" w:hAnsi="Times New Roman"/>
                <w:b/>
                <w:bCs/>
                <w:sz w:val="28"/>
                <w:szCs w:val="28"/>
              </w:rPr>
              <w:t>15</w:t>
            </w:r>
          </w:p>
        </w:tc>
        <w:tc>
          <w:tcPr>
            <w:tcW w:w="5500"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57" w:type="dxa"/>
              <w:left w:w="57" w:type="dxa"/>
              <w:bottom w:w="57" w:type="dxa"/>
              <w:right w:w="57" w:type="dxa"/>
            </w:tcMar>
            <w:vAlign w:val="center"/>
          </w:tcPr>
          <w:p w:rsidR="00C84D7B" w:rsidRDefault="009128B8" w:rsidP="00966519">
            <w:pPr>
              <w:spacing w:after="0" w:line="240" w:lineRule="auto"/>
              <w:jc w:val="center"/>
            </w:pPr>
            <w:r>
              <w:rPr>
                <w:rStyle w:val="None"/>
                <w:rFonts w:ascii="Times New Roman" w:hAnsi="Times New Roman"/>
                <w:b/>
                <w:bCs/>
                <w:sz w:val="28"/>
                <w:szCs w:val="28"/>
              </w:rPr>
              <w:t>Гостиницы и предприятия общепита</w:t>
            </w:r>
          </w:p>
        </w:tc>
        <w:tc>
          <w:tcPr>
            <w:tcW w:w="3115"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57" w:type="dxa"/>
              <w:left w:w="57" w:type="dxa"/>
              <w:bottom w:w="57" w:type="dxa"/>
              <w:right w:w="57" w:type="dxa"/>
            </w:tcMar>
            <w:vAlign w:val="center"/>
          </w:tcPr>
          <w:p w:rsidR="00C84D7B" w:rsidRDefault="009128B8" w:rsidP="00966519">
            <w:pPr>
              <w:spacing w:after="0" w:line="240" w:lineRule="auto"/>
              <w:jc w:val="center"/>
            </w:pPr>
            <w:r>
              <w:rPr>
                <w:rStyle w:val="None"/>
                <w:rFonts w:ascii="Times New Roman" w:hAnsi="Times New Roman"/>
                <w:b/>
                <w:bCs/>
                <w:sz w:val="28"/>
                <w:szCs w:val="28"/>
              </w:rPr>
              <w:t>2</w:t>
            </w:r>
          </w:p>
        </w:tc>
      </w:tr>
      <w:tr w:rsidR="00C84D7B" w:rsidTr="005F2B33">
        <w:trPr>
          <w:trHeight w:val="545"/>
        </w:trPr>
        <w:tc>
          <w:tcPr>
            <w:tcW w:w="704" w:type="dxa"/>
            <w:tcBorders>
              <w:top w:val="single" w:sz="4" w:space="0" w:color="8EAADB"/>
              <w:left w:val="single" w:sz="4" w:space="0" w:color="8EAADB"/>
              <w:bottom w:val="single" w:sz="4" w:space="0" w:color="8EAADB"/>
              <w:right w:val="single" w:sz="4" w:space="0" w:color="8EAADB"/>
            </w:tcBorders>
            <w:shd w:val="clear" w:color="auto" w:fill="auto"/>
            <w:tcMar>
              <w:top w:w="57" w:type="dxa"/>
              <w:left w:w="57" w:type="dxa"/>
              <w:bottom w:w="57" w:type="dxa"/>
              <w:right w:w="57" w:type="dxa"/>
            </w:tcMar>
            <w:vAlign w:val="center"/>
          </w:tcPr>
          <w:p w:rsidR="00C84D7B" w:rsidRDefault="00F15E1E" w:rsidP="0063519E">
            <w:pPr>
              <w:spacing w:after="0" w:line="240" w:lineRule="auto"/>
              <w:jc w:val="center"/>
            </w:pPr>
            <w:r>
              <w:rPr>
                <w:rStyle w:val="None"/>
                <w:rFonts w:ascii="Times New Roman" w:hAnsi="Times New Roman"/>
                <w:b/>
                <w:bCs/>
                <w:sz w:val="28"/>
                <w:szCs w:val="28"/>
              </w:rPr>
              <w:t>16</w:t>
            </w:r>
          </w:p>
        </w:tc>
        <w:tc>
          <w:tcPr>
            <w:tcW w:w="5500" w:type="dxa"/>
            <w:tcBorders>
              <w:top w:val="single" w:sz="4" w:space="0" w:color="8EAADB"/>
              <w:left w:val="single" w:sz="4" w:space="0" w:color="8EAADB"/>
              <w:bottom w:val="single" w:sz="4" w:space="0" w:color="8EAADB"/>
              <w:right w:val="single" w:sz="4" w:space="0" w:color="8EAADB"/>
            </w:tcBorders>
            <w:shd w:val="clear" w:color="auto" w:fill="auto"/>
            <w:tcMar>
              <w:top w:w="57" w:type="dxa"/>
              <w:left w:w="57" w:type="dxa"/>
              <w:bottom w:w="57" w:type="dxa"/>
              <w:right w:w="57" w:type="dxa"/>
            </w:tcMar>
            <w:vAlign w:val="center"/>
          </w:tcPr>
          <w:p w:rsidR="00C84D7B" w:rsidRDefault="009128B8" w:rsidP="00966519">
            <w:pPr>
              <w:spacing w:after="0" w:line="240" w:lineRule="auto"/>
              <w:jc w:val="center"/>
            </w:pPr>
            <w:r>
              <w:rPr>
                <w:rStyle w:val="None"/>
                <w:rFonts w:ascii="Times New Roman" w:hAnsi="Times New Roman"/>
                <w:b/>
                <w:bCs/>
                <w:sz w:val="28"/>
                <w:szCs w:val="28"/>
              </w:rPr>
              <w:t>Добыча полезных ископаемых</w:t>
            </w:r>
          </w:p>
        </w:tc>
        <w:tc>
          <w:tcPr>
            <w:tcW w:w="3115" w:type="dxa"/>
            <w:tcBorders>
              <w:top w:val="single" w:sz="4" w:space="0" w:color="8EAADB"/>
              <w:left w:val="single" w:sz="4" w:space="0" w:color="8EAADB"/>
              <w:bottom w:val="single" w:sz="4" w:space="0" w:color="8EAADB"/>
              <w:right w:val="single" w:sz="4" w:space="0" w:color="8EAADB"/>
            </w:tcBorders>
            <w:shd w:val="clear" w:color="auto" w:fill="auto"/>
            <w:tcMar>
              <w:top w:w="57" w:type="dxa"/>
              <w:left w:w="57" w:type="dxa"/>
              <w:bottom w:w="57" w:type="dxa"/>
              <w:right w:w="57" w:type="dxa"/>
            </w:tcMar>
            <w:vAlign w:val="center"/>
          </w:tcPr>
          <w:p w:rsidR="00C84D7B" w:rsidRDefault="009128B8" w:rsidP="00966519">
            <w:pPr>
              <w:spacing w:after="0" w:line="240" w:lineRule="auto"/>
              <w:jc w:val="center"/>
            </w:pPr>
            <w:r>
              <w:rPr>
                <w:rStyle w:val="None"/>
                <w:rFonts w:ascii="Times New Roman" w:hAnsi="Times New Roman"/>
                <w:b/>
                <w:bCs/>
                <w:sz w:val="28"/>
                <w:szCs w:val="28"/>
              </w:rPr>
              <w:t>1</w:t>
            </w:r>
          </w:p>
        </w:tc>
      </w:tr>
      <w:tr w:rsidR="00241B77" w:rsidTr="005F2B33">
        <w:trPr>
          <w:trHeight w:val="289"/>
        </w:trPr>
        <w:tc>
          <w:tcPr>
            <w:tcW w:w="704"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57" w:type="dxa"/>
              <w:left w:w="57" w:type="dxa"/>
              <w:bottom w:w="57" w:type="dxa"/>
              <w:right w:w="57" w:type="dxa"/>
            </w:tcMar>
            <w:vAlign w:val="center"/>
          </w:tcPr>
          <w:p w:rsidR="00241B77" w:rsidRDefault="0014602B" w:rsidP="00966519">
            <w:pPr>
              <w:shd w:val="clear" w:color="auto" w:fill="FFFFFF" w:themeFill="background1"/>
              <w:spacing w:after="0" w:line="240" w:lineRule="auto"/>
              <w:jc w:val="center"/>
              <w:rPr>
                <w:rStyle w:val="None"/>
                <w:rFonts w:ascii="Times New Roman" w:hAnsi="Times New Roman"/>
                <w:b/>
                <w:bCs/>
                <w:sz w:val="28"/>
                <w:szCs w:val="28"/>
              </w:rPr>
            </w:pPr>
            <w:r>
              <w:rPr>
                <w:rStyle w:val="None"/>
                <w:rFonts w:ascii="Times New Roman" w:hAnsi="Times New Roman"/>
                <w:b/>
                <w:bCs/>
                <w:sz w:val="28"/>
                <w:szCs w:val="28"/>
              </w:rPr>
              <w:t>17</w:t>
            </w:r>
          </w:p>
        </w:tc>
        <w:tc>
          <w:tcPr>
            <w:tcW w:w="5500"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57" w:type="dxa"/>
              <w:left w:w="57" w:type="dxa"/>
              <w:bottom w:w="57" w:type="dxa"/>
              <w:right w:w="57" w:type="dxa"/>
            </w:tcMar>
            <w:vAlign w:val="center"/>
          </w:tcPr>
          <w:p w:rsidR="00241B77" w:rsidRDefault="00241B77" w:rsidP="00966519">
            <w:pPr>
              <w:spacing w:after="0" w:line="240" w:lineRule="auto"/>
              <w:jc w:val="center"/>
              <w:rPr>
                <w:rStyle w:val="None"/>
                <w:rFonts w:ascii="Times New Roman" w:hAnsi="Times New Roman"/>
                <w:b/>
                <w:bCs/>
                <w:sz w:val="28"/>
                <w:szCs w:val="28"/>
              </w:rPr>
            </w:pPr>
            <w:r>
              <w:rPr>
                <w:rStyle w:val="None"/>
                <w:rFonts w:ascii="Times New Roman" w:hAnsi="Times New Roman"/>
                <w:b/>
                <w:bCs/>
                <w:sz w:val="28"/>
                <w:szCs w:val="28"/>
              </w:rPr>
              <w:t>Водоснабжение, водоотведение</w:t>
            </w:r>
          </w:p>
        </w:tc>
        <w:tc>
          <w:tcPr>
            <w:tcW w:w="3115"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57" w:type="dxa"/>
              <w:left w:w="57" w:type="dxa"/>
              <w:bottom w:w="57" w:type="dxa"/>
              <w:right w:w="57" w:type="dxa"/>
            </w:tcMar>
            <w:vAlign w:val="center"/>
          </w:tcPr>
          <w:p w:rsidR="00241B77" w:rsidRDefault="00411C32" w:rsidP="00966519">
            <w:pPr>
              <w:spacing w:after="0" w:line="240" w:lineRule="auto"/>
              <w:jc w:val="center"/>
              <w:rPr>
                <w:rStyle w:val="None"/>
                <w:rFonts w:ascii="Times New Roman" w:hAnsi="Times New Roman"/>
                <w:b/>
                <w:bCs/>
                <w:sz w:val="28"/>
                <w:szCs w:val="28"/>
              </w:rPr>
            </w:pPr>
            <w:r>
              <w:rPr>
                <w:rStyle w:val="None"/>
                <w:rFonts w:ascii="Times New Roman" w:hAnsi="Times New Roman"/>
                <w:b/>
                <w:bCs/>
                <w:sz w:val="28"/>
                <w:szCs w:val="28"/>
              </w:rPr>
              <w:t>1</w:t>
            </w:r>
          </w:p>
        </w:tc>
      </w:tr>
      <w:tr w:rsidR="00241B77" w:rsidTr="005F2B33">
        <w:trPr>
          <w:trHeight w:val="318"/>
        </w:trPr>
        <w:tc>
          <w:tcPr>
            <w:tcW w:w="704"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57" w:type="dxa"/>
              <w:left w:w="57" w:type="dxa"/>
              <w:bottom w:w="57" w:type="dxa"/>
              <w:right w:w="57" w:type="dxa"/>
            </w:tcMar>
            <w:vAlign w:val="center"/>
          </w:tcPr>
          <w:p w:rsidR="00241B77" w:rsidRDefault="00F15E1E" w:rsidP="0063519E">
            <w:pPr>
              <w:spacing w:after="0" w:line="240" w:lineRule="auto"/>
              <w:jc w:val="center"/>
            </w:pPr>
            <w:r>
              <w:rPr>
                <w:rStyle w:val="None"/>
                <w:rFonts w:ascii="Times New Roman" w:hAnsi="Times New Roman"/>
                <w:b/>
                <w:bCs/>
                <w:sz w:val="28"/>
                <w:szCs w:val="28"/>
              </w:rPr>
              <w:t>18</w:t>
            </w:r>
          </w:p>
        </w:tc>
        <w:tc>
          <w:tcPr>
            <w:tcW w:w="5500"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57" w:type="dxa"/>
              <w:left w:w="57" w:type="dxa"/>
              <w:bottom w:w="57" w:type="dxa"/>
              <w:right w:w="57" w:type="dxa"/>
            </w:tcMar>
            <w:vAlign w:val="center"/>
          </w:tcPr>
          <w:p w:rsidR="00241B77" w:rsidRDefault="00241B77" w:rsidP="00966519">
            <w:pPr>
              <w:spacing w:after="0" w:line="240" w:lineRule="auto"/>
              <w:jc w:val="center"/>
              <w:rPr>
                <w:rStyle w:val="None"/>
                <w:rFonts w:ascii="Times New Roman" w:hAnsi="Times New Roman"/>
                <w:b/>
                <w:bCs/>
                <w:sz w:val="28"/>
                <w:szCs w:val="28"/>
              </w:rPr>
            </w:pPr>
            <w:r>
              <w:rPr>
                <w:rStyle w:val="None"/>
                <w:rFonts w:ascii="Times New Roman" w:hAnsi="Times New Roman"/>
                <w:b/>
                <w:bCs/>
                <w:sz w:val="28"/>
                <w:szCs w:val="28"/>
              </w:rPr>
              <w:t>Обеспечение электроэнергией, газом и</w:t>
            </w:r>
          </w:p>
          <w:p w:rsidR="00241B77" w:rsidRDefault="00241B77" w:rsidP="00966519">
            <w:pPr>
              <w:spacing w:after="0" w:line="240" w:lineRule="auto"/>
              <w:ind w:firstLine="851"/>
              <w:jc w:val="center"/>
            </w:pPr>
            <w:r>
              <w:rPr>
                <w:rStyle w:val="None"/>
                <w:rFonts w:ascii="Times New Roman" w:hAnsi="Times New Roman"/>
                <w:b/>
                <w:bCs/>
                <w:sz w:val="28"/>
                <w:szCs w:val="28"/>
              </w:rPr>
              <w:t>паром</w:t>
            </w:r>
          </w:p>
        </w:tc>
        <w:tc>
          <w:tcPr>
            <w:tcW w:w="3115"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57" w:type="dxa"/>
              <w:left w:w="57" w:type="dxa"/>
              <w:bottom w:w="57" w:type="dxa"/>
              <w:right w:w="57" w:type="dxa"/>
            </w:tcMar>
            <w:vAlign w:val="center"/>
          </w:tcPr>
          <w:p w:rsidR="00241B77" w:rsidRDefault="00241B77" w:rsidP="00966519">
            <w:pPr>
              <w:spacing w:after="0" w:line="240" w:lineRule="auto"/>
              <w:jc w:val="center"/>
            </w:pPr>
            <w:r>
              <w:rPr>
                <w:rStyle w:val="None"/>
                <w:rFonts w:ascii="Times New Roman" w:hAnsi="Times New Roman"/>
                <w:b/>
                <w:bCs/>
                <w:sz w:val="28"/>
                <w:szCs w:val="28"/>
              </w:rPr>
              <w:t>1</w:t>
            </w:r>
          </w:p>
        </w:tc>
      </w:tr>
      <w:tr w:rsidR="00241B77" w:rsidTr="005F2B33">
        <w:trPr>
          <w:trHeight w:val="318"/>
        </w:trPr>
        <w:tc>
          <w:tcPr>
            <w:tcW w:w="704"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57" w:type="dxa"/>
              <w:left w:w="57" w:type="dxa"/>
              <w:bottom w:w="57" w:type="dxa"/>
              <w:right w:w="57" w:type="dxa"/>
            </w:tcMar>
            <w:vAlign w:val="center"/>
          </w:tcPr>
          <w:p w:rsidR="00241B77" w:rsidRDefault="00F15E1E" w:rsidP="0063519E">
            <w:pPr>
              <w:spacing w:after="0" w:line="240" w:lineRule="auto"/>
              <w:jc w:val="center"/>
            </w:pPr>
            <w:r>
              <w:rPr>
                <w:rStyle w:val="None"/>
                <w:rFonts w:ascii="Times New Roman" w:hAnsi="Times New Roman"/>
                <w:b/>
                <w:bCs/>
                <w:sz w:val="28"/>
                <w:szCs w:val="28"/>
              </w:rPr>
              <w:t>19</w:t>
            </w:r>
          </w:p>
        </w:tc>
        <w:tc>
          <w:tcPr>
            <w:tcW w:w="5500"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57" w:type="dxa"/>
              <w:left w:w="57" w:type="dxa"/>
              <w:bottom w:w="57" w:type="dxa"/>
              <w:right w:w="57" w:type="dxa"/>
            </w:tcMar>
            <w:vAlign w:val="center"/>
          </w:tcPr>
          <w:p w:rsidR="00241B77" w:rsidRPr="00EB2AA0" w:rsidRDefault="00F15E1E" w:rsidP="00966519">
            <w:pPr>
              <w:spacing w:after="0" w:line="240" w:lineRule="auto"/>
              <w:ind w:firstLine="851"/>
              <w:jc w:val="center"/>
              <w:rPr>
                <w:rFonts w:ascii="Times New Roman" w:hAnsi="Times New Roman" w:cs="Times New Roman"/>
                <w:b/>
                <w:sz w:val="28"/>
                <w:szCs w:val="28"/>
              </w:rPr>
            </w:pPr>
            <w:r w:rsidRPr="00EB2AA0">
              <w:rPr>
                <w:rFonts w:ascii="Times New Roman" w:hAnsi="Times New Roman" w:cs="Times New Roman"/>
                <w:b/>
                <w:sz w:val="28"/>
                <w:szCs w:val="28"/>
              </w:rPr>
              <w:t>Финансы и страхование</w:t>
            </w:r>
          </w:p>
        </w:tc>
        <w:tc>
          <w:tcPr>
            <w:tcW w:w="3115"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57" w:type="dxa"/>
              <w:left w:w="57" w:type="dxa"/>
              <w:bottom w:w="57" w:type="dxa"/>
              <w:right w:w="57" w:type="dxa"/>
            </w:tcMar>
            <w:vAlign w:val="center"/>
          </w:tcPr>
          <w:p w:rsidR="00241B77" w:rsidRDefault="00241B77" w:rsidP="00966519">
            <w:pPr>
              <w:spacing w:after="0" w:line="240" w:lineRule="auto"/>
              <w:jc w:val="center"/>
            </w:pPr>
            <w:r>
              <w:rPr>
                <w:rStyle w:val="None"/>
                <w:rFonts w:ascii="Times New Roman" w:hAnsi="Times New Roman"/>
                <w:b/>
                <w:bCs/>
                <w:sz w:val="28"/>
                <w:szCs w:val="28"/>
              </w:rPr>
              <w:t>1</w:t>
            </w:r>
          </w:p>
        </w:tc>
      </w:tr>
    </w:tbl>
    <w:p w:rsidR="00C84D7B" w:rsidRDefault="00C84D7B" w:rsidP="00C30786">
      <w:pPr>
        <w:spacing w:after="0" w:line="276" w:lineRule="auto"/>
        <w:jc w:val="both"/>
        <w:rPr>
          <w:rStyle w:val="None"/>
          <w:rFonts w:ascii="Times New Roman" w:eastAsia="Times New Roman" w:hAnsi="Times New Roman" w:cs="Times New Roman"/>
          <w:sz w:val="28"/>
          <w:szCs w:val="28"/>
        </w:rPr>
      </w:pPr>
    </w:p>
    <w:p w:rsidR="00C84D7B" w:rsidRDefault="009128B8" w:rsidP="006376B6">
      <w:pPr>
        <w:spacing w:after="0" w:line="276" w:lineRule="auto"/>
        <w:ind w:firstLine="851"/>
        <w:jc w:val="both"/>
        <w:rPr>
          <w:rStyle w:val="Hyperlink1"/>
          <w:rFonts w:eastAsia="Arial Unicode MS"/>
        </w:rPr>
      </w:pPr>
      <w:r>
        <w:rPr>
          <w:rStyle w:val="Hyperlink1"/>
          <w:rFonts w:eastAsia="Arial Unicode MS"/>
        </w:rPr>
        <w:t xml:space="preserve">Теперь рассмотрим ситуацию с индивидуальными предпринимателями. </w:t>
      </w:r>
    </w:p>
    <w:p w:rsidR="00C84D7B" w:rsidRDefault="009128B8" w:rsidP="006376B6">
      <w:pPr>
        <w:spacing w:after="0" w:line="276" w:lineRule="auto"/>
        <w:contextualSpacing/>
        <w:jc w:val="both"/>
        <w:rPr>
          <w:rStyle w:val="Hyperlink1"/>
          <w:rFonts w:eastAsia="Arial Unicode MS"/>
        </w:rPr>
      </w:pPr>
      <w:r>
        <w:rPr>
          <w:rStyle w:val="Hyperlink1"/>
          <w:rFonts w:eastAsia="Arial Unicode MS"/>
        </w:rPr>
        <w:t xml:space="preserve">По состоянию на </w:t>
      </w:r>
      <w:r w:rsidR="00C63CDB">
        <w:rPr>
          <w:rStyle w:val="Hyperlink1"/>
          <w:rFonts w:eastAsia="Arial Unicode MS"/>
        </w:rPr>
        <w:t>0</w:t>
      </w:r>
      <w:r>
        <w:rPr>
          <w:rStyle w:val="Hyperlink1"/>
          <w:rFonts w:eastAsia="Arial Unicode MS"/>
        </w:rPr>
        <w:t>1 января 2022г. в разделе «</w:t>
      </w:r>
      <w:r>
        <w:rPr>
          <w:rStyle w:val="None"/>
          <w:rFonts w:ascii="Times New Roman" w:hAnsi="Times New Roman"/>
          <w:b/>
          <w:bCs/>
          <w:sz w:val="28"/>
          <w:szCs w:val="28"/>
        </w:rPr>
        <w:t>Индивидуальные предприниматели»</w:t>
      </w:r>
      <w:r>
        <w:rPr>
          <w:rStyle w:val="Hyperlink1"/>
          <w:rFonts w:eastAsia="Arial Unicode MS"/>
        </w:rPr>
        <w:t xml:space="preserve"> регистра учтено 30,7 тыс. индивидуальных предпринимателей. Численность учтенных предпринимателей по сравнению с данными на 1 января 2021г. уменьшилась на 219 (0,7%).</w:t>
      </w:r>
    </w:p>
    <w:p w:rsidR="00C84D7B" w:rsidRDefault="009128B8" w:rsidP="0099460C">
      <w:pPr>
        <w:spacing w:after="0" w:line="276" w:lineRule="auto"/>
        <w:ind w:firstLine="851"/>
        <w:contextualSpacing/>
        <w:rPr>
          <w:rStyle w:val="None"/>
          <w:rFonts w:ascii="Times New Roman" w:eastAsia="Times New Roman" w:hAnsi="Times New Roman" w:cs="Times New Roman"/>
          <w:spacing w:val="-4"/>
          <w:sz w:val="28"/>
          <w:szCs w:val="28"/>
        </w:rPr>
      </w:pPr>
      <w:r>
        <w:rPr>
          <w:rStyle w:val="None"/>
          <w:rFonts w:ascii="Times New Roman" w:hAnsi="Times New Roman"/>
          <w:b/>
          <w:bCs/>
          <w:spacing w:val="-4"/>
          <w:sz w:val="28"/>
          <w:szCs w:val="28"/>
        </w:rPr>
        <w:t>Сократилось число индивидуальных предпринимателей в области</w:t>
      </w:r>
      <w:r w:rsidR="00F64B65">
        <w:rPr>
          <w:rStyle w:val="None"/>
          <w:rFonts w:ascii="Times New Roman" w:hAnsi="Times New Roman"/>
          <w:spacing w:val="-4"/>
          <w:sz w:val="28"/>
          <w:szCs w:val="28"/>
        </w:rPr>
        <w:t>:</w:t>
      </w:r>
    </w:p>
    <w:p w:rsidR="00C84D7B" w:rsidRDefault="009128B8" w:rsidP="006376B6">
      <w:pPr>
        <w:spacing w:after="0" w:line="276" w:lineRule="auto"/>
        <w:ind w:firstLineChars="304" w:firstLine="839"/>
        <w:contextualSpacing/>
        <w:jc w:val="both"/>
        <w:rPr>
          <w:rStyle w:val="None"/>
          <w:rFonts w:ascii="Times New Roman" w:eastAsia="Times New Roman" w:hAnsi="Times New Roman" w:cs="Times New Roman"/>
          <w:spacing w:val="-4"/>
          <w:sz w:val="28"/>
          <w:szCs w:val="28"/>
        </w:rPr>
      </w:pPr>
      <w:r>
        <w:rPr>
          <w:rStyle w:val="None"/>
          <w:rFonts w:ascii="Times New Roman" w:hAnsi="Times New Roman"/>
          <w:spacing w:val="-4"/>
          <w:sz w:val="28"/>
          <w:szCs w:val="28"/>
        </w:rPr>
        <w:t xml:space="preserve"> культуры, спорта, организации досуга и развлечений (6%), </w:t>
      </w:r>
      <w:r>
        <w:rPr>
          <w:rStyle w:val="Hyperlink1"/>
          <w:rFonts w:eastAsia="Arial Unicode MS"/>
        </w:rPr>
        <w:t>сельского, лесного хозяйства, охоты, рыболовства и рыбоводства (4,4%),</w:t>
      </w:r>
      <w:r>
        <w:rPr>
          <w:rStyle w:val="None"/>
          <w:rFonts w:ascii="Times New Roman" w:hAnsi="Times New Roman"/>
          <w:spacing w:val="-4"/>
          <w:sz w:val="28"/>
          <w:szCs w:val="28"/>
        </w:rPr>
        <w:t xml:space="preserve"> т</w:t>
      </w:r>
      <w:r>
        <w:rPr>
          <w:rStyle w:val="Hyperlink1"/>
          <w:rFonts w:eastAsia="Arial Unicode MS"/>
        </w:rPr>
        <w:t>ранспортировки и хранения (3,7%),</w:t>
      </w:r>
      <w:r>
        <w:rPr>
          <w:rStyle w:val="None"/>
          <w:rFonts w:ascii="Times New Roman" w:hAnsi="Times New Roman"/>
          <w:spacing w:val="-4"/>
          <w:sz w:val="28"/>
          <w:szCs w:val="28"/>
        </w:rPr>
        <w:t xml:space="preserve"> здравоохранения и социальных услуг (3,6%),</w:t>
      </w:r>
    </w:p>
    <w:p w:rsidR="00C84D7B" w:rsidRDefault="009128B8" w:rsidP="006376B6">
      <w:pPr>
        <w:spacing w:after="0" w:line="276" w:lineRule="auto"/>
        <w:ind w:firstLineChars="304" w:firstLine="851"/>
        <w:contextualSpacing/>
        <w:jc w:val="both"/>
        <w:rPr>
          <w:rStyle w:val="Hyperlink1"/>
          <w:rFonts w:eastAsia="Arial Unicode MS"/>
        </w:rPr>
      </w:pPr>
      <w:r>
        <w:rPr>
          <w:rStyle w:val="Hyperlink1"/>
          <w:rFonts w:eastAsia="Arial Unicode MS"/>
        </w:rPr>
        <w:t>деятельности профессиональной, научной и технической (2,4%),</w:t>
      </w:r>
    </w:p>
    <w:p w:rsidR="00241B77" w:rsidRPr="00241B77" w:rsidRDefault="009128B8" w:rsidP="006376B6">
      <w:pPr>
        <w:spacing w:after="0" w:line="276" w:lineRule="auto"/>
        <w:ind w:firstLineChars="304" w:firstLine="839"/>
        <w:contextualSpacing/>
        <w:jc w:val="both"/>
        <w:rPr>
          <w:rStyle w:val="None"/>
          <w:rFonts w:ascii="Times New Roman" w:hAnsi="Times New Roman" w:cs="Times New Roman"/>
          <w:sz w:val="28"/>
          <w:szCs w:val="28"/>
        </w:rPr>
      </w:pPr>
      <w:r>
        <w:rPr>
          <w:rStyle w:val="None"/>
          <w:rFonts w:ascii="Times New Roman" w:hAnsi="Times New Roman"/>
          <w:spacing w:val="-4"/>
          <w:sz w:val="28"/>
          <w:szCs w:val="28"/>
        </w:rPr>
        <w:t xml:space="preserve">образования (2,3%), </w:t>
      </w:r>
      <w:r>
        <w:rPr>
          <w:rStyle w:val="Hyperlink1"/>
          <w:rFonts w:eastAsia="Arial Unicode MS"/>
        </w:rPr>
        <w:t>обрабатывающих производств (1%).</w:t>
      </w:r>
    </w:p>
    <w:p w:rsidR="00C84D7B" w:rsidRDefault="009128B8" w:rsidP="00241B77">
      <w:pPr>
        <w:spacing w:after="0" w:line="276" w:lineRule="auto"/>
        <w:ind w:firstLineChars="304" w:firstLine="852"/>
        <w:contextualSpacing/>
        <w:rPr>
          <w:rStyle w:val="None"/>
          <w:rFonts w:ascii="Times New Roman" w:eastAsia="Times New Roman" w:hAnsi="Times New Roman" w:cs="Times New Roman"/>
          <w:b/>
          <w:bCs/>
          <w:sz w:val="28"/>
          <w:szCs w:val="28"/>
        </w:rPr>
      </w:pPr>
      <w:r>
        <w:rPr>
          <w:rStyle w:val="None"/>
          <w:rFonts w:ascii="Times New Roman" w:hAnsi="Times New Roman"/>
          <w:b/>
          <w:bCs/>
          <w:sz w:val="28"/>
          <w:szCs w:val="28"/>
        </w:rPr>
        <w:t>Увеличение числа индивидуал</w:t>
      </w:r>
      <w:r w:rsidR="00E32485">
        <w:rPr>
          <w:rStyle w:val="None"/>
          <w:rFonts w:ascii="Times New Roman" w:hAnsi="Times New Roman"/>
          <w:b/>
          <w:bCs/>
          <w:sz w:val="28"/>
          <w:szCs w:val="28"/>
        </w:rPr>
        <w:t>ьных предпринимателей отмечено:</w:t>
      </w:r>
    </w:p>
    <w:p w:rsidR="00C84D7B" w:rsidRDefault="009128B8" w:rsidP="00241B77">
      <w:pPr>
        <w:spacing w:after="0" w:line="276" w:lineRule="auto"/>
        <w:ind w:firstLineChars="304" w:firstLine="851"/>
        <w:contextualSpacing/>
        <w:rPr>
          <w:rStyle w:val="None"/>
          <w:rFonts w:ascii="Times New Roman" w:eastAsia="Times New Roman" w:hAnsi="Times New Roman" w:cs="Times New Roman"/>
          <w:spacing w:val="-4"/>
          <w:sz w:val="28"/>
          <w:szCs w:val="28"/>
        </w:rPr>
      </w:pPr>
      <w:r>
        <w:rPr>
          <w:rStyle w:val="Hyperlink1"/>
          <w:rFonts w:eastAsia="Arial Unicode MS"/>
        </w:rPr>
        <w:t xml:space="preserve"> </w:t>
      </w:r>
      <w:r w:rsidR="00E32485">
        <w:rPr>
          <w:rStyle w:val="Hyperlink1"/>
          <w:rFonts w:eastAsia="Arial Unicode MS"/>
        </w:rPr>
        <w:t xml:space="preserve">- </w:t>
      </w:r>
      <w:r>
        <w:rPr>
          <w:rStyle w:val="Hyperlink1"/>
          <w:rFonts w:eastAsia="Arial Unicode MS"/>
        </w:rPr>
        <w:t xml:space="preserve">в </w:t>
      </w:r>
      <w:r>
        <w:rPr>
          <w:rStyle w:val="None"/>
          <w:rFonts w:ascii="Times New Roman" w:hAnsi="Times New Roman"/>
          <w:spacing w:val="-4"/>
          <w:sz w:val="28"/>
          <w:szCs w:val="28"/>
        </w:rPr>
        <w:t xml:space="preserve">деятельности гостиниц и предприятия общественного питания (16%), </w:t>
      </w:r>
    </w:p>
    <w:p w:rsidR="00C84D7B" w:rsidRDefault="009128B8" w:rsidP="00241B77">
      <w:pPr>
        <w:spacing w:after="0" w:line="276" w:lineRule="auto"/>
        <w:ind w:firstLineChars="304" w:firstLine="839"/>
        <w:contextualSpacing/>
        <w:rPr>
          <w:rStyle w:val="None"/>
          <w:rFonts w:ascii="Times New Roman" w:eastAsia="Times New Roman" w:hAnsi="Times New Roman" w:cs="Times New Roman"/>
          <w:spacing w:val="-4"/>
          <w:sz w:val="28"/>
          <w:szCs w:val="28"/>
        </w:rPr>
      </w:pPr>
      <w:r>
        <w:rPr>
          <w:rStyle w:val="None"/>
          <w:rFonts w:ascii="Times New Roman" w:hAnsi="Times New Roman"/>
          <w:spacing w:val="-4"/>
          <w:sz w:val="28"/>
          <w:szCs w:val="28"/>
        </w:rPr>
        <w:t xml:space="preserve"> </w:t>
      </w:r>
      <w:r w:rsidR="00E32485">
        <w:rPr>
          <w:rStyle w:val="None"/>
          <w:rFonts w:ascii="Times New Roman" w:hAnsi="Times New Roman"/>
          <w:spacing w:val="-4"/>
          <w:sz w:val="28"/>
          <w:szCs w:val="28"/>
        </w:rPr>
        <w:t xml:space="preserve">- </w:t>
      </w:r>
      <w:r>
        <w:rPr>
          <w:rStyle w:val="None"/>
          <w:rFonts w:ascii="Times New Roman" w:hAnsi="Times New Roman"/>
          <w:spacing w:val="-4"/>
          <w:sz w:val="28"/>
          <w:szCs w:val="28"/>
        </w:rPr>
        <w:t>в области информации и связи (14,1%),</w:t>
      </w:r>
    </w:p>
    <w:p w:rsidR="00C84D7B" w:rsidRDefault="009128B8" w:rsidP="00241B77">
      <w:pPr>
        <w:spacing w:after="0" w:line="276" w:lineRule="auto"/>
        <w:ind w:firstLineChars="304" w:firstLine="839"/>
        <w:contextualSpacing/>
        <w:rPr>
          <w:rStyle w:val="None"/>
          <w:rFonts w:ascii="Times New Roman" w:eastAsia="Times New Roman" w:hAnsi="Times New Roman" w:cs="Times New Roman"/>
          <w:spacing w:val="-4"/>
          <w:sz w:val="28"/>
          <w:szCs w:val="28"/>
        </w:rPr>
      </w:pPr>
      <w:r>
        <w:rPr>
          <w:rStyle w:val="None"/>
          <w:rFonts w:ascii="Times New Roman" w:hAnsi="Times New Roman"/>
          <w:spacing w:val="-4"/>
          <w:sz w:val="28"/>
          <w:szCs w:val="28"/>
        </w:rPr>
        <w:t xml:space="preserve"> </w:t>
      </w:r>
      <w:r w:rsidR="00E32485">
        <w:rPr>
          <w:rStyle w:val="None"/>
          <w:rFonts w:ascii="Times New Roman" w:hAnsi="Times New Roman"/>
          <w:spacing w:val="-4"/>
          <w:sz w:val="28"/>
          <w:szCs w:val="28"/>
        </w:rPr>
        <w:t xml:space="preserve">- </w:t>
      </w:r>
      <w:r>
        <w:rPr>
          <w:rStyle w:val="None"/>
          <w:rFonts w:ascii="Times New Roman" w:hAnsi="Times New Roman"/>
          <w:spacing w:val="-4"/>
          <w:sz w:val="28"/>
          <w:szCs w:val="28"/>
        </w:rPr>
        <w:t>строительства (3,4%),</w:t>
      </w:r>
    </w:p>
    <w:p w:rsidR="00C84D7B" w:rsidRDefault="009128B8" w:rsidP="00241B77">
      <w:pPr>
        <w:spacing w:after="0" w:line="276" w:lineRule="auto"/>
        <w:ind w:firstLineChars="304" w:firstLine="851"/>
        <w:contextualSpacing/>
        <w:rPr>
          <w:rStyle w:val="Hyperlink1"/>
          <w:rFonts w:eastAsia="Arial Unicode MS"/>
        </w:rPr>
      </w:pPr>
      <w:r>
        <w:rPr>
          <w:rStyle w:val="Hyperlink1"/>
          <w:rFonts w:eastAsia="Arial Unicode MS"/>
        </w:rPr>
        <w:lastRenderedPageBreak/>
        <w:t xml:space="preserve"> </w:t>
      </w:r>
      <w:r w:rsidR="00E32485">
        <w:rPr>
          <w:rStyle w:val="Hyperlink1"/>
          <w:rFonts w:eastAsia="Arial Unicode MS"/>
        </w:rPr>
        <w:t xml:space="preserve">- </w:t>
      </w:r>
      <w:r>
        <w:rPr>
          <w:rStyle w:val="Hyperlink1"/>
          <w:rFonts w:eastAsia="Arial Unicode MS"/>
        </w:rPr>
        <w:t>операций с недвижимым имуществом (3,1%),</w:t>
      </w:r>
    </w:p>
    <w:p w:rsidR="00447140" w:rsidRDefault="009128B8" w:rsidP="00D948AB">
      <w:pPr>
        <w:spacing w:after="0" w:line="276" w:lineRule="auto"/>
        <w:ind w:firstLineChars="304" w:firstLine="851"/>
        <w:contextualSpacing/>
        <w:rPr>
          <w:rStyle w:val="Hyperlink1"/>
          <w:rFonts w:eastAsia="Arial Unicode MS"/>
        </w:rPr>
      </w:pPr>
      <w:r>
        <w:rPr>
          <w:rStyle w:val="Hyperlink1"/>
          <w:rFonts w:eastAsia="Arial Unicode MS"/>
        </w:rPr>
        <w:t xml:space="preserve"> </w:t>
      </w:r>
      <w:r w:rsidR="00E32485">
        <w:rPr>
          <w:rStyle w:val="Hyperlink1"/>
          <w:rFonts w:eastAsia="Arial Unicode MS"/>
        </w:rPr>
        <w:t xml:space="preserve">- </w:t>
      </w:r>
      <w:r>
        <w:rPr>
          <w:rStyle w:val="Hyperlink1"/>
          <w:rFonts w:eastAsia="Arial Unicode MS"/>
        </w:rPr>
        <w:t>торговли оптовой и розничной, ремонта автотранспортных средств и мотоциклов (0,7%).</w:t>
      </w:r>
    </w:p>
    <w:p w:rsidR="00D948AB" w:rsidRPr="0099460C" w:rsidRDefault="00D948AB" w:rsidP="00E32485">
      <w:pPr>
        <w:spacing w:after="0" w:line="276" w:lineRule="auto"/>
        <w:rPr>
          <w:rStyle w:val="None"/>
          <w:rFonts w:ascii="Times New Roman" w:hAnsi="Times New Roman" w:cs="Times New Roman"/>
          <w:sz w:val="28"/>
          <w:szCs w:val="28"/>
        </w:rPr>
      </w:pPr>
    </w:p>
    <w:p w:rsidR="00C84D7B" w:rsidRPr="005D337F" w:rsidRDefault="00441FFB" w:rsidP="008E1503">
      <w:pPr>
        <w:spacing w:after="0" w:line="240" w:lineRule="auto"/>
        <w:ind w:firstLine="851"/>
        <w:jc w:val="both"/>
        <w:rPr>
          <w:rStyle w:val="None"/>
          <w:rFonts w:ascii="Times New Roman" w:eastAsia="Times New Roman" w:hAnsi="Times New Roman" w:cs="Times New Roman"/>
          <w:b/>
          <w:bCs/>
          <w:color w:val="0070C0"/>
          <w:sz w:val="28"/>
          <w:szCs w:val="28"/>
        </w:rPr>
      </w:pPr>
      <w:r w:rsidRPr="005D337F">
        <w:rPr>
          <w:rStyle w:val="None"/>
          <w:rFonts w:ascii="Times New Roman" w:eastAsia="Times New Roman" w:hAnsi="Times New Roman" w:cs="Times New Roman"/>
          <w:color w:val="0070C0"/>
          <w:spacing w:val="-4"/>
          <w:sz w:val="28"/>
          <w:szCs w:val="28"/>
        </w:rPr>
        <w:t xml:space="preserve">      </w:t>
      </w:r>
      <w:r w:rsidR="009128B8" w:rsidRPr="005D337F">
        <w:rPr>
          <w:rStyle w:val="None"/>
          <w:rFonts w:ascii="Times New Roman" w:hAnsi="Times New Roman"/>
          <w:b/>
          <w:bCs/>
          <w:color w:val="0070C0"/>
          <w:sz w:val="28"/>
          <w:szCs w:val="28"/>
        </w:rPr>
        <w:t>Структура учтенных индивидуальных предпринимателей по видам экономической деятельности представлена на диаграмме:</w:t>
      </w:r>
    </w:p>
    <w:p w:rsidR="00C84D7B" w:rsidRDefault="00C84D7B" w:rsidP="008E1503">
      <w:pPr>
        <w:spacing w:after="0" w:line="240" w:lineRule="auto"/>
        <w:ind w:firstLine="851"/>
        <w:jc w:val="both"/>
        <w:rPr>
          <w:rStyle w:val="None"/>
          <w:rFonts w:ascii="Times New Roman" w:eastAsia="Times New Roman" w:hAnsi="Times New Roman" w:cs="Times New Roman"/>
          <w:b/>
          <w:bCs/>
          <w:sz w:val="28"/>
          <w:szCs w:val="28"/>
        </w:rPr>
      </w:pPr>
    </w:p>
    <w:p w:rsidR="00C84D7B" w:rsidRDefault="00C84D7B" w:rsidP="008E1503">
      <w:pPr>
        <w:spacing w:after="0" w:line="240" w:lineRule="auto"/>
        <w:ind w:firstLine="851"/>
        <w:jc w:val="both"/>
        <w:rPr>
          <w:rStyle w:val="None"/>
          <w:rFonts w:ascii="Times New Roman" w:eastAsia="Times New Roman" w:hAnsi="Times New Roman" w:cs="Times New Roman"/>
          <w:sz w:val="28"/>
          <w:szCs w:val="28"/>
        </w:rPr>
      </w:pPr>
    </w:p>
    <w:p w:rsidR="00441FFB" w:rsidRPr="00241B77" w:rsidRDefault="00441FFB" w:rsidP="0089737F">
      <w:pPr>
        <w:spacing w:after="0" w:line="240" w:lineRule="auto"/>
        <w:jc w:val="both"/>
        <w:rPr>
          <w:rFonts w:ascii="Times New Roman" w:eastAsia="Times New Roman" w:hAnsi="Times New Roman" w:cs="Times New Roman"/>
          <w:sz w:val="28"/>
          <w:szCs w:val="28"/>
        </w:rPr>
      </w:pPr>
      <w:r>
        <w:rPr>
          <w:rStyle w:val="None"/>
          <w:rFonts w:ascii="Times New Roman" w:eastAsia="Times New Roman" w:hAnsi="Times New Roman" w:cs="Times New Roman"/>
          <w:noProof/>
          <w:sz w:val="28"/>
          <w:szCs w:val="28"/>
        </w:rPr>
        <w:drawing>
          <wp:inline distT="0" distB="0" distL="0" distR="0" wp14:anchorId="463602A5">
            <wp:extent cx="5765165" cy="3091180"/>
            <wp:effectExtent l="0" t="0" r="698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65165" cy="3091180"/>
                    </a:xfrm>
                    <a:prstGeom prst="rect">
                      <a:avLst/>
                    </a:prstGeom>
                    <a:noFill/>
                  </pic:spPr>
                </pic:pic>
              </a:graphicData>
            </a:graphic>
          </wp:inline>
        </w:drawing>
      </w:r>
    </w:p>
    <w:p w:rsidR="00441FFB" w:rsidRDefault="00441FFB" w:rsidP="008E1503">
      <w:pPr>
        <w:spacing w:after="0" w:line="240" w:lineRule="auto"/>
        <w:ind w:firstLine="851"/>
        <w:jc w:val="both"/>
        <w:rPr>
          <w:rFonts w:ascii="Times New Roman" w:eastAsia="Times New Roman" w:hAnsi="Times New Roman" w:cs="Times New Roman"/>
          <w:noProof/>
          <w:color w:val="000000" w:themeColor="text1"/>
          <w:sz w:val="28"/>
          <w:szCs w:val="28"/>
        </w:rPr>
      </w:pPr>
    </w:p>
    <w:p w:rsidR="00F64B65" w:rsidRPr="00241B77" w:rsidRDefault="009128B8" w:rsidP="00C63CDB">
      <w:pPr>
        <w:spacing w:after="0" w:line="276" w:lineRule="auto"/>
        <w:ind w:firstLine="851"/>
        <w:jc w:val="both"/>
        <w:rPr>
          <w:rStyle w:val="None"/>
          <w:rFonts w:ascii="Times New Roman" w:hAnsi="Times New Roman" w:cs="Times New Roman"/>
          <w:sz w:val="28"/>
          <w:szCs w:val="28"/>
        </w:rPr>
      </w:pPr>
      <w:r>
        <w:rPr>
          <w:rStyle w:val="Hyperlink1"/>
          <w:rFonts w:eastAsia="Arial Unicode MS"/>
        </w:rPr>
        <w:t>Из общего числа предпринимателей 24 тыс. (78,2%) зарегистрированы в городах, наибольшее число в г. Калу</w:t>
      </w:r>
      <w:r w:rsidR="00220580">
        <w:rPr>
          <w:rStyle w:val="Hyperlink1"/>
          <w:rFonts w:eastAsia="Arial Unicode MS"/>
        </w:rPr>
        <w:t>ге (11</w:t>
      </w:r>
      <w:r w:rsidR="00E32485">
        <w:rPr>
          <w:rStyle w:val="Hyperlink1"/>
          <w:rFonts w:eastAsia="Arial Unicode MS"/>
        </w:rPr>
        <w:t xml:space="preserve"> </w:t>
      </w:r>
      <w:r w:rsidR="00220580">
        <w:rPr>
          <w:rStyle w:val="Hyperlink1"/>
          <w:rFonts w:eastAsia="Arial Unicode MS"/>
        </w:rPr>
        <w:t>355), г. Обнинске (4</w:t>
      </w:r>
      <w:r w:rsidR="00E32485">
        <w:rPr>
          <w:rStyle w:val="Hyperlink1"/>
          <w:rFonts w:eastAsia="Arial Unicode MS"/>
        </w:rPr>
        <w:t xml:space="preserve"> </w:t>
      </w:r>
      <w:r w:rsidR="00220580">
        <w:rPr>
          <w:rStyle w:val="Hyperlink1"/>
          <w:rFonts w:eastAsia="Arial Unicode MS"/>
        </w:rPr>
        <w:t>958),</w:t>
      </w:r>
      <w:r>
        <w:rPr>
          <w:rStyle w:val="Hyperlink1"/>
          <w:rFonts w:eastAsia="Arial Unicode MS"/>
        </w:rPr>
        <w:t xml:space="preserve"> </w:t>
      </w:r>
      <w:r w:rsidR="00E75317">
        <w:rPr>
          <w:rStyle w:val="Hyperlink1"/>
          <w:rFonts w:eastAsia="Arial Unicode MS"/>
        </w:rPr>
        <w:t>г.</w:t>
      </w:r>
      <w:r w:rsidR="00220580">
        <w:rPr>
          <w:rStyle w:val="Hyperlink1"/>
          <w:rFonts w:eastAsia="Arial Unicode MS"/>
        </w:rPr>
        <w:t xml:space="preserve"> Малоярославце (1</w:t>
      </w:r>
      <w:r w:rsidR="00E32485">
        <w:rPr>
          <w:rStyle w:val="Hyperlink1"/>
          <w:rFonts w:eastAsia="Arial Unicode MS"/>
        </w:rPr>
        <w:t xml:space="preserve"> </w:t>
      </w:r>
      <w:r w:rsidR="00220580">
        <w:rPr>
          <w:rStyle w:val="Hyperlink1"/>
          <w:rFonts w:eastAsia="Arial Unicode MS"/>
        </w:rPr>
        <w:t>343),</w:t>
      </w:r>
      <w:r w:rsidR="00E75317">
        <w:rPr>
          <w:rStyle w:val="Hyperlink1"/>
          <w:rFonts w:eastAsia="Arial Unicode MS"/>
        </w:rPr>
        <w:t xml:space="preserve"> г.</w:t>
      </w:r>
      <w:r w:rsidR="00220580">
        <w:rPr>
          <w:rStyle w:val="Hyperlink1"/>
          <w:rFonts w:eastAsia="Arial Unicode MS"/>
        </w:rPr>
        <w:t xml:space="preserve"> </w:t>
      </w:r>
      <w:r>
        <w:rPr>
          <w:rStyle w:val="Hyperlink1"/>
          <w:rFonts w:eastAsia="Arial Unicode MS"/>
        </w:rPr>
        <w:t>Людиново (908),  г. Балабаново (692), г. Жукове (592), г. Кирове (577), г. Белоусово (520), г. Кондрово (490). </w:t>
      </w:r>
      <w:r>
        <w:rPr>
          <w:rStyle w:val="Hyperlink1"/>
          <w:rFonts w:eastAsia="Arial Unicode MS"/>
        </w:rPr>
        <w:tab/>
      </w:r>
    </w:p>
    <w:p w:rsidR="00C84D7B" w:rsidRDefault="00C84D7B" w:rsidP="008E1503">
      <w:pPr>
        <w:spacing w:after="0" w:line="276" w:lineRule="auto"/>
        <w:ind w:firstLine="851"/>
        <w:jc w:val="both"/>
        <w:rPr>
          <w:rStyle w:val="None"/>
          <w:rFonts w:ascii="Times New Roman" w:eastAsia="Times New Roman" w:hAnsi="Times New Roman" w:cs="Times New Roman"/>
          <w:sz w:val="28"/>
          <w:szCs w:val="28"/>
        </w:rPr>
      </w:pPr>
    </w:p>
    <w:tbl>
      <w:tblPr>
        <w:tblStyle w:val="TableNormal"/>
        <w:tblW w:w="9345"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704"/>
        <w:gridCol w:w="5526"/>
        <w:gridCol w:w="3115"/>
      </w:tblGrid>
      <w:tr w:rsidR="00C84D7B">
        <w:trPr>
          <w:trHeight w:val="318"/>
        </w:trPr>
        <w:tc>
          <w:tcPr>
            <w:tcW w:w="704" w:type="dxa"/>
            <w:tcBorders>
              <w:top w:val="single" w:sz="4" w:space="0" w:color="4472C4"/>
              <w:left w:val="single" w:sz="4" w:space="0" w:color="4472C4"/>
              <w:bottom w:val="single" w:sz="4" w:space="0" w:color="8EAADB"/>
              <w:right w:val="single" w:sz="4" w:space="0" w:color="4472C4"/>
            </w:tcBorders>
            <w:shd w:val="clear" w:color="auto" w:fill="4472C4"/>
            <w:tcMar>
              <w:top w:w="80" w:type="dxa"/>
              <w:left w:w="80" w:type="dxa"/>
              <w:bottom w:w="80" w:type="dxa"/>
              <w:right w:w="80" w:type="dxa"/>
            </w:tcMar>
          </w:tcPr>
          <w:p w:rsidR="00C84D7B" w:rsidRDefault="009128B8" w:rsidP="008E1503">
            <w:pPr>
              <w:ind w:firstLine="851"/>
              <w:jc w:val="both"/>
            </w:pPr>
            <w:r>
              <w:rPr>
                <w:rStyle w:val="None"/>
                <w:rFonts w:ascii="Times New Roman" w:hAnsi="Times New Roman"/>
                <w:b/>
                <w:bCs/>
                <w:color w:val="FFFFFF"/>
                <w:sz w:val="28"/>
                <w:szCs w:val="28"/>
                <w:u w:color="FFFFFF"/>
              </w:rPr>
              <w:t>№</w:t>
            </w:r>
          </w:p>
        </w:tc>
        <w:tc>
          <w:tcPr>
            <w:tcW w:w="5526" w:type="dxa"/>
            <w:tcBorders>
              <w:top w:val="single" w:sz="4" w:space="0" w:color="4472C4"/>
              <w:left w:val="single" w:sz="4" w:space="0" w:color="4472C4"/>
              <w:bottom w:val="single" w:sz="4" w:space="0" w:color="8EAADB"/>
              <w:right w:val="single" w:sz="4" w:space="0" w:color="4472C4"/>
            </w:tcBorders>
            <w:shd w:val="clear" w:color="auto" w:fill="4472C4"/>
            <w:tcMar>
              <w:top w:w="80" w:type="dxa"/>
              <w:left w:w="80" w:type="dxa"/>
              <w:bottom w:w="80" w:type="dxa"/>
              <w:right w:w="80" w:type="dxa"/>
            </w:tcMar>
          </w:tcPr>
          <w:p w:rsidR="00C84D7B" w:rsidRDefault="009128B8" w:rsidP="00241B77">
            <w:pPr>
              <w:spacing w:after="0" w:line="240" w:lineRule="auto"/>
              <w:jc w:val="both"/>
            </w:pPr>
            <w:r>
              <w:rPr>
                <w:rStyle w:val="None"/>
                <w:rFonts w:ascii="Times New Roman" w:hAnsi="Times New Roman"/>
                <w:b/>
                <w:bCs/>
                <w:color w:val="FFFFFF"/>
                <w:sz w:val="28"/>
                <w:szCs w:val="28"/>
                <w:u w:color="FFFFFF"/>
              </w:rPr>
              <w:t xml:space="preserve"> Виды экономической деятельности</w:t>
            </w:r>
          </w:p>
        </w:tc>
        <w:tc>
          <w:tcPr>
            <w:tcW w:w="3115" w:type="dxa"/>
            <w:tcBorders>
              <w:top w:val="single" w:sz="4" w:space="0" w:color="4472C4"/>
              <w:left w:val="single" w:sz="4" w:space="0" w:color="4472C4"/>
              <w:bottom w:val="single" w:sz="4" w:space="0" w:color="8EAADB"/>
              <w:right w:val="single" w:sz="4" w:space="0" w:color="4472C4"/>
            </w:tcBorders>
            <w:shd w:val="clear" w:color="auto" w:fill="4472C4"/>
            <w:tcMar>
              <w:top w:w="80" w:type="dxa"/>
              <w:left w:w="80" w:type="dxa"/>
              <w:bottom w:w="80" w:type="dxa"/>
              <w:right w:w="80" w:type="dxa"/>
            </w:tcMar>
          </w:tcPr>
          <w:p w:rsidR="00C84D7B" w:rsidRDefault="009128B8" w:rsidP="00241B77">
            <w:pPr>
              <w:spacing w:after="0" w:line="240" w:lineRule="auto"/>
            </w:pPr>
            <w:r>
              <w:rPr>
                <w:rStyle w:val="None"/>
                <w:rFonts w:ascii="Times New Roman" w:hAnsi="Times New Roman"/>
                <w:b/>
                <w:bCs/>
                <w:color w:val="FFFFFF"/>
                <w:sz w:val="28"/>
                <w:szCs w:val="28"/>
                <w:u w:color="FFFFFF"/>
              </w:rPr>
              <w:t>Доля в структуре %</w:t>
            </w:r>
          </w:p>
        </w:tc>
      </w:tr>
      <w:tr w:rsidR="00C84D7B" w:rsidTr="00966519">
        <w:trPr>
          <w:trHeight w:val="638"/>
        </w:trPr>
        <w:tc>
          <w:tcPr>
            <w:tcW w:w="704"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80" w:type="dxa"/>
              <w:left w:w="80" w:type="dxa"/>
              <w:bottom w:w="80" w:type="dxa"/>
              <w:right w:w="80" w:type="dxa"/>
            </w:tcMar>
            <w:vAlign w:val="center"/>
          </w:tcPr>
          <w:p w:rsidR="00C84D7B" w:rsidRDefault="00DA3C70" w:rsidP="00966519">
            <w:pPr>
              <w:spacing w:after="0" w:line="240" w:lineRule="auto"/>
              <w:jc w:val="center"/>
            </w:pPr>
            <w:r>
              <w:rPr>
                <w:rStyle w:val="None"/>
                <w:rFonts w:ascii="Times New Roman" w:hAnsi="Times New Roman"/>
                <w:b/>
                <w:bCs/>
                <w:sz w:val="28"/>
                <w:szCs w:val="28"/>
              </w:rPr>
              <w:t>1</w:t>
            </w:r>
          </w:p>
        </w:tc>
        <w:tc>
          <w:tcPr>
            <w:tcW w:w="5526"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80" w:type="dxa"/>
              <w:left w:w="80" w:type="dxa"/>
              <w:bottom w:w="80" w:type="dxa"/>
              <w:right w:w="80" w:type="dxa"/>
            </w:tcMar>
            <w:vAlign w:val="center"/>
          </w:tcPr>
          <w:p w:rsidR="00C84D7B" w:rsidRDefault="009128B8" w:rsidP="00966519">
            <w:pPr>
              <w:spacing w:after="0" w:line="240" w:lineRule="auto"/>
              <w:jc w:val="center"/>
            </w:pPr>
            <w:r>
              <w:rPr>
                <w:rStyle w:val="None"/>
                <w:rFonts w:ascii="Times New Roman" w:hAnsi="Times New Roman"/>
                <w:b/>
                <w:bCs/>
                <w:sz w:val="28"/>
                <w:szCs w:val="28"/>
              </w:rPr>
              <w:t>Торговля оптовая и розничная, ремонт автотранспортных средств</w:t>
            </w:r>
          </w:p>
        </w:tc>
        <w:tc>
          <w:tcPr>
            <w:tcW w:w="3115"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80" w:type="dxa"/>
              <w:left w:w="80" w:type="dxa"/>
              <w:bottom w:w="80" w:type="dxa"/>
              <w:right w:w="80" w:type="dxa"/>
            </w:tcMar>
            <w:vAlign w:val="center"/>
          </w:tcPr>
          <w:p w:rsidR="00C84D7B" w:rsidRDefault="009128B8" w:rsidP="00966519">
            <w:pPr>
              <w:spacing w:after="0" w:line="240" w:lineRule="auto"/>
              <w:jc w:val="center"/>
            </w:pPr>
            <w:r>
              <w:rPr>
                <w:rStyle w:val="None"/>
                <w:rFonts w:ascii="Times New Roman" w:hAnsi="Times New Roman"/>
                <w:b/>
                <w:bCs/>
                <w:sz w:val="28"/>
                <w:szCs w:val="28"/>
              </w:rPr>
              <w:t>38</w:t>
            </w:r>
          </w:p>
        </w:tc>
      </w:tr>
      <w:tr w:rsidR="00C84D7B" w:rsidTr="00966519">
        <w:trPr>
          <w:trHeight w:val="318"/>
        </w:trPr>
        <w:tc>
          <w:tcPr>
            <w:tcW w:w="704"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vAlign w:val="center"/>
          </w:tcPr>
          <w:p w:rsidR="00C84D7B" w:rsidRDefault="00DA3C70" w:rsidP="00966519">
            <w:pPr>
              <w:spacing w:after="0" w:line="240" w:lineRule="auto"/>
              <w:jc w:val="center"/>
            </w:pPr>
            <w:r>
              <w:rPr>
                <w:rStyle w:val="None"/>
                <w:rFonts w:ascii="Times New Roman" w:hAnsi="Times New Roman"/>
                <w:b/>
                <w:bCs/>
                <w:sz w:val="28"/>
                <w:szCs w:val="28"/>
              </w:rPr>
              <w:t>2</w:t>
            </w:r>
          </w:p>
        </w:tc>
        <w:tc>
          <w:tcPr>
            <w:tcW w:w="5526"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vAlign w:val="center"/>
          </w:tcPr>
          <w:p w:rsidR="00C84D7B" w:rsidRDefault="009128B8" w:rsidP="006376B6">
            <w:pPr>
              <w:spacing w:after="0" w:line="240" w:lineRule="auto"/>
              <w:jc w:val="center"/>
            </w:pPr>
            <w:r>
              <w:rPr>
                <w:rStyle w:val="None"/>
                <w:rFonts w:ascii="Times New Roman" w:hAnsi="Times New Roman"/>
                <w:b/>
                <w:bCs/>
                <w:sz w:val="28"/>
                <w:szCs w:val="28"/>
              </w:rPr>
              <w:t>Транспортировка и хранение</w:t>
            </w:r>
          </w:p>
        </w:tc>
        <w:tc>
          <w:tcPr>
            <w:tcW w:w="3115"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vAlign w:val="center"/>
          </w:tcPr>
          <w:p w:rsidR="00C84D7B" w:rsidRDefault="009128B8" w:rsidP="00966519">
            <w:pPr>
              <w:spacing w:after="0" w:line="240" w:lineRule="auto"/>
              <w:jc w:val="center"/>
            </w:pPr>
            <w:r>
              <w:rPr>
                <w:rStyle w:val="None"/>
                <w:rFonts w:ascii="Times New Roman" w:hAnsi="Times New Roman"/>
                <w:b/>
                <w:bCs/>
                <w:sz w:val="28"/>
                <w:szCs w:val="28"/>
              </w:rPr>
              <w:t>14</w:t>
            </w:r>
          </w:p>
        </w:tc>
      </w:tr>
      <w:tr w:rsidR="00C84D7B" w:rsidTr="00966519">
        <w:trPr>
          <w:trHeight w:val="318"/>
        </w:trPr>
        <w:tc>
          <w:tcPr>
            <w:tcW w:w="704"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80" w:type="dxa"/>
              <w:left w:w="80" w:type="dxa"/>
              <w:bottom w:w="80" w:type="dxa"/>
              <w:right w:w="80" w:type="dxa"/>
            </w:tcMar>
            <w:vAlign w:val="center"/>
          </w:tcPr>
          <w:p w:rsidR="00C84D7B" w:rsidRDefault="00DA3C70" w:rsidP="00966519">
            <w:pPr>
              <w:spacing w:after="0" w:line="240" w:lineRule="auto"/>
              <w:jc w:val="center"/>
            </w:pPr>
            <w:r>
              <w:rPr>
                <w:rStyle w:val="None"/>
                <w:rFonts w:ascii="Times New Roman" w:hAnsi="Times New Roman"/>
                <w:b/>
                <w:bCs/>
                <w:sz w:val="28"/>
                <w:szCs w:val="28"/>
              </w:rPr>
              <w:t>3</w:t>
            </w:r>
          </w:p>
        </w:tc>
        <w:tc>
          <w:tcPr>
            <w:tcW w:w="5526"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80" w:type="dxa"/>
              <w:left w:w="80" w:type="dxa"/>
              <w:bottom w:w="80" w:type="dxa"/>
              <w:right w:w="80" w:type="dxa"/>
            </w:tcMar>
            <w:vAlign w:val="center"/>
          </w:tcPr>
          <w:p w:rsidR="00C84D7B" w:rsidRDefault="009128B8" w:rsidP="006376B6">
            <w:pPr>
              <w:spacing w:after="0" w:line="240" w:lineRule="auto"/>
              <w:jc w:val="center"/>
            </w:pPr>
            <w:r>
              <w:rPr>
                <w:rStyle w:val="None"/>
                <w:rFonts w:ascii="Times New Roman" w:hAnsi="Times New Roman"/>
                <w:b/>
                <w:bCs/>
                <w:sz w:val="28"/>
                <w:szCs w:val="28"/>
              </w:rPr>
              <w:t>Прочие виды услуг</w:t>
            </w:r>
          </w:p>
        </w:tc>
        <w:tc>
          <w:tcPr>
            <w:tcW w:w="3115"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80" w:type="dxa"/>
              <w:left w:w="80" w:type="dxa"/>
              <w:bottom w:w="80" w:type="dxa"/>
              <w:right w:w="80" w:type="dxa"/>
            </w:tcMar>
            <w:vAlign w:val="center"/>
          </w:tcPr>
          <w:p w:rsidR="00C84D7B" w:rsidRDefault="009128B8" w:rsidP="00966519">
            <w:pPr>
              <w:spacing w:after="0" w:line="240" w:lineRule="auto"/>
              <w:jc w:val="center"/>
            </w:pPr>
            <w:r>
              <w:rPr>
                <w:rStyle w:val="None"/>
                <w:rFonts w:ascii="Times New Roman" w:hAnsi="Times New Roman"/>
                <w:b/>
                <w:bCs/>
                <w:sz w:val="28"/>
                <w:szCs w:val="28"/>
              </w:rPr>
              <w:t>10</w:t>
            </w:r>
          </w:p>
        </w:tc>
      </w:tr>
      <w:tr w:rsidR="00C84D7B" w:rsidTr="00966519">
        <w:trPr>
          <w:trHeight w:val="318"/>
        </w:trPr>
        <w:tc>
          <w:tcPr>
            <w:tcW w:w="704"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vAlign w:val="center"/>
          </w:tcPr>
          <w:p w:rsidR="00C84D7B" w:rsidRDefault="00DA3C70" w:rsidP="00966519">
            <w:pPr>
              <w:spacing w:after="0" w:line="240" w:lineRule="auto"/>
              <w:jc w:val="center"/>
            </w:pPr>
            <w:r>
              <w:rPr>
                <w:rStyle w:val="None"/>
                <w:rFonts w:ascii="Times New Roman" w:hAnsi="Times New Roman"/>
                <w:b/>
                <w:bCs/>
                <w:sz w:val="28"/>
                <w:szCs w:val="28"/>
              </w:rPr>
              <w:t>4</w:t>
            </w:r>
          </w:p>
        </w:tc>
        <w:tc>
          <w:tcPr>
            <w:tcW w:w="5526"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vAlign w:val="center"/>
          </w:tcPr>
          <w:p w:rsidR="00C84D7B" w:rsidRDefault="009128B8" w:rsidP="006376B6">
            <w:pPr>
              <w:spacing w:after="0" w:line="240" w:lineRule="auto"/>
              <w:jc w:val="center"/>
            </w:pPr>
            <w:r>
              <w:rPr>
                <w:rStyle w:val="None"/>
                <w:rFonts w:ascii="Times New Roman" w:hAnsi="Times New Roman"/>
                <w:b/>
                <w:bCs/>
                <w:sz w:val="28"/>
                <w:szCs w:val="28"/>
              </w:rPr>
              <w:t>Строительство</w:t>
            </w:r>
          </w:p>
        </w:tc>
        <w:tc>
          <w:tcPr>
            <w:tcW w:w="3115"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vAlign w:val="center"/>
          </w:tcPr>
          <w:p w:rsidR="00C84D7B" w:rsidRDefault="009128B8" w:rsidP="00966519">
            <w:pPr>
              <w:spacing w:after="0" w:line="240" w:lineRule="auto"/>
              <w:jc w:val="center"/>
            </w:pPr>
            <w:r>
              <w:rPr>
                <w:rStyle w:val="None"/>
                <w:rFonts w:ascii="Times New Roman" w:hAnsi="Times New Roman"/>
                <w:b/>
                <w:bCs/>
                <w:sz w:val="28"/>
                <w:szCs w:val="28"/>
              </w:rPr>
              <w:t>10</w:t>
            </w:r>
          </w:p>
        </w:tc>
      </w:tr>
      <w:tr w:rsidR="00C84D7B" w:rsidTr="00966519">
        <w:trPr>
          <w:trHeight w:val="318"/>
        </w:trPr>
        <w:tc>
          <w:tcPr>
            <w:tcW w:w="704"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80" w:type="dxa"/>
              <w:left w:w="80" w:type="dxa"/>
              <w:bottom w:w="80" w:type="dxa"/>
              <w:right w:w="80" w:type="dxa"/>
            </w:tcMar>
            <w:vAlign w:val="center"/>
          </w:tcPr>
          <w:p w:rsidR="00C84D7B" w:rsidRDefault="00DA3C70" w:rsidP="00966519">
            <w:pPr>
              <w:spacing w:after="0" w:line="240" w:lineRule="auto"/>
              <w:jc w:val="center"/>
            </w:pPr>
            <w:r>
              <w:rPr>
                <w:rStyle w:val="None"/>
                <w:rFonts w:ascii="Times New Roman" w:hAnsi="Times New Roman"/>
                <w:b/>
                <w:bCs/>
                <w:sz w:val="28"/>
                <w:szCs w:val="28"/>
              </w:rPr>
              <w:t>5</w:t>
            </w:r>
          </w:p>
        </w:tc>
        <w:tc>
          <w:tcPr>
            <w:tcW w:w="5526"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80" w:type="dxa"/>
              <w:left w:w="80" w:type="dxa"/>
              <w:bottom w:w="80" w:type="dxa"/>
              <w:right w:w="80" w:type="dxa"/>
            </w:tcMar>
            <w:vAlign w:val="center"/>
          </w:tcPr>
          <w:p w:rsidR="00C84D7B" w:rsidRDefault="009128B8" w:rsidP="00966519">
            <w:pPr>
              <w:spacing w:after="0" w:line="240" w:lineRule="auto"/>
              <w:ind w:firstLine="851"/>
              <w:jc w:val="center"/>
            </w:pPr>
            <w:r>
              <w:rPr>
                <w:rStyle w:val="None"/>
                <w:rFonts w:ascii="Times New Roman" w:hAnsi="Times New Roman"/>
                <w:b/>
                <w:bCs/>
                <w:sz w:val="28"/>
                <w:szCs w:val="28"/>
              </w:rPr>
              <w:t>Обрабатывающие производства</w:t>
            </w:r>
          </w:p>
        </w:tc>
        <w:tc>
          <w:tcPr>
            <w:tcW w:w="3115"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80" w:type="dxa"/>
              <w:left w:w="80" w:type="dxa"/>
              <w:bottom w:w="80" w:type="dxa"/>
              <w:right w:w="80" w:type="dxa"/>
            </w:tcMar>
            <w:vAlign w:val="center"/>
          </w:tcPr>
          <w:p w:rsidR="00C84D7B" w:rsidRDefault="009128B8" w:rsidP="00966519">
            <w:pPr>
              <w:spacing w:after="0" w:line="240" w:lineRule="auto"/>
              <w:jc w:val="center"/>
            </w:pPr>
            <w:r>
              <w:rPr>
                <w:rStyle w:val="None"/>
                <w:rFonts w:ascii="Times New Roman" w:hAnsi="Times New Roman"/>
                <w:b/>
                <w:bCs/>
                <w:sz w:val="28"/>
                <w:szCs w:val="28"/>
              </w:rPr>
              <w:t>5</w:t>
            </w:r>
          </w:p>
        </w:tc>
      </w:tr>
      <w:tr w:rsidR="00C84D7B" w:rsidTr="00966519">
        <w:trPr>
          <w:trHeight w:val="638"/>
        </w:trPr>
        <w:tc>
          <w:tcPr>
            <w:tcW w:w="704"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vAlign w:val="center"/>
          </w:tcPr>
          <w:p w:rsidR="00C84D7B" w:rsidRDefault="00DA3C70" w:rsidP="00966519">
            <w:pPr>
              <w:spacing w:after="0" w:line="240" w:lineRule="auto"/>
              <w:jc w:val="center"/>
            </w:pPr>
            <w:r>
              <w:rPr>
                <w:rStyle w:val="None"/>
                <w:rFonts w:ascii="Times New Roman" w:hAnsi="Times New Roman"/>
                <w:b/>
                <w:bCs/>
                <w:sz w:val="28"/>
                <w:szCs w:val="28"/>
              </w:rPr>
              <w:lastRenderedPageBreak/>
              <w:t>6</w:t>
            </w:r>
          </w:p>
        </w:tc>
        <w:tc>
          <w:tcPr>
            <w:tcW w:w="5526"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vAlign w:val="center"/>
          </w:tcPr>
          <w:p w:rsidR="00C84D7B" w:rsidRDefault="009128B8" w:rsidP="00966519">
            <w:pPr>
              <w:spacing w:after="0" w:line="240" w:lineRule="auto"/>
              <w:jc w:val="center"/>
            </w:pPr>
            <w:r>
              <w:rPr>
                <w:rStyle w:val="None"/>
                <w:rFonts w:ascii="Times New Roman" w:hAnsi="Times New Roman"/>
                <w:b/>
                <w:bCs/>
                <w:sz w:val="28"/>
                <w:szCs w:val="28"/>
              </w:rPr>
              <w:t>Деятельность профессиональная, научная и техническая</w:t>
            </w:r>
          </w:p>
        </w:tc>
        <w:tc>
          <w:tcPr>
            <w:tcW w:w="3115"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vAlign w:val="center"/>
          </w:tcPr>
          <w:p w:rsidR="00C84D7B" w:rsidRDefault="009128B8" w:rsidP="00966519">
            <w:pPr>
              <w:spacing w:after="0" w:line="240" w:lineRule="auto"/>
              <w:jc w:val="center"/>
            </w:pPr>
            <w:r>
              <w:rPr>
                <w:rStyle w:val="None"/>
                <w:rFonts w:ascii="Times New Roman" w:hAnsi="Times New Roman"/>
                <w:b/>
                <w:bCs/>
                <w:sz w:val="28"/>
                <w:szCs w:val="28"/>
              </w:rPr>
              <w:t>5</w:t>
            </w:r>
          </w:p>
        </w:tc>
      </w:tr>
      <w:tr w:rsidR="00C84D7B" w:rsidTr="00966519">
        <w:trPr>
          <w:trHeight w:val="318"/>
        </w:trPr>
        <w:tc>
          <w:tcPr>
            <w:tcW w:w="704"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80" w:type="dxa"/>
              <w:left w:w="80" w:type="dxa"/>
              <w:bottom w:w="80" w:type="dxa"/>
              <w:right w:w="80" w:type="dxa"/>
            </w:tcMar>
            <w:vAlign w:val="center"/>
          </w:tcPr>
          <w:p w:rsidR="00C84D7B" w:rsidRDefault="00544CEA" w:rsidP="00966519">
            <w:pPr>
              <w:spacing w:after="0" w:line="240" w:lineRule="auto"/>
              <w:jc w:val="center"/>
            </w:pPr>
            <w:r>
              <w:rPr>
                <w:rStyle w:val="None"/>
                <w:rFonts w:ascii="Times New Roman" w:hAnsi="Times New Roman"/>
                <w:b/>
                <w:bCs/>
                <w:sz w:val="28"/>
                <w:szCs w:val="28"/>
              </w:rPr>
              <w:t>7</w:t>
            </w:r>
          </w:p>
        </w:tc>
        <w:tc>
          <w:tcPr>
            <w:tcW w:w="5526"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80" w:type="dxa"/>
              <w:left w:w="80" w:type="dxa"/>
              <w:bottom w:w="80" w:type="dxa"/>
              <w:right w:w="80" w:type="dxa"/>
            </w:tcMar>
            <w:vAlign w:val="center"/>
          </w:tcPr>
          <w:p w:rsidR="00C84D7B" w:rsidRDefault="009128B8" w:rsidP="00966519">
            <w:pPr>
              <w:spacing w:after="0" w:line="240" w:lineRule="auto"/>
              <w:jc w:val="center"/>
            </w:pPr>
            <w:r>
              <w:rPr>
                <w:rStyle w:val="None"/>
                <w:rFonts w:ascii="Times New Roman" w:hAnsi="Times New Roman"/>
                <w:b/>
                <w:bCs/>
                <w:sz w:val="28"/>
                <w:szCs w:val="28"/>
              </w:rPr>
              <w:t>Операции с недвижимым имуществом</w:t>
            </w:r>
          </w:p>
        </w:tc>
        <w:tc>
          <w:tcPr>
            <w:tcW w:w="3115"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80" w:type="dxa"/>
              <w:left w:w="80" w:type="dxa"/>
              <w:bottom w:w="80" w:type="dxa"/>
              <w:right w:w="80" w:type="dxa"/>
            </w:tcMar>
            <w:vAlign w:val="center"/>
          </w:tcPr>
          <w:p w:rsidR="00C84D7B" w:rsidRDefault="009128B8" w:rsidP="00966519">
            <w:pPr>
              <w:spacing w:after="0" w:line="240" w:lineRule="auto"/>
              <w:jc w:val="center"/>
            </w:pPr>
            <w:r>
              <w:rPr>
                <w:rStyle w:val="None"/>
                <w:rFonts w:ascii="Times New Roman" w:hAnsi="Times New Roman"/>
                <w:b/>
                <w:bCs/>
                <w:sz w:val="28"/>
                <w:szCs w:val="28"/>
              </w:rPr>
              <w:t>5</w:t>
            </w:r>
          </w:p>
        </w:tc>
      </w:tr>
      <w:tr w:rsidR="00C84D7B" w:rsidTr="00966519">
        <w:trPr>
          <w:trHeight w:val="638"/>
        </w:trPr>
        <w:tc>
          <w:tcPr>
            <w:tcW w:w="704"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vAlign w:val="center"/>
          </w:tcPr>
          <w:p w:rsidR="00C84D7B" w:rsidRDefault="00544CEA" w:rsidP="00966519">
            <w:pPr>
              <w:spacing w:after="0" w:line="240" w:lineRule="auto"/>
              <w:jc w:val="center"/>
            </w:pPr>
            <w:r>
              <w:rPr>
                <w:rStyle w:val="None"/>
                <w:rFonts w:ascii="Times New Roman" w:hAnsi="Times New Roman"/>
                <w:b/>
                <w:bCs/>
                <w:sz w:val="28"/>
                <w:szCs w:val="28"/>
              </w:rPr>
              <w:t>8</w:t>
            </w:r>
          </w:p>
        </w:tc>
        <w:tc>
          <w:tcPr>
            <w:tcW w:w="5526"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vAlign w:val="center"/>
          </w:tcPr>
          <w:p w:rsidR="00C84D7B" w:rsidRDefault="009128B8" w:rsidP="00966519">
            <w:pPr>
              <w:spacing w:after="0" w:line="240" w:lineRule="auto"/>
              <w:jc w:val="center"/>
            </w:pPr>
            <w:r>
              <w:rPr>
                <w:rStyle w:val="None"/>
                <w:rFonts w:ascii="Times New Roman" w:hAnsi="Times New Roman"/>
                <w:b/>
                <w:bCs/>
                <w:sz w:val="28"/>
                <w:szCs w:val="28"/>
              </w:rPr>
              <w:t>Сельское, лесное хозяйство, охота, рыбоводство</w:t>
            </w:r>
          </w:p>
        </w:tc>
        <w:tc>
          <w:tcPr>
            <w:tcW w:w="3115"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vAlign w:val="center"/>
          </w:tcPr>
          <w:p w:rsidR="00C84D7B" w:rsidRDefault="009128B8" w:rsidP="00966519">
            <w:pPr>
              <w:spacing w:after="0" w:line="240" w:lineRule="auto"/>
              <w:jc w:val="center"/>
            </w:pPr>
            <w:r>
              <w:rPr>
                <w:rStyle w:val="None"/>
                <w:rFonts w:ascii="Times New Roman" w:hAnsi="Times New Roman"/>
                <w:b/>
                <w:bCs/>
                <w:sz w:val="28"/>
                <w:szCs w:val="28"/>
              </w:rPr>
              <w:t>3</w:t>
            </w:r>
          </w:p>
        </w:tc>
      </w:tr>
      <w:tr w:rsidR="00C84D7B" w:rsidTr="00966519">
        <w:trPr>
          <w:trHeight w:val="318"/>
        </w:trPr>
        <w:tc>
          <w:tcPr>
            <w:tcW w:w="704"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80" w:type="dxa"/>
              <w:left w:w="80" w:type="dxa"/>
              <w:bottom w:w="80" w:type="dxa"/>
              <w:right w:w="80" w:type="dxa"/>
            </w:tcMar>
            <w:vAlign w:val="center"/>
          </w:tcPr>
          <w:p w:rsidR="00C84D7B" w:rsidRDefault="00544CEA" w:rsidP="00966519">
            <w:pPr>
              <w:spacing w:after="0" w:line="240" w:lineRule="auto"/>
              <w:jc w:val="center"/>
            </w:pPr>
            <w:r>
              <w:rPr>
                <w:rStyle w:val="None"/>
                <w:rFonts w:ascii="Times New Roman" w:hAnsi="Times New Roman"/>
                <w:b/>
                <w:bCs/>
                <w:sz w:val="28"/>
                <w:szCs w:val="28"/>
              </w:rPr>
              <w:t>9</w:t>
            </w:r>
          </w:p>
        </w:tc>
        <w:tc>
          <w:tcPr>
            <w:tcW w:w="5526"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80" w:type="dxa"/>
              <w:left w:w="80" w:type="dxa"/>
              <w:bottom w:w="80" w:type="dxa"/>
              <w:right w:w="80" w:type="dxa"/>
            </w:tcMar>
            <w:vAlign w:val="center"/>
          </w:tcPr>
          <w:p w:rsidR="00C84D7B" w:rsidRDefault="009128B8" w:rsidP="006376B6">
            <w:pPr>
              <w:spacing w:after="0" w:line="240" w:lineRule="auto"/>
              <w:jc w:val="center"/>
            </w:pPr>
            <w:r>
              <w:rPr>
                <w:rStyle w:val="None"/>
                <w:rFonts w:ascii="Times New Roman" w:hAnsi="Times New Roman"/>
                <w:b/>
                <w:bCs/>
                <w:sz w:val="28"/>
                <w:szCs w:val="28"/>
              </w:rPr>
              <w:t>Информация и связь</w:t>
            </w:r>
          </w:p>
        </w:tc>
        <w:tc>
          <w:tcPr>
            <w:tcW w:w="3115"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80" w:type="dxa"/>
              <w:left w:w="80" w:type="dxa"/>
              <w:bottom w:w="80" w:type="dxa"/>
              <w:right w:w="80" w:type="dxa"/>
            </w:tcMar>
            <w:vAlign w:val="center"/>
          </w:tcPr>
          <w:p w:rsidR="00C84D7B" w:rsidRDefault="009128B8" w:rsidP="00966519">
            <w:pPr>
              <w:spacing w:after="0" w:line="240" w:lineRule="auto"/>
              <w:jc w:val="center"/>
            </w:pPr>
            <w:r>
              <w:rPr>
                <w:rStyle w:val="None"/>
                <w:rFonts w:ascii="Times New Roman" w:hAnsi="Times New Roman"/>
                <w:b/>
                <w:bCs/>
                <w:sz w:val="28"/>
                <w:szCs w:val="28"/>
              </w:rPr>
              <w:t>3</w:t>
            </w:r>
          </w:p>
        </w:tc>
      </w:tr>
      <w:tr w:rsidR="00C84D7B" w:rsidTr="00966519">
        <w:trPr>
          <w:trHeight w:val="318"/>
        </w:trPr>
        <w:tc>
          <w:tcPr>
            <w:tcW w:w="704"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vAlign w:val="center"/>
          </w:tcPr>
          <w:p w:rsidR="00C84D7B" w:rsidRDefault="00544CEA" w:rsidP="00966519">
            <w:pPr>
              <w:spacing w:after="0" w:line="240" w:lineRule="auto"/>
              <w:jc w:val="center"/>
            </w:pPr>
            <w:r>
              <w:rPr>
                <w:rStyle w:val="None"/>
                <w:rFonts w:ascii="Times New Roman" w:hAnsi="Times New Roman"/>
                <w:b/>
                <w:bCs/>
                <w:sz w:val="28"/>
                <w:szCs w:val="28"/>
              </w:rPr>
              <w:t>10</w:t>
            </w:r>
          </w:p>
        </w:tc>
        <w:tc>
          <w:tcPr>
            <w:tcW w:w="5526"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vAlign w:val="center"/>
          </w:tcPr>
          <w:p w:rsidR="00544CEA" w:rsidRPr="00544CEA" w:rsidRDefault="009128B8" w:rsidP="00966519">
            <w:pPr>
              <w:spacing w:after="0" w:line="240" w:lineRule="auto"/>
              <w:jc w:val="center"/>
              <w:rPr>
                <w:rFonts w:ascii="Times New Roman" w:hAnsi="Times New Roman"/>
                <w:b/>
                <w:bCs/>
                <w:sz w:val="28"/>
                <w:szCs w:val="28"/>
              </w:rPr>
            </w:pPr>
            <w:r>
              <w:rPr>
                <w:rStyle w:val="None"/>
                <w:rFonts w:ascii="Times New Roman" w:hAnsi="Times New Roman"/>
                <w:b/>
                <w:bCs/>
                <w:sz w:val="28"/>
                <w:szCs w:val="28"/>
              </w:rPr>
              <w:t>Г</w:t>
            </w:r>
            <w:r w:rsidR="00544CEA">
              <w:rPr>
                <w:rStyle w:val="None"/>
                <w:rFonts w:ascii="Times New Roman" w:hAnsi="Times New Roman"/>
                <w:b/>
                <w:bCs/>
                <w:sz w:val="28"/>
                <w:szCs w:val="28"/>
              </w:rPr>
              <w:t>остиницы и предприятия общепита</w:t>
            </w:r>
          </w:p>
        </w:tc>
        <w:tc>
          <w:tcPr>
            <w:tcW w:w="3115"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vAlign w:val="center"/>
          </w:tcPr>
          <w:p w:rsidR="00C84D7B" w:rsidRDefault="009128B8" w:rsidP="00966519">
            <w:pPr>
              <w:spacing w:after="0" w:line="240" w:lineRule="auto"/>
              <w:jc w:val="center"/>
            </w:pPr>
            <w:r>
              <w:rPr>
                <w:rStyle w:val="None"/>
                <w:rFonts w:ascii="Times New Roman" w:hAnsi="Times New Roman"/>
                <w:b/>
                <w:bCs/>
                <w:sz w:val="28"/>
                <w:szCs w:val="28"/>
              </w:rPr>
              <w:t>4</w:t>
            </w:r>
          </w:p>
        </w:tc>
      </w:tr>
      <w:tr w:rsidR="00C84D7B" w:rsidTr="00966519">
        <w:trPr>
          <w:trHeight w:val="318"/>
        </w:trPr>
        <w:tc>
          <w:tcPr>
            <w:tcW w:w="704"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80" w:type="dxa"/>
              <w:left w:w="80" w:type="dxa"/>
              <w:bottom w:w="80" w:type="dxa"/>
              <w:right w:w="80" w:type="dxa"/>
            </w:tcMar>
            <w:vAlign w:val="center"/>
          </w:tcPr>
          <w:p w:rsidR="00C84D7B" w:rsidRDefault="00544CEA" w:rsidP="00966519">
            <w:pPr>
              <w:spacing w:after="0" w:line="240" w:lineRule="auto"/>
              <w:jc w:val="center"/>
            </w:pPr>
            <w:r>
              <w:rPr>
                <w:rStyle w:val="None"/>
                <w:rFonts w:ascii="Times New Roman" w:hAnsi="Times New Roman"/>
                <w:b/>
                <w:bCs/>
                <w:sz w:val="28"/>
                <w:szCs w:val="28"/>
              </w:rPr>
              <w:t>1</w:t>
            </w:r>
            <w:r w:rsidR="00EB2AA0">
              <w:rPr>
                <w:rStyle w:val="None"/>
                <w:rFonts w:ascii="Times New Roman" w:hAnsi="Times New Roman"/>
                <w:b/>
                <w:bCs/>
                <w:sz w:val="28"/>
                <w:szCs w:val="28"/>
              </w:rPr>
              <w:t>1</w:t>
            </w:r>
          </w:p>
        </w:tc>
        <w:tc>
          <w:tcPr>
            <w:tcW w:w="5526"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80" w:type="dxa"/>
              <w:left w:w="80" w:type="dxa"/>
              <w:bottom w:w="80" w:type="dxa"/>
              <w:right w:w="80" w:type="dxa"/>
            </w:tcMar>
            <w:vAlign w:val="center"/>
          </w:tcPr>
          <w:p w:rsidR="00C84D7B" w:rsidRDefault="009128B8" w:rsidP="006376B6">
            <w:pPr>
              <w:spacing w:after="0" w:line="240" w:lineRule="auto"/>
              <w:jc w:val="center"/>
            </w:pPr>
            <w:r>
              <w:rPr>
                <w:rStyle w:val="None"/>
                <w:rFonts w:ascii="Times New Roman" w:hAnsi="Times New Roman"/>
                <w:b/>
                <w:bCs/>
                <w:sz w:val="28"/>
                <w:szCs w:val="28"/>
              </w:rPr>
              <w:t>Образование</w:t>
            </w:r>
          </w:p>
        </w:tc>
        <w:tc>
          <w:tcPr>
            <w:tcW w:w="3115"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80" w:type="dxa"/>
              <w:left w:w="80" w:type="dxa"/>
              <w:bottom w:w="80" w:type="dxa"/>
              <w:right w:w="80" w:type="dxa"/>
            </w:tcMar>
            <w:vAlign w:val="center"/>
          </w:tcPr>
          <w:p w:rsidR="00C84D7B" w:rsidRDefault="009128B8" w:rsidP="00966519">
            <w:pPr>
              <w:spacing w:after="0" w:line="240" w:lineRule="auto"/>
              <w:jc w:val="center"/>
            </w:pPr>
            <w:r>
              <w:rPr>
                <w:rStyle w:val="None"/>
                <w:rFonts w:ascii="Times New Roman" w:hAnsi="Times New Roman"/>
                <w:b/>
                <w:bCs/>
                <w:sz w:val="28"/>
                <w:szCs w:val="28"/>
              </w:rPr>
              <w:t>1</w:t>
            </w:r>
          </w:p>
        </w:tc>
      </w:tr>
      <w:tr w:rsidR="00C84D7B" w:rsidTr="00966519">
        <w:trPr>
          <w:trHeight w:val="318"/>
        </w:trPr>
        <w:tc>
          <w:tcPr>
            <w:tcW w:w="704"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vAlign w:val="center"/>
          </w:tcPr>
          <w:p w:rsidR="00C84D7B" w:rsidRDefault="00544CEA" w:rsidP="00966519">
            <w:pPr>
              <w:spacing w:after="0" w:line="240" w:lineRule="auto"/>
              <w:jc w:val="center"/>
            </w:pPr>
            <w:r>
              <w:rPr>
                <w:rStyle w:val="None"/>
                <w:rFonts w:ascii="Times New Roman" w:hAnsi="Times New Roman"/>
                <w:b/>
                <w:bCs/>
                <w:sz w:val="28"/>
                <w:szCs w:val="28"/>
              </w:rPr>
              <w:t>12</w:t>
            </w:r>
          </w:p>
        </w:tc>
        <w:tc>
          <w:tcPr>
            <w:tcW w:w="5526"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vAlign w:val="center"/>
          </w:tcPr>
          <w:p w:rsidR="00C84D7B" w:rsidRDefault="009128B8" w:rsidP="006376B6">
            <w:pPr>
              <w:spacing w:after="0" w:line="240" w:lineRule="auto"/>
              <w:jc w:val="center"/>
            </w:pPr>
            <w:r>
              <w:rPr>
                <w:rStyle w:val="None"/>
                <w:rFonts w:ascii="Times New Roman" w:hAnsi="Times New Roman"/>
                <w:b/>
                <w:bCs/>
                <w:sz w:val="28"/>
                <w:szCs w:val="28"/>
              </w:rPr>
              <w:t>Культура, спорт</w:t>
            </w:r>
          </w:p>
        </w:tc>
        <w:tc>
          <w:tcPr>
            <w:tcW w:w="3115"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vAlign w:val="center"/>
          </w:tcPr>
          <w:p w:rsidR="00C84D7B" w:rsidRDefault="009128B8" w:rsidP="00966519">
            <w:pPr>
              <w:spacing w:after="0" w:line="240" w:lineRule="auto"/>
              <w:jc w:val="center"/>
            </w:pPr>
            <w:r>
              <w:rPr>
                <w:rStyle w:val="None"/>
                <w:rFonts w:ascii="Times New Roman" w:hAnsi="Times New Roman"/>
                <w:b/>
                <w:bCs/>
                <w:sz w:val="28"/>
                <w:szCs w:val="28"/>
              </w:rPr>
              <w:t>1</w:t>
            </w:r>
          </w:p>
        </w:tc>
      </w:tr>
      <w:tr w:rsidR="00C84D7B" w:rsidTr="00966519">
        <w:trPr>
          <w:trHeight w:val="318"/>
        </w:trPr>
        <w:tc>
          <w:tcPr>
            <w:tcW w:w="704"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80" w:type="dxa"/>
              <w:left w:w="80" w:type="dxa"/>
              <w:bottom w:w="80" w:type="dxa"/>
              <w:right w:w="80" w:type="dxa"/>
            </w:tcMar>
            <w:vAlign w:val="center"/>
          </w:tcPr>
          <w:p w:rsidR="00C84D7B" w:rsidRDefault="00544CEA" w:rsidP="00966519">
            <w:pPr>
              <w:spacing w:after="0" w:line="240" w:lineRule="auto"/>
              <w:jc w:val="center"/>
            </w:pPr>
            <w:r>
              <w:rPr>
                <w:rStyle w:val="None"/>
                <w:rFonts w:ascii="Times New Roman" w:hAnsi="Times New Roman"/>
                <w:b/>
                <w:bCs/>
                <w:sz w:val="28"/>
                <w:szCs w:val="28"/>
              </w:rPr>
              <w:t>13</w:t>
            </w:r>
          </w:p>
        </w:tc>
        <w:tc>
          <w:tcPr>
            <w:tcW w:w="5526"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80" w:type="dxa"/>
              <w:left w:w="80" w:type="dxa"/>
              <w:bottom w:w="80" w:type="dxa"/>
              <w:right w:w="80" w:type="dxa"/>
            </w:tcMar>
            <w:vAlign w:val="center"/>
          </w:tcPr>
          <w:p w:rsidR="00C84D7B" w:rsidRDefault="009128B8" w:rsidP="006376B6">
            <w:pPr>
              <w:spacing w:after="0" w:line="240" w:lineRule="auto"/>
              <w:jc w:val="center"/>
            </w:pPr>
            <w:r>
              <w:rPr>
                <w:rStyle w:val="None"/>
                <w:rFonts w:ascii="Times New Roman" w:hAnsi="Times New Roman"/>
                <w:b/>
                <w:bCs/>
                <w:sz w:val="28"/>
                <w:szCs w:val="28"/>
              </w:rPr>
              <w:t>Здравоохранение</w:t>
            </w:r>
          </w:p>
        </w:tc>
        <w:tc>
          <w:tcPr>
            <w:tcW w:w="3115" w:type="dxa"/>
            <w:tcBorders>
              <w:top w:val="single" w:sz="4" w:space="0" w:color="8EAADB"/>
              <w:left w:val="single" w:sz="4" w:space="0" w:color="8EAADB"/>
              <w:bottom w:val="single" w:sz="4" w:space="0" w:color="8EAADB"/>
              <w:right w:val="single" w:sz="4" w:space="0" w:color="8EAADB"/>
            </w:tcBorders>
            <w:shd w:val="clear" w:color="auto" w:fill="FFFFFF" w:themeFill="background1"/>
            <w:tcMar>
              <w:top w:w="80" w:type="dxa"/>
              <w:left w:w="80" w:type="dxa"/>
              <w:bottom w:w="80" w:type="dxa"/>
              <w:right w:w="80" w:type="dxa"/>
            </w:tcMar>
            <w:vAlign w:val="center"/>
          </w:tcPr>
          <w:p w:rsidR="00C84D7B" w:rsidRDefault="009128B8" w:rsidP="00966519">
            <w:pPr>
              <w:spacing w:after="0" w:line="240" w:lineRule="auto"/>
              <w:jc w:val="center"/>
            </w:pPr>
            <w:r>
              <w:rPr>
                <w:rStyle w:val="None"/>
                <w:rFonts w:ascii="Times New Roman" w:hAnsi="Times New Roman"/>
                <w:b/>
                <w:bCs/>
                <w:sz w:val="28"/>
                <w:szCs w:val="28"/>
              </w:rPr>
              <w:t>1</w:t>
            </w:r>
          </w:p>
        </w:tc>
      </w:tr>
    </w:tbl>
    <w:p w:rsidR="00C84D7B" w:rsidRDefault="00C84D7B" w:rsidP="002F627E">
      <w:pPr>
        <w:spacing w:after="0" w:line="276" w:lineRule="auto"/>
        <w:jc w:val="both"/>
        <w:rPr>
          <w:rStyle w:val="None"/>
          <w:rFonts w:ascii="Times New Roman" w:eastAsia="Times New Roman" w:hAnsi="Times New Roman" w:cs="Times New Roman"/>
          <w:sz w:val="28"/>
          <w:szCs w:val="28"/>
        </w:rPr>
      </w:pPr>
    </w:p>
    <w:p w:rsidR="00C84D7B" w:rsidRDefault="00F7195D" w:rsidP="008E1503">
      <w:pPr>
        <w:spacing w:after="0" w:line="276" w:lineRule="auto"/>
        <w:ind w:firstLine="851"/>
        <w:jc w:val="both"/>
        <w:rPr>
          <w:rStyle w:val="Hyperlink1"/>
          <w:rFonts w:eastAsia="Arial Unicode MS"/>
        </w:rPr>
      </w:pPr>
      <w:r>
        <w:rPr>
          <w:rStyle w:val="Hyperlink1"/>
          <w:rFonts w:eastAsia="Arial Unicode MS"/>
        </w:rPr>
        <w:t>И</w:t>
      </w:r>
      <w:r w:rsidR="00F64B65">
        <w:rPr>
          <w:rStyle w:val="Hyperlink1"/>
          <w:rFonts w:eastAsia="Arial Unicode MS"/>
        </w:rPr>
        <w:t xml:space="preserve">з данной информации </w:t>
      </w:r>
      <w:r>
        <w:rPr>
          <w:rStyle w:val="Hyperlink1"/>
          <w:rFonts w:eastAsia="Arial Unicode MS"/>
        </w:rPr>
        <w:t>можно сделать следующие выводы:</w:t>
      </w:r>
    </w:p>
    <w:p w:rsidR="00C84D7B" w:rsidRDefault="00F7195D" w:rsidP="008E1503">
      <w:pPr>
        <w:spacing w:after="0" w:line="276" w:lineRule="auto"/>
        <w:ind w:firstLine="851"/>
        <w:jc w:val="both"/>
        <w:rPr>
          <w:rStyle w:val="Hyperlink1"/>
          <w:rFonts w:eastAsia="Arial Unicode MS"/>
        </w:rPr>
      </w:pPr>
      <w:r>
        <w:rPr>
          <w:rStyle w:val="Hyperlink1"/>
          <w:rFonts w:eastAsia="Arial Unicode MS"/>
        </w:rPr>
        <w:t xml:space="preserve">- </w:t>
      </w:r>
      <w:r w:rsidR="009128B8">
        <w:rPr>
          <w:rStyle w:val="Hyperlink1"/>
          <w:rFonts w:eastAsia="Arial Unicode MS"/>
        </w:rPr>
        <w:t xml:space="preserve">За 2021 год региональный малый бизнес принял на себя </w:t>
      </w:r>
      <w:r w:rsidR="00E32485">
        <w:rPr>
          <w:rStyle w:val="Hyperlink1"/>
          <w:rFonts w:eastAsia="Arial Unicode MS"/>
        </w:rPr>
        <w:t xml:space="preserve">серьёзный </w:t>
      </w:r>
      <w:r w:rsidR="009128B8">
        <w:rPr>
          <w:rStyle w:val="Hyperlink1"/>
          <w:rFonts w:eastAsia="Arial Unicode MS"/>
        </w:rPr>
        <w:t>экономический удар пандемии. Сократилось число субъектов предпринимательской деятельности в ряде отраслей, прежде всего – гостиничное дело и общественное питание, оптовая и розничная торговля, ремонт автотранспортных средств, строительство и обрабатывающие производства.</w:t>
      </w:r>
    </w:p>
    <w:p w:rsidR="00C84D7B" w:rsidRDefault="00F7195D" w:rsidP="008E1503">
      <w:pPr>
        <w:spacing w:after="0" w:line="276" w:lineRule="auto"/>
        <w:ind w:firstLine="851"/>
        <w:jc w:val="both"/>
        <w:rPr>
          <w:rStyle w:val="Hyperlink1"/>
          <w:rFonts w:eastAsia="Arial Unicode MS"/>
        </w:rPr>
      </w:pPr>
      <w:r>
        <w:rPr>
          <w:rStyle w:val="Hyperlink1"/>
          <w:rFonts w:eastAsia="Arial Unicode MS"/>
        </w:rPr>
        <w:t xml:space="preserve">- </w:t>
      </w:r>
      <w:r w:rsidR="009128B8">
        <w:rPr>
          <w:rStyle w:val="Hyperlink1"/>
          <w:rFonts w:eastAsia="Arial Unicode MS"/>
        </w:rPr>
        <w:t>Вмес</w:t>
      </w:r>
      <w:r w:rsidR="009128B8" w:rsidRPr="0045227C">
        <w:rPr>
          <w:rStyle w:val="Hyperlink1"/>
          <w:rFonts w:eastAsia="Arial Unicode MS"/>
        </w:rPr>
        <w:t>те с тем</w:t>
      </w:r>
      <w:r w:rsidR="009128B8" w:rsidRPr="0045227C">
        <w:rPr>
          <w:rStyle w:val="None"/>
          <w:rFonts w:ascii="Times New Roman" w:hAnsi="Times New Roman"/>
          <w:bCs/>
          <w:sz w:val="28"/>
          <w:szCs w:val="28"/>
        </w:rPr>
        <w:t xml:space="preserve"> произошло увеличение количества предприятий в области</w:t>
      </w:r>
      <w:r w:rsidR="009128B8" w:rsidRPr="0045227C">
        <w:rPr>
          <w:rStyle w:val="Hyperlink1"/>
          <w:rFonts w:eastAsia="Arial Unicode MS"/>
        </w:rPr>
        <w:t xml:space="preserve"> </w:t>
      </w:r>
      <w:r w:rsidR="009128B8">
        <w:rPr>
          <w:rStyle w:val="Hyperlink1"/>
          <w:rFonts w:eastAsia="Arial Unicode MS"/>
        </w:rPr>
        <w:t>здравоохранения и социальных услуг, а также культуры, спорта, организации досуга и развлечений.</w:t>
      </w:r>
    </w:p>
    <w:p w:rsidR="00C84D7B" w:rsidRDefault="00F7195D" w:rsidP="008E1503">
      <w:pPr>
        <w:spacing w:after="0" w:line="276" w:lineRule="auto"/>
        <w:ind w:firstLine="851"/>
        <w:jc w:val="both"/>
        <w:rPr>
          <w:rStyle w:val="Hyperlink1"/>
          <w:rFonts w:eastAsia="Arial Unicode MS"/>
        </w:rPr>
      </w:pPr>
      <w:r>
        <w:rPr>
          <w:rStyle w:val="Hyperlink1"/>
          <w:rFonts w:eastAsia="Arial Unicode MS"/>
        </w:rPr>
        <w:t xml:space="preserve">- </w:t>
      </w:r>
      <w:r w:rsidR="009128B8">
        <w:rPr>
          <w:rStyle w:val="Hyperlink1"/>
          <w:rFonts w:eastAsia="Arial Unicode MS"/>
        </w:rPr>
        <w:t>Малый бизнес в регионе, конечно, просел, но мы не потеряли его как значимый сектор экономики и не допустили массовой безработицы.</w:t>
      </w:r>
    </w:p>
    <w:p w:rsidR="00241B77" w:rsidRDefault="00F7195D" w:rsidP="005A33F3">
      <w:pPr>
        <w:spacing w:after="0" w:line="276" w:lineRule="auto"/>
        <w:ind w:firstLine="851"/>
        <w:jc w:val="both"/>
        <w:rPr>
          <w:rStyle w:val="Hyperlink1"/>
          <w:rFonts w:eastAsia="Arial Unicode MS"/>
        </w:rPr>
      </w:pPr>
      <w:r>
        <w:rPr>
          <w:rStyle w:val="Hyperlink1"/>
          <w:rFonts w:eastAsia="Arial Unicode MS"/>
        </w:rPr>
        <w:t xml:space="preserve">- </w:t>
      </w:r>
      <w:r w:rsidR="009128B8">
        <w:rPr>
          <w:rStyle w:val="Hyperlink1"/>
          <w:rFonts w:eastAsia="Arial Unicode MS"/>
        </w:rPr>
        <w:t>Вне всякого сомнения, пандемия вызвала самые серьезные затруднения у предприятий в экономике впечатлений (туризм и развлечения, общественное питание, гостиничный бизнес), у тех предпринимателей, клиентами которых является преимущественно население, домашние хозяйства. Отметим, что эти виды бизнеса демонстрировали снижение экономических показателей еще до начала пандемии.</w:t>
      </w:r>
    </w:p>
    <w:p w:rsidR="00241B77" w:rsidRDefault="00F7195D" w:rsidP="005A33F3">
      <w:pPr>
        <w:shd w:val="clear" w:color="auto" w:fill="FFFFFF"/>
        <w:spacing w:after="420" w:line="276" w:lineRule="auto"/>
        <w:ind w:firstLine="851"/>
        <w:contextualSpacing/>
        <w:jc w:val="both"/>
        <w:rPr>
          <w:rStyle w:val="None"/>
          <w:rFonts w:ascii="Times New Roman" w:eastAsia="Times New Roman" w:hAnsi="Times New Roman" w:cs="Times New Roman"/>
          <w:sz w:val="28"/>
          <w:szCs w:val="28"/>
          <w:shd w:val="clear" w:color="auto" w:fill="FFFFFF"/>
        </w:rPr>
      </w:pPr>
      <w:r>
        <w:rPr>
          <w:rStyle w:val="None"/>
          <w:rFonts w:ascii="Times New Roman" w:hAnsi="Times New Roman"/>
          <w:sz w:val="28"/>
          <w:szCs w:val="28"/>
          <w:shd w:val="clear" w:color="auto" w:fill="FFFFFF"/>
        </w:rPr>
        <w:t xml:space="preserve">- </w:t>
      </w:r>
      <w:r w:rsidR="009128B8">
        <w:rPr>
          <w:rStyle w:val="None"/>
          <w:rFonts w:ascii="Times New Roman" w:hAnsi="Times New Roman"/>
          <w:sz w:val="28"/>
          <w:szCs w:val="28"/>
          <w:shd w:val="clear" w:color="auto" w:fill="FFFFFF"/>
        </w:rPr>
        <w:t>Меры поддержки бизнеса, предложенные правительством, оказали позитивное влияние, отчасти помогли смягчить воздействие пандемии. Самой действенной среди них оказалась такая, как предоставление субъектам малого предпринимательства субсидий на выплату заработной платы.</w:t>
      </w:r>
    </w:p>
    <w:p w:rsidR="00C84D7B" w:rsidRDefault="00392FFB" w:rsidP="005A33F3">
      <w:pPr>
        <w:shd w:val="clear" w:color="auto" w:fill="FFFFFF"/>
        <w:spacing w:after="420" w:line="276" w:lineRule="auto"/>
        <w:ind w:firstLine="851"/>
        <w:contextualSpacing/>
        <w:jc w:val="both"/>
        <w:rPr>
          <w:rStyle w:val="None"/>
          <w:rFonts w:ascii="Times New Roman" w:eastAsia="Times New Roman" w:hAnsi="Times New Roman" w:cs="Times New Roman"/>
          <w:sz w:val="28"/>
          <w:szCs w:val="28"/>
          <w:shd w:val="clear" w:color="auto" w:fill="FFFFFF"/>
        </w:rPr>
      </w:pPr>
      <w:r>
        <w:rPr>
          <w:rStyle w:val="None"/>
          <w:rFonts w:ascii="Times New Roman" w:hAnsi="Times New Roman"/>
          <w:sz w:val="28"/>
          <w:szCs w:val="28"/>
          <w:shd w:val="clear" w:color="auto" w:fill="FFFFFF"/>
        </w:rPr>
        <w:lastRenderedPageBreak/>
        <w:t>- Н</w:t>
      </w:r>
      <w:r w:rsidR="009128B8">
        <w:rPr>
          <w:rStyle w:val="None"/>
          <w:rFonts w:ascii="Times New Roman" w:hAnsi="Times New Roman"/>
          <w:sz w:val="28"/>
          <w:szCs w:val="28"/>
          <w:shd w:val="clear" w:color="auto" w:fill="FFFFFF"/>
        </w:rPr>
        <w:t xml:space="preserve">е все проблемы малого предпринимательства были решены принятыми мерами. Прежде всего поддержка предоставлялась малым предприятиям в так называемых наиболее пострадавших отраслях. Но какие из них наиболее пострадали, выяснилось только с течением некоторого времени. </w:t>
      </w:r>
      <w:r w:rsidR="008C3D5E">
        <w:rPr>
          <w:rStyle w:val="None"/>
          <w:rFonts w:ascii="Times New Roman" w:hAnsi="Times New Roman"/>
          <w:sz w:val="28"/>
          <w:szCs w:val="28"/>
          <w:shd w:val="clear" w:color="auto" w:fill="FFFFFF"/>
        </w:rPr>
        <w:t xml:space="preserve">   </w:t>
      </w:r>
      <w:r w:rsidR="009128B8">
        <w:rPr>
          <w:rStyle w:val="None"/>
          <w:rFonts w:ascii="Times New Roman" w:hAnsi="Times New Roman"/>
          <w:sz w:val="28"/>
          <w:szCs w:val="28"/>
          <w:shd w:val="clear" w:color="auto" w:fill="FFFFFF"/>
        </w:rPr>
        <w:t>Далее - многие из реально пострадавших бизнесов оказались от такой подд</w:t>
      </w:r>
      <w:r w:rsidR="00F64B65">
        <w:rPr>
          <w:rStyle w:val="None"/>
          <w:rFonts w:ascii="Times New Roman" w:hAnsi="Times New Roman"/>
          <w:sz w:val="28"/>
          <w:szCs w:val="28"/>
          <w:shd w:val="clear" w:color="auto" w:fill="FFFFFF"/>
        </w:rPr>
        <w:t>ержки отрезанными.</w:t>
      </w:r>
      <w:r w:rsidR="009128B8">
        <w:rPr>
          <w:rStyle w:val="None"/>
          <w:rFonts w:ascii="Times New Roman" w:hAnsi="Times New Roman"/>
          <w:sz w:val="28"/>
          <w:szCs w:val="28"/>
          <w:shd w:val="clear" w:color="auto" w:fill="FFFFFF"/>
        </w:rPr>
        <w:t xml:space="preserve"> И еще - многие из мер государственной поддержки не решали вопрос, а лишь отодвигали его решение в будущее (это касается в основном предоставления различных отсрочек). Многие предприниматели столкнулись с проблемой выплаты отложенных кредитов и недоимок по налогам, когда льготный период закончился, обороты предприятия не восстановились и т. д.</w:t>
      </w:r>
    </w:p>
    <w:p w:rsidR="00C84D7B" w:rsidRDefault="009128B8" w:rsidP="00241B77">
      <w:pPr>
        <w:spacing w:after="0" w:line="276" w:lineRule="auto"/>
        <w:ind w:firstLine="851"/>
        <w:contextualSpacing/>
        <w:jc w:val="both"/>
        <w:rPr>
          <w:rStyle w:val="Hyperlink1"/>
          <w:rFonts w:eastAsia="Arial Unicode MS"/>
        </w:rPr>
      </w:pPr>
      <w:r>
        <w:rPr>
          <w:rStyle w:val="Hyperlink1"/>
          <w:rFonts w:eastAsia="Arial Unicode MS"/>
        </w:rPr>
        <w:t>Таким образом, критически осмысливая ситуацию, в которой оказались предприниматели Калужской области, так и всей страны, мы приходим к выводу, что в сложившихся обстоятельствах пандемия коронавируса сыграла второстепенную роль.  Уже задолго до начала пандемии в секторе малого бизнеса в России сложились н</w:t>
      </w:r>
      <w:r w:rsidR="00220580">
        <w:rPr>
          <w:rStyle w:val="Hyperlink1"/>
          <w:rFonts w:eastAsia="Arial Unicode MS"/>
        </w:rPr>
        <w:t>еблагоприятные тенденции</w:t>
      </w:r>
      <w:r>
        <w:rPr>
          <w:rStyle w:val="Hyperlink1"/>
          <w:rFonts w:eastAsia="Arial Unicode MS"/>
        </w:rPr>
        <w:t xml:space="preserve"> и принимать меры по стабилизации ситуации, на наш взгляд, следовало еще несколько лет назад. Пандемия лишь значительно обострила проблемы предпринимательского сообщества, когда закрывать глаза на очевидное стало уже невозможно.</w:t>
      </w:r>
    </w:p>
    <w:p w:rsidR="00C84D7B" w:rsidRDefault="00C84D7B" w:rsidP="008E1503">
      <w:pPr>
        <w:spacing w:after="0" w:line="276" w:lineRule="auto"/>
        <w:ind w:firstLine="851"/>
        <w:jc w:val="both"/>
        <w:rPr>
          <w:rStyle w:val="None"/>
          <w:rFonts w:ascii="Times New Roman" w:eastAsia="Times New Roman" w:hAnsi="Times New Roman" w:cs="Times New Roman"/>
          <w:sz w:val="28"/>
          <w:szCs w:val="28"/>
        </w:rPr>
      </w:pPr>
    </w:p>
    <w:p w:rsidR="00C63CDB" w:rsidRDefault="00C63CDB" w:rsidP="00C63CDB">
      <w:pPr>
        <w:pStyle w:val="1"/>
        <w:ind w:firstLine="851"/>
        <w:jc w:val="both"/>
        <w:rPr>
          <w:rStyle w:val="None"/>
          <w:rFonts w:ascii="Times New Roman" w:eastAsia="Times New Roman" w:hAnsi="Times New Roman" w:cs="Times New Roman"/>
          <w:b/>
          <w:bCs/>
          <w:color w:val="000000"/>
          <w:sz w:val="28"/>
          <w:szCs w:val="28"/>
          <w:u w:color="000000"/>
        </w:rPr>
      </w:pPr>
      <w:bookmarkStart w:id="15" w:name="_Toc14"/>
      <w:r>
        <w:rPr>
          <w:rStyle w:val="None"/>
          <w:rFonts w:ascii="Times New Roman" w:hAnsi="Times New Roman"/>
          <w:b/>
          <w:bCs/>
          <w:color w:val="000000"/>
          <w:sz w:val="28"/>
          <w:szCs w:val="28"/>
          <w:u w:color="000000"/>
        </w:rPr>
        <w:t>3. Работа Уполномоченного, связанная с проведением мероприятий по профилактике нарушений прав и законных интересов субъектов предпринимательской деятельности.</w:t>
      </w:r>
      <w:bookmarkEnd w:id="15"/>
    </w:p>
    <w:p w:rsidR="00C63CDB" w:rsidRDefault="00C63CDB" w:rsidP="00C63CDB">
      <w:pPr>
        <w:spacing w:after="0" w:line="276" w:lineRule="auto"/>
        <w:ind w:firstLine="851"/>
        <w:jc w:val="both"/>
        <w:rPr>
          <w:rStyle w:val="Hyperlink1"/>
          <w:rFonts w:eastAsia="Arial Unicode MS"/>
        </w:rPr>
      </w:pPr>
      <w:r>
        <w:rPr>
          <w:rStyle w:val="Hyperlink1"/>
          <w:rFonts w:eastAsia="Arial Unicode MS"/>
        </w:rPr>
        <w:t xml:space="preserve">  </w:t>
      </w:r>
    </w:p>
    <w:p w:rsidR="00C63CDB" w:rsidRPr="007709F6" w:rsidRDefault="00C63CDB" w:rsidP="00C63CDB">
      <w:pPr>
        <w:spacing w:after="0" w:line="276" w:lineRule="auto"/>
        <w:ind w:firstLine="851"/>
        <w:jc w:val="both"/>
        <w:rPr>
          <w:rStyle w:val="Hyperlink1"/>
          <w:rFonts w:eastAsia="Arial Unicode MS"/>
          <w:color w:val="000000" w:themeColor="text1"/>
        </w:rPr>
      </w:pPr>
      <w:r w:rsidRPr="007709F6">
        <w:rPr>
          <w:rStyle w:val="Hyperlink1"/>
          <w:rFonts w:eastAsia="Arial Unicode MS"/>
          <w:color w:val="000000" w:themeColor="text1"/>
        </w:rPr>
        <w:t>Одним из направлений деятельности Уполномоченного по  профилактике нарушений прав и законных интересов субъектов предпринимательской деятельности</w:t>
      </w:r>
      <w:r w:rsidR="007709F6">
        <w:rPr>
          <w:rStyle w:val="Hyperlink1"/>
          <w:rFonts w:eastAsia="Arial Unicode MS"/>
          <w:color w:val="000000" w:themeColor="text1"/>
        </w:rPr>
        <w:t>,</w:t>
      </w:r>
      <w:r w:rsidRPr="007709F6">
        <w:rPr>
          <w:rStyle w:val="Hyperlink1"/>
          <w:rFonts w:eastAsia="Arial Unicode MS"/>
          <w:color w:val="000000" w:themeColor="text1"/>
        </w:rPr>
        <w:t xml:space="preserve"> является участие в процедурах  оценки регулирующего воздействия. </w:t>
      </w:r>
    </w:p>
    <w:p w:rsidR="00C63CDB" w:rsidRPr="00847CA1" w:rsidRDefault="00C63CDB" w:rsidP="00C63CDB">
      <w:pPr>
        <w:spacing w:after="0" w:line="276" w:lineRule="auto"/>
        <w:ind w:firstLine="851"/>
        <w:jc w:val="both"/>
        <w:rPr>
          <w:rStyle w:val="Hyperlink1"/>
          <w:rFonts w:eastAsia="Arial Unicode MS"/>
          <w:color w:val="000000" w:themeColor="text1"/>
        </w:rPr>
      </w:pPr>
      <w:r w:rsidRPr="00847CA1">
        <w:rPr>
          <w:rStyle w:val="Hyperlink1"/>
          <w:rFonts w:eastAsia="Arial Unicode MS"/>
          <w:color w:val="000000" w:themeColor="text1"/>
        </w:rPr>
        <w:t>Согласно статье 26.3-3 Федерального закона от 06.10.1999</w:t>
      </w:r>
      <w:r w:rsidR="0045227C">
        <w:rPr>
          <w:rStyle w:val="Hyperlink1"/>
          <w:rFonts w:eastAsia="Arial Unicode MS"/>
          <w:color w:val="000000" w:themeColor="text1"/>
        </w:rPr>
        <w:t>г.</w:t>
      </w:r>
      <w:r w:rsidRPr="00847CA1">
        <w:rPr>
          <w:rStyle w:val="Hyperlink1"/>
          <w:rFonts w:eastAsia="Arial Unicode MS"/>
          <w:color w:val="000000" w:themeColor="text1"/>
        </w:rPr>
        <w:t xml:space="preserve"> N 184-ФЗ ("Об общих принципах организации законодательных (представительных) и исполнительных органов государственной власти субъектов Российской Федерации» оценке регулирующего воздействия подлежат проекты нормативных правовых актов субъектов Российской Федерации:</w:t>
      </w:r>
    </w:p>
    <w:p w:rsidR="00C63CDB" w:rsidRPr="00847CA1" w:rsidRDefault="00C63CDB" w:rsidP="00C63CDB">
      <w:pPr>
        <w:spacing w:after="0" w:line="276" w:lineRule="auto"/>
        <w:ind w:firstLine="851"/>
        <w:jc w:val="both"/>
        <w:rPr>
          <w:rStyle w:val="Hyperlink1"/>
          <w:rFonts w:eastAsia="Arial Unicode MS"/>
          <w:color w:val="000000" w:themeColor="text1"/>
        </w:rPr>
      </w:pPr>
      <w:r w:rsidRPr="00847CA1">
        <w:rPr>
          <w:rStyle w:val="Hyperlink1"/>
          <w:rFonts w:eastAsia="Arial Unicode MS"/>
          <w:color w:val="000000" w:themeColor="text1"/>
        </w:rPr>
        <w:t xml:space="preserve">а) устанавливающие новые, изменяющие или отменяющие ранее предусмотренные нормативными правовыми актами субъектов Российской Федерации обязательные требования, связанные с осуществлением </w:t>
      </w:r>
      <w:r w:rsidRPr="00847CA1">
        <w:rPr>
          <w:rStyle w:val="Hyperlink1"/>
          <w:rFonts w:eastAsia="Arial Unicode MS"/>
          <w:color w:val="000000" w:themeColor="text1"/>
        </w:rPr>
        <w:lastRenderedPageBreak/>
        <w:t>предпринимательской и иной экономической деятельности, оценка соблюдения которых осуществляется в рамках государственного контроля (надзора), привлечения к административной ответственности, предоставления лицензий и иных разрешений, аккредитации, оценки соответствия продукции, иных форм оценок и экспертиз;</w:t>
      </w:r>
    </w:p>
    <w:p w:rsidR="00C63CDB" w:rsidRPr="00847CA1" w:rsidRDefault="00C63CDB" w:rsidP="00C63CDB">
      <w:pPr>
        <w:spacing w:after="0" w:line="276" w:lineRule="auto"/>
        <w:ind w:firstLine="851"/>
        <w:jc w:val="both"/>
        <w:rPr>
          <w:rStyle w:val="Hyperlink1"/>
          <w:rFonts w:eastAsia="Arial Unicode MS"/>
          <w:color w:val="000000" w:themeColor="text1"/>
        </w:rPr>
      </w:pPr>
      <w:r w:rsidRPr="00847CA1">
        <w:rPr>
          <w:rStyle w:val="Hyperlink1"/>
          <w:rFonts w:eastAsia="Arial Unicode MS"/>
          <w:color w:val="000000" w:themeColor="text1"/>
        </w:rPr>
        <w:t>б) устанавливающие новые, изменяющие или отменяющие ранее предусмотренные нормативными правовыми актами субъектов Российской Федерации обязанности и запреты для субъектов предпринимательской и инвестиционной деятельности;</w:t>
      </w:r>
    </w:p>
    <w:p w:rsidR="00C63CDB" w:rsidRPr="00847CA1" w:rsidRDefault="00C63CDB" w:rsidP="00C63CDB">
      <w:pPr>
        <w:spacing w:after="0" w:line="276" w:lineRule="auto"/>
        <w:ind w:firstLine="851"/>
        <w:jc w:val="both"/>
        <w:rPr>
          <w:rStyle w:val="Hyperlink1"/>
          <w:rFonts w:eastAsia="Arial Unicode MS"/>
          <w:color w:val="000000" w:themeColor="text1"/>
        </w:rPr>
      </w:pPr>
      <w:r w:rsidRPr="00847CA1">
        <w:rPr>
          <w:rStyle w:val="Hyperlink1"/>
          <w:rFonts w:eastAsia="Arial Unicode MS"/>
          <w:color w:val="000000" w:themeColor="text1"/>
        </w:rPr>
        <w:t>в) устанавливающие, изменяющие или отменяющие ответственность за нарушение нормативных правовых актов субъектов Российской Федерации, затрагивающих вопросы осуществления предпринимательской и иной экономической деятельности.</w:t>
      </w:r>
    </w:p>
    <w:p w:rsidR="00C63CDB" w:rsidRPr="00847CA1" w:rsidRDefault="00C63CDB" w:rsidP="00C63CDB">
      <w:pPr>
        <w:spacing w:after="0" w:line="276" w:lineRule="auto"/>
        <w:ind w:firstLine="851"/>
        <w:jc w:val="both"/>
        <w:rPr>
          <w:rStyle w:val="Hyperlink1"/>
          <w:rFonts w:eastAsia="Arial Unicode MS"/>
          <w:color w:val="000000" w:themeColor="text1"/>
        </w:rPr>
      </w:pPr>
      <w:r w:rsidRPr="00847CA1">
        <w:rPr>
          <w:rStyle w:val="Hyperlink1"/>
          <w:rFonts w:eastAsia="Arial Unicode MS"/>
          <w:color w:val="000000" w:themeColor="text1"/>
        </w:rPr>
        <w:t>В соответствии со ст.46 Федерального закона от 06.10.2003</w:t>
      </w:r>
      <w:r w:rsidR="0045227C">
        <w:rPr>
          <w:rStyle w:val="Hyperlink1"/>
          <w:rFonts w:eastAsia="Arial Unicode MS"/>
          <w:color w:val="000000" w:themeColor="text1"/>
        </w:rPr>
        <w:t>г.</w:t>
      </w:r>
      <w:r w:rsidRPr="00847CA1">
        <w:rPr>
          <w:rStyle w:val="Hyperlink1"/>
          <w:rFonts w:eastAsia="Arial Unicode MS"/>
          <w:color w:val="000000" w:themeColor="text1"/>
        </w:rPr>
        <w:t xml:space="preserve"> № 131-ФЗ «Об общих принципах организации местного самоуправления в Российской Федерации» проекты муниципальных нормативных правовых актов городских округов, являющихся административными центрами субъектов Российской Федерации, а также иных городских округов, муниципальных округов и муниципальных районов, включенных в соответствующий перечень законом субъекта Российской Федерации, устанавливающие новые или изменяющие ранее предусмотренные муниципальными нормативными правовыми актами обязательные требования для субъектов предпринимательской и иной экономической деятельности, обязанности для субъектов инвестиционной деятельности, подлежат оценке регулирующего воздействия в порядке, установленном муниципальными нормативными правовыми актами в соответствии с законом субъекта Российской Федерации, за исключением:</w:t>
      </w:r>
    </w:p>
    <w:p w:rsidR="00C63CDB" w:rsidRPr="00847CA1" w:rsidRDefault="00C63CDB" w:rsidP="00C63CDB">
      <w:pPr>
        <w:spacing w:after="0" w:line="276" w:lineRule="auto"/>
        <w:ind w:firstLine="851"/>
        <w:jc w:val="both"/>
        <w:rPr>
          <w:rStyle w:val="Hyperlink1"/>
          <w:rFonts w:eastAsia="Arial Unicode MS"/>
          <w:color w:val="000000" w:themeColor="text1"/>
        </w:rPr>
      </w:pPr>
      <w:r w:rsidRPr="00847CA1">
        <w:rPr>
          <w:rStyle w:val="Hyperlink1"/>
          <w:rFonts w:eastAsia="Arial Unicode MS"/>
          <w:color w:val="000000" w:themeColor="text1"/>
        </w:rPr>
        <w:t>1) проектов нормативных правовых актов представительных органов муниципальных образований, устанавливающих, изменяющих, приостанавливающих, отменяющих местные налоги и сборы;</w:t>
      </w:r>
    </w:p>
    <w:p w:rsidR="00C63CDB" w:rsidRPr="00847CA1" w:rsidRDefault="00C63CDB" w:rsidP="00C63CDB">
      <w:pPr>
        <w:spacing w:after="0" w:line="276" w:lineRule="auto"/>
        <w:ind w:firstLine="851"/>
        <w:jc w:val="both"/>
        <w:rPr>
          <w:rStyle w:val="Hyperlink1"/>
          <w:rFonts w:eastAsia="Arial Unicode MS"/>
          <w:color w:val="000000" w:themeColor="text1"/>
        </w:rPr>
      </w:pPr>
      <w:r w:rsidRPr="00847CA1">
        <w:rPr>
          <w:rStyle w:val="Hyperlink1"/>
          <w:rFonts w:eastAsia="Arial Unicode MS"/>
          <w:color w:val="000000" w:themeColor="text1"/>
        </w:rPr>
        <w:t>2) проектов нормативных правовых актов представительных органов муниципальных образований, регулирующих бюджетные правоотношения;</w:t>
      </w:r>
    </w:p>
    <w:p w:rsidR="00C63CDB" w:rsidRPr="00847CA1" w:rsidRDefault="00C63CDB" w:rsidP="00C63CDB">
      <w:pPr>
        <w:spacing w:after="0" w:line="276" w:lineRule="auto"/>
        <w:ind w:firstLine="851"/>
        <w:jc w:val="both"/>
        <w:rPr>
          <w:rStyle w:val="Hyperlink1"/>
          <w:rFonts w:eastAsia="Arial Unicode MS"/>
          <w:color w:val="000000" w:themeColor="text1"/>
        </w:rPr>
      </w:pPr>
      <w:r w:rsidRPr="00847CA1">
        <w:rPr>
          <w:rStyle w:val="Hyperlink1"/>
          <w:rFonts w:eastAsia="Arial Unicode MS"/>
          <w:color w:val="000000" w:themeColor="text1"/>
        </w:rPr>
        <w:t>3) проектов нормативных правовых актов, разработанных в целях ликвидации чрезвычайных ситуаций природного и техногенного характера на период действия режимов чрезвычайных ситуаций.</w:t>
      </w:r>
    </w:p>
    <w:p w:rsidR="00C63CDB" w:rsidRPr="00977F1C" w:rsidRDefault="00C63CDB" w:rsidP="00C63CDB">
      <w:pPr>
        <w:spacing w:after="0" w:line="276" w:lineRule="auto"/>
        <w:jc w:val="both"/>
        <w:rPr>
          <w:rStyle w:val="Hyperlink1"/>
          <w:rFonts w:eastAsia="Arial Unicode MS"/>
          <w:color w:val="000000" w:themeColor="text1"/>
        </w:rPr>
      </w:pPr>
      <w:r w:rsidRPr="00847CA1">
        <w:rPr>
          <w:rStyle w:val="Hyperlink1"/>
          <w:rFonts w:eastAsia="Arial Unicode MS"/>
          <w:color w:val="000000" w:themeColor="text1"/>
        </w:rPr>
        <w:t xml:space="preserve">            Оценка регулирующего воздействия проектов нормативных правовых актов проводится в целях выявления положений, вводящих избыточные обязанности, запреты и ограничения для субъектов предпринимательской и </w:t>
      </w:r>
      <w:r w:rsidRPr="00847CA1">
        <w:rPr>
          <w:rStyle w:val="Hyperlink1"/>
          <w:rFonts w:eastAsia="Arial Unicode MS"/>
          <w:color w:val="000000" w:themeColor="text1"/>
        </w:rPr>
        <w:lastRenderedPageBreak/>
        <w:t xml:space="preserve">инвестиционной деятельности или способствующих их введению, а также положений, способствующих возникновению необоснованных расходов </w:t>
      </w:r>
      <w:r w:rsidRPr="00977F1C">
        <w:rPr>
          <w:rStyle w:val="Hyperlink1"/>
          <w:rFonts w:eastAsia="Arial Unicode MS"/>
          <w:color w:val="000000" w:themeColor="text1"/>
        </w:rPr>
        <w:t>субъектов предпринимательской и инвестиционной деятельности и бюджетов субъектов Российской Федерации</w:t>
      </w:r>
    </w:p>
    <w:p w:rsidR="00C63CDB" w:rsidRPr="00977F1C" w:rsidRDefault="00C63CDB" w:rsidP="00C63CDB">
      <w:pPr>
        <w:spacing w:after="0" w:line="276" w:lineRule="auto"/>
        <w:ind w:firstLine="851"/>
        <w:jc w:val="both"/>
        <w:rPr>
          <w:rStyle w:val="Hyperlink1"/>
          <w:rFonts w:eastAsia="Arial Unicode MS"/>
          <w:color w:val="000000" w:themeColor="text1"/>
        </w:rPr>
      </w:pPr>
      <w:r w:rsidRPr="00977F1C">
        <w:rPr>
          <w:rStyle w:val="Hyperlink1"/>
          <w:rFonts w:eastAsia="Arial Unicode MS"/>
          <w:color w:val="000000" w:themeColor="text1"/>
        </w:rPr>
        <w:t>Процедура оценки регулирующего воздействия (далее-ОРВ) даёт возможность проработки нескольких вариантов регулирования, которое должно осуществляться  регулирующими органами,</w:t>
      </w:r>
      <w:r>
        <w:rPr>
          <w:rStyle w:val="Hyperlink1"/>
          <w:rFonts w:eastAsia="Arial Unicode MS"/>
          <w:color w:val="000000" w:themeColor="text1"/>
        </w:rPr>
        <w:t xml:space="preserve"> в том числе</w:t>
      </w:r>
      <w:r w:rsidRPr="00977F1C">
        <w:rPr>
          <w:rStyle w:val="Hyperlink1"/>
          <w:rFonts w:eastAsia="Arial Unicode MS"/>
          <w:color w:val="000000" w:themeColor="text1"/>
        </w:rPr>
        <w:t xml:space="preserve"> с учетом  интересов  субъектов предпринимательской и инвестиционной деятельности. </w:t>
      </w:r>
    </w:p>
    <w:p w:rsidR="00C63CDB" w:rsidRPr="00977F1C" w:rsidRDefault="00C63CDB" w:rsidP="00C63CDB">
      <w:pPr>
        <w:spacing w:after="0" w:line="276" w:lineRule="auto"/>
        <w:ind w:firstLine="851"/>
        <w:jc w:val="both"/>
        <w:rPr>
          <w:rStyle w:val="Hyperlink1"/>
          <w:rFonts w:eastAsia="Arial Unicode MS"/>
          <w:color w:val="000000" w:themeColor="text1"/>
        </w:rPr>
      </w:pPr>
      <w:r w:rsidRPr="00977F1C">
        <w:rPr>
          <w:rStyle w:val="Hyperlink1"/>
          <w:rFonts w:eastAsia="Arial Unicode MS"/>
          <w:color w:val="000000" w:themeColor="text1"/>
        </w:rPr>
        <w:t xml:space="preserve">Целью ОРВ является повышение качества государственного регулирования, обеспечение возможности учёта мнений бизнеса и установления баланса интересов. </w:t>
      </w:r>
    </w:p>
    <w:p w:rsidR="00C63CDB" w:rsidRPr="00927B64" w:rsidRDefault="00C63CDB" w:rsidP="00C63CDB">
      <w:pPr>
        <w:spacing w:after="0" w:line="276" w:lineRule="auto"/>
        <w:ind w:firstLine="851"/>
        <w:jc w:val="both"/>
        <w:rPr>
          <w:rStyle w:val="Hyperlink1"/>
          <w:rFonts w:eastAsia="Arial Unicode MS"/>
          <w:color w:val="000000" w:themeColor="text1"/>
        </w:rPr>
      </w:pPr>
      <w:r w:rsidRPr="00977F1C">
        <w:rPr>
          <w:rStyle w:val="Hyperlink1"/>
          <w:rFonts w:eastAsia="Arial Unicode MS"/>
          <w:color w:val="000000" w:themeColor="text1"/>
        </w:rPr>
        <w:t>Законодательным Собранием Калужской области 27.06.2014</w:t>
      </w:r>
      <w:r w:rsidR="0045227C">
        <w:rPr>
          <w:rStyle w:val="Hyperlink1"/>
          <w:rFonts w:eastAsia="Arial Unicode MS"/>
          <w:color w:val="000000" w:themeColor="text1"/>
        </w:rPr>
        <w:t>г.</w:t>
      </w:r>
      <w:r w:rsidRPr="00977F1C">
        <w:rPr>
          <w:rStyle w:val="Hyperlink1"/>
          <w:rFonts w:eastAsia="Arial Unicode MS"/>
          <w:color w:val="000000" w:themeColor="text1"/>
        </w:rPr>
        <w:t xml:space="preserve"> принят   Закон Калужской области  № 603-ОЗ </w:t>
      </w:r>
      <w:r>
        <w:rPr>
          <w:rStyle w:val="Hyperlink1"/>
          <w:rFonts w:eastAsia="Arial Unicode MS"/>
          <w:color w:val="000000" w:themeColor="text1"/>
        </w:rPr>
        <w:t>«</w:t>
      </w:r>
      <w:r w:rsidRPr="00977F1C">
        <w:rPr>
          <w:rStyle w:val="Hyperlink1"/>
          <w:rFonts w:eastAsia="Arial Unicode MS"/>
          <w:color w:val="000000" w:themeColor="text1"/>
        </w:rPr>
        <w:t>О порядке проведения оценки регулирующего воздействия проектов муниципальных нормативных правовых актов и экспертизы муниципальных правовых актов в Калужской области», в соответствии с которым ОРВ на муниципальном уровне  проводилась в отношении нормативных правовых актов: муниципального образования «Город Калуга» - с 01.01.2015 года,</w:t>
      </w:r>
      <w:r>
        <w:rPr>
          <w:rStyle w:val="Hyperlink1"/>
          <w:rFonts w:eastAsia="Arial Unicode MS"/>
          <w:color w:val="000000" w:themeColor="text1"/>
        </w:rPr>
        <w:t xml:space="preserve"> </w:t>
      </w:r>
      <w:r w:rsidRPr="00977F1C">
        <w:rPr>
          <w:rStyle w:val="Hyperlink1"/>
          <w:rFonts w:eastAsia="Arial Unicode MS"/>
          <w:color w:val="000000" w:themeColor="text1"/>
        </w:rPr>
        <w:t>городского округа «Город Обнинск» - с 01.01.2016 г. В ноябре 2016 года в указанный Закон внесены изменения, в соответствии с которыми определен перечень иных муниципальных образований, в которых проведение оценки регулирующео воздействия является обязательной.</w:t>
      </w:r>
      <w:r>
        <w:rPr>
          <w:rStyle w:val="Hyperlink1"/>
          <w:rFonts w:eastAsia="Arial Unicode MS"/>
          <w:color w:val="000000" w:themeColor="text1"/>
        </w:rPr>
        <w:t xml:space="preserve">  «Боровский район». «Дзержинский район», «Жуковский район», «Город Людиново и Людиновский район», «Малоярославецкий район» - в этих районах ОРВ провдится с 01.01.2017 г.</w:t>
      </w:r>
    </w:p>
    <w:p w:rsidR="00C63CDB" w:rsidRPr="00977F1C" w:rsidRDefault="00C63CDB" w:rsidP="00C63CDB">
      <w:pPr>
        <w:spacing w:after="0" w:line="276" w:lineRule="auto"/>
        <w:ind w:firstLine="851"/>
        <w:jc w:val="both"/>
        <w:rPr>
          <w:rStyle w:val="Hyperlink1"/>
          <w:rFonts w:eastAsia="Arial Unicode MS"/>
          <w:color w:val="000000" w:themeColor="text1"/>
        </w:rPr>
      </w:pPr>
      <w:r w:rsidRPr="00977F1C">
        <w:rPr>
          <w:rStyle w:val="Hyperlink1"/>
          <w:rFonts w:eastAsia="Arial Unicode MS"/>
          <w:color w:val="000000" w:themeColor="text1"/>
        </w:rPr>
        <w:t>Н</w:t>
      </w:r>
      <w:r w:rsidR="00E84D45">
        <w:rPr>
          <w:rStyle w:val="Hyperlink1"/>
          <w:rFonts w:eastAsia="Arial Unicode MS"/>
          <w:color w:val="000000" w:themeColor="text1"/>
        </w:rPr>
        <w:t>а протяжении указанного периода</w:t>
      </w:r>
      <w:r w:rsidRPr="00977F1C">
        <w:rPr>
          <w:rStyle w:val="Hyperlink1"/>
          <w:rFonts w:eastAsia="Arial Unicode MS"/>
          <w:color w:val="000000" w:themeColor="text1"/>
        </w:rPr>
        <w:t>, начиная с 2015 года Аппарат Уполномоченного принимает участие в публичных консультациях, проводимых в рамках ОРВ ( в 99% случаев). В 2021 году доля участия Уполномоченного составила 100%. В министерство экономического развития и промышленности Калужской области и органы местного самоуправления всего направлено 50 заключений. Это максимальное значение за все годы  работы Аппарата Уполномоченного.</w:t>
      </w:r>
      <w:r>
        <w:rPr>
          <w:rStyle w:val="Hyperlink1"/>
          <w:rFonts w:eastAsia="Arial Unicode MS"/>
          <w:color w:val="000000" w:themeColor="text1"/>
        </w:rPr>
        <w:t xml:space="preserve"> </w:t>
      </w:r>
      <w:r w:rsidRPr="00977F1C">
        <w:rPr>
          <w:rStyle w:val="Hyperlink1"/>
          <w:rFonts w:eastAsia="Arial Unicode MS"/>
          <w:color w:val="000000" w:themeColor="text1"/>
        </w:rPr>
        <w:t>При этом лишь на 13 проектов были даны положитеные заключения</w:t>
      </w:r>
      <w:r>
        <w:rPr>
          <w:rStyle w:val="Hyperlink1"/>
          <w:rFonts w:eastAsia="Arial Unicode MS"/>
          <w:color w:val="000000" w:themeColor="text1"/>
        </w:rPr>
        <w:t xml:space="preserve"> и соответственно в 37 проектах были выявлены положения, затруднябщие предпринимательскую деятельность.</w:t>
      </w:r>
      <w:r w:rsidRPr="00977F1C">
        <w:rPr>
          <w:rStyle w:val="Hyperlink1"/>
          <w:rFonts w:eastAsia="Arial Unicode MS"/>
          <w:color w:val="000000" w:themeColor="text1"/>
        </w:rPr>
        <w:t xml:space="preserve"> </w:t>
      </w:r>
    </w:p>
    <w:p w:rsidR="00C63CDB" w:rsidRPr="00977F1C" w:rsidRDefault="00C63CDB" w:rsidP="00C63CDB">
      <w:pPr>
        <w:spacing w:after="0" w:line="276" w:lineRule="auto"/>
        <w:ind w:firstLine="851"/>
        <w:jc w:val="both"/>
        <w:rPr>
          <w:rStyle w:val="Hyperlink1"/>
          <w:rFonts w:eastAsia="Arial Unicode MS"/>
          <w:color w:val="000000" w:themeColor="text1"/>
        </w:rPr>
      </w:pPr>
      <w:r w:rsidRPr="00977F1C">
        <w:rPr>
          <w:rStyle w:val="Hyperlink1"/>
          <w:rFonts w:eastAsia="Arial Unicode MS"/>
          <w:color w:val="000000" w:themeColor="text1"/>
        </w:rPr>
        <w:t>Особенности работы</w:t>
      </w:r>
      <w:r>
        <w:rPr>
          <w:rStyle w:val="Hyperlink1"/>
          <w:rFonts w:eastAsia="Arial Unicode MS"/>
          <w:color w:val="000000" w:themeColor="text1"/>
        </w:rPr>
        <w:t xml:space="preserve"> в рамках ОРВ </w:t>
      </w:r>
      <w:r w:rsidRPr="00977F1C">
        <w:rPr>
          <w:rStyle w:val="Hyperlink1"/>
          <w:rFonts w:eastAsia="Arial Unicode MS"/>
          <w:color w:val="000000" w:themeColor="text1"/>
        </w:rPr>
        <w:t>в 2021году обусловлены вступлением в силу Федерального Закона «О государственном контроле (надзоре) и муниципальном контроле в Российской Федерации»</w:t>
      </w:r>
      <w:r w:rsidR="0045227C">
        <w:rPr>
          <w:rStyle w:val="Hyperlink1"/>
          <w:rFonts w:eastAsia="Arial Unicode MS"/>
          <w:color w:val="000000" w:themeColor="text1"/>
        </w:rPr>
        <w:t xml:space="preserve"> от 31.07.2020</w:t>
      </w:r>
      <w:r>
        <w:rPr>
          <w:rStyle w:val="Hyperlink1"/>
          <w:rFonts w:eastAsia="Arial Unicode MS"/>
          <w:color w:val="000000" w:themeColor="text1"/>
        </w:rPr>
        <w:t>г.</w:t>
      </w:r>
      <w:r w:rsidR="0045227C">
        <w:rPr>
          <w:rStyle w:val="Hyperlink1"/>
          <w:rFonts w:eastAsia="Arial Unicode MS"/>
          <w:color w:val="000000" w:themeColor="text1"/>
        </w:rPr>
        <w:t xml:space="preserve"> </w:t>
      </w:r>
      <w:r>
        <w:rPr>
          <w:rStyle w:val="Hyperlink1"/>
          <w:rFonts w:eastAsia="Arial Unicode MS"/>
          <w:color w:val="000000" w:themeColor="text1"/>
        </w:rPr>
        <w:t xml:space="preserve">№-248- ФЗ, </w:t>
      </w:r>
      <w:r w:rsidRPr="00977F1C">
        <w:rPr>
          <w:rStyle w:val="Hyperlink1"/>
          <w:rFonts w:eastAsia="Arial Unicode MS"/>
          <w:color w:val="000000" w:themeColor="text1"/>
        </w:rPr>
        <w:t xml:space="preserve"> которым предусмотрена необходимость принятия положений о </w:t>
      </w:r>
      <w:r w:rsidRPr="00977F1C">
        <w:rPr>
          <w:rStyle w:val="Hyperlink1"/>
          <w:rFonts w:eastAsia="Arial Unicode MS"/>
          <w:color w:val="000000" w:themeColor="text1"/>
        </w:rPr>
        <w:lastRenderedPageBreak/>
        <w:t>соответствующих видах контроля . В 2021 году 30% заключений</w:t>
      </w:r>
      <w:r>
        <w:rPr>
          <w:rStyle w:val="Hyperlink1"/>
          <w:rFonts w:eastAsia="Arial Unicode MS"/>
          <w:color w:val="000000" w:themeColor="text1"/>
        </w:rPr>
        <w:t xml:space="preserve"> дано </w:t>
      </w:r>
      <w:r w:rsidRPr="00977F1C">
        <w:rPr>
          <w:rStyle w:val="Hyperlink1"/>
          <w:rFonts w:eastAsia="Arial Unicode MS"/>
          <w:color w:val="000000" w:themeColor="text1"/>
        </w:rPr>
        <w:t xml:space="preserve"> в отношении проектов  </w:t>
      </w:r>
      <w:r>
        <w:rPr>
          <w:rStyle w:val="Hyperlink1"/>
          <w:rFonts w:eastAsia="Arial Unicode MS"/>
          <w:color w:val="000000" w:themeColor="text1"/>
        </w:rPr>
        <w:t>положений о видах соответствующео государственного ( муниципального) контроля ( надзора).</w:t>
      </w:r>
    </w:p>
    <w:p w:rsidR="00C63CDB" w:rsidRPr="00977F1C" w:rsidRDefault="00C63CDB" w:rsidP="00C63CDB">
      <w:pPr>
        <w:spacing w:after="0" w:line="276" w:lineRule="auto"/>
        <w:ind w:firstLine="851"/>
        <w:jc w:val="both"/>
        <w:rPr>
          <w:rStyle w:val="Hyperlink1"/>
          <w:rFonts w:eastAsia="Arial Unicode MS"/>
          <w:color w:val="000000" w:themeColor="text1"/>
        </w:rPr>
      </w:pPr>
      <w:r w:rsidRPr="00977F1C">
        <w:rPr>
          <w:rStyle w:val="Hyperlink1"/>
          <w:rFonts w:eastAsia="Arial Unicode MS"/>
          <w:color w:val="000000" w:themeColor="text1"/>
        </w:rPr>
        <w:t>Иные примеры активной работы Аппарата Уполномоченного в ОРВ приведены ниже.</w:t>
      </w:r>
    </w:p>
    <w:p w:rsidR="00C63CDB" w:rsidRPr="00977F1C" w:rsidRDefault="00C63CDB" w:rsidP="00C63CDB">
      <w:pPr>
        <w:spacing w:after="0" w:line="276" w:lineRule="auto"/>
        <w:ind w:firstLine="851"/>
        <w:jc w:val="both"/>
        <w:rPr>
          <w:rStyle w:val="Hyperlink1"/>
          <w:rFonts w:eastAsia="Arial Unicode MS"/>
          <w:color w:val="000000" w:themeColor="text1"/>
        </w:rPr>
      </w:pPr>
      <w:r w:rsidRPr="00977F1C">
        <w:rPr>
          <w:rStyle w:val="Hyperlink1"/>
          <w:rFonts w:eastAsia="Arial Unicode MS"/>
          <w:color w:val="000000" w:themeColor="text1"/>
        </w:rPr>
        <w:t>Уполномоченный  в адрес министерства экономического развития и промышленности Калужской области направил заключение  на проект Закона Калужской области «О патентной системе налогообложения», в котором отметил,  что предлагаемые изменения необоснованно ухудшают положение предпринимателей в вопросах налогообложения по сравнению с существующим.</w:t>
      </w:r>
    </w:p>
    <w:p w:rsidR="00C63CDB" w:rsidRPr="00977F1C" w:rsidRDefault="00C63CDB" w:rsidP="00C63CDB">
      <w:pPr>
        <w:spacing w:after="200" w:line="276" w:lineRule="auto"/>
        <w:ind w:firstLine="851"/>
        <w:contextualSpacing/>
        <w:jc w:val="both"/>
        <w:rPr>
          <w:rStyle w:val="Hyperlink1"/>
          <w:rFonts w:eastAsia="Arial Unicode MS"/>
          <w:color w:val="000000" w:themeColor="text1"/>
        </w:rPr>
      </w:pPr>
      <w:r w:rsidRPr="00977F1C">
        <w:rPr>
          <w:rStyle w:val="Hyperlink1"/>
          <w:rFonts w:eastAsia="Arial Unicode MS"/>
          <w:color w:val="000000" w:themeColor="text1"/>
        </w:rPr>
        <w:t>В условиях отмены с 01.01.2021 ЕНВД было важно, чтобы альтернативные налоговые режимы позволили предпринимателям безболезненно перейти на другие формы налогообложения . Во многом это зависело и от регионального законодательства о патентной  системе налогообложения.</w:t>
      </w:r>
    </w:p>
    <w:p w:rsidR="00C63CDB" w:rsidRPr="00977F1C" w:rsidRDefault="00C63CDB" w:rsidP="00C63CDB">
      <w:pPr>
        <w:spacing w:after="200" w:line="276" w:lineRule="auto"/>
        <w:ind w:firstLine="851"/>
        <w:contextualSpacing/>
        <w:jc w:val="both"/>
        <w:rPr>
          <w:rStyle w:val="Hyperlink1"/>
          <w:rFonts w:eastAsia="Arial Unicode MS"/>
          <w:color w:val="000000" w:themeColor="text1"/>
        </w:rPr>
      </w:pPr>
      <w:r w:rsidRPr="00977F1C">
        <w:rPr>
          <w:rStyle w:val="Hyperlink1"/>
          <w:rFonts w:eastAsia="Arial Unicode MS"/>
          <w:color w:val="000000" w:themeColor="text1"/>
        </w:rPr>
        <w:t xml:space="preserve">Уполномоченный  отстаивал свою позицию на согласительном совещании в министерстве финансов области, которое проводилось с целью доработки закона, исходя из необходимости учитывать как </w:t>
      </w:r>
      <w:r>
        <w:rPr>
          <w:rStyle w:val="Hyperlink1"/>
          <w:rFonts w:eastAsia="Arial Unicode MS"/>
          <w:color w:val="000000" w:themeColor="text1"/>
        </w:rPr>
        <w:t>потребности областного бюджета,</w:t>
      </w:r>
      <w:r w:rsidRPr="00977F1C">
        <w:rPr>
          <w:rStyle w:val="Hyperlink1"/>
          <w:rFonts w:eastAsia="Arial Unicode MS"/>
          <w:color w:val="000000" w:themeColor="text1"/>
        </w:rPr>
        <w:t xml:space="preserve"> так и интересы субъектов предпринимательской деятельности. По результатам совместной работы министерством финансов поддержан ряд предложений Уполномоченного, которые были учтены при доработке проекта.</w:t>
      </w:r>
    </w:p>
    <w:p w:rsidR="00C63CDB" w:rsidRPr="00977F1C" w:rsidRDefault="00C63CDB" w:rsidP="00C63CDB">
      <w:pPr>
        <w:spacing w:after="200" w:line="276" w:lineRule="auto"/>
        <w:ind w:firstLine="851"/>
        <w:contextualSpacing/>
        <w:jc w:val="both"/>
        <w:rPr>
          <w:rStyle w:val="Hyperlink1"/>
          <w:rFonts w:eastAsia="Arial Unicode MS"/>
          <w:color w:val="000000" w:themeColor="text1"/>
        </w:rPr>
      </w:pPr>
      <w:r w:rsidRPr="00977F1C">
        <w:rPr>
          <w:rStyle w:val="Hyperlink1"/>
          <w:rFonts w:eastAsia="Arial Unicode MS"/>
          <w:color w:val="000000" w:themeColor="text1"/>
        </w:rPr>
        <w:t>А. Колпакову удалось добиться:</w:t>
      </w:r>
    </w:p>
    <w:p w:rsidR="00C63CDB" w:rsidRPr="00977F1C" w:rsidRDefault="00C63CDB" w:rsidP="00C63CDB">
      <w:pPr>
        <w:spacing w:after="200" w:line="276" w:lineRule="auto"/>
        <w:ind w:firstLine="851"/>
        <w:contextualSpacing/>
        <w:jc w:val="both"/>
        <w:rPr>
          <w:rStyle w:val="Hyperlink1"/>
          <w:rFonts w:eastAsia="Arial Unicode MS"/>
          <w:color w:val="000000" w:themeColor="text1"/>
        </w:rPr>
      </w:pPr>
      <w:r w:rsidRPr="00977F1C">
        <w:rPr>
          <w:rStyle w:val="Hyperlink1"/>
          <w:rFonts w:eastAsia="Arial Unicode MS"/>
          <w:color w:val="000000" w:themeColor="text1"/>
        </w:rPr>
        <w:t>- пятикратного снижения размера потенциального дохода от торговой деятельности, оказания услуг общественного питания;</w:t>
      </w:r>
    </w:p>
    <w:p w:rsidR="00C63CDB" w:rsidRPr="00977F1C" w:rsidRDefault="00C63CDB" w:rsidP="00C63CDB">
      <w:pPr>
        <w:spacing w:after="200" w:line="276" w:lineRule="auto"/>
        <w:ind w:firstLine="851"/>
        <w:contextualSpacing/>
        <w:jc w:val="both"/>
        <w:rPr>
          <w:rStyle w:val="Hyperlink1"/>
          <w:rFonts w:eastAsia="Arial Unicode MS"/>
          <w:color w:val="000000" w:themeColor="text1"/>
        </w:rPr>
      </w:pPr>
      <w:r w:rsidRPr="00977F1C">
        <w:rPr>
          <w:rStyle w:val="Hyperlink1"/>
          <w:rFonts w:eastAsia="Arial Unicode MS"/>
          <w:color w:val="000000" w:themeColor="text1"/>
        </w:rPr>
        <w:t>- исключения неопределенностей в формулировках «торговая площадь», которые могли привести к двоякому толкованию налоговыми органами и предпринимателями и, как следствие, к неправильному расчету потенциального налога, ошибочному выбору системы налогообложения, повышенной налоговой нагрузке;</w:t>
      </w:r>
    </w:p>
    <w:p w:rsidR="00C63CDB" w:rsidRPr="00977F1C" w:rsidRDefault="00C63CDB" w:rsidP="00C63CDB">
      <w:pPr>
        <w:spacing w:after="200" w:line="276" w:lineRule="auto"/>
        <w:ind w:firstLine="851"/>
        <w:contextualSpacing/>
        <w:jc w:val="both"/>
        <w:rPr>
          <w:rStyle w:val="Hyperlink1"/>
          <w:rFonts w:eastAsia="Arial Unicode MS"/>
          <w:color w:val="000000" w:themeColor="text1"/>
        </w:rPr>
      </w:pPr>
      <w:r w:rsidRPr="00977F1C">
        <w:rPr>
          <w:rStyle w:val="Hyperlink1"/>
          <w:rFonts w:eastAsia="Arial Unicode MS"/>
          <w:color w:val="000000" w:themeColor="text1"/>
        </w:rPr>
        <w:t>- исключения аналогичных коллизий по услугам общественного питания;</w:t>
      </w:r>
    </w:p>
    <w:p w:rsidR="00C63CDB" w:rsidRPr="00977F1C" w:rsidRDefault="00C63CDB" w:rsidP="00C63CDB">
      <w:pPr>
        <w:spacing w:after="200" w:line="276" w:lineRule="auto"/>
        <w:ind w:firstLine="851"/>
        <w:contextualSpacing/>
        <w:jc w:val="both"/>
        <w:rPr>
          <w:rStyle w:val="Hyperlink1"/>
          <w:rFonts w:eastAsia="Arial Unicode MS"/>
          <w:color w:val="000000" w:themeColor="text1"/>
        </w:rPr>
      </w:pPr>
      <w:r w:rsidRPr="00977F1C">
        <w:rPr>
          <w:rStyle w:val="Hyperlink1"/>
          <w:rFonts w:eastAsia="Arial Unicode MS"/>
          <w:color w:val="000000" w:themeColor="text1"/>
        </w:rPr>
        <w:t>- введения понижающего коэффициента по территориям действия патентов (дифференцированного подхода по муниципальным образованиям (группам  муниципальных образований);</w:t>
      </w:r>
    </w:p>
    <w:p w:rsidR="00C63CDB" w:rsidRPr="00977F1C" w:rsidRDefault="00C63CDB" w:rsidP="00C63CDB">
      <w:pPr>
        <w:spacing w:after="200" w:line="276" w:lineRule="auto"/>
        <w:ind w:firstLine="851"/>
        <w:contextualSpacing/>
        <w:jc w:val="both"/>
        <w:rPr>
          <w:rStyle w:val="Hyperlink1"/>
          <w:rFonts w:eastAsia="Arial Unicode MS"/>
          <w:color w:val="000000" w:themeColor="text1"/>
        </w:rPr>
      </w:pPr>
      <w:r w:rsidRPr="00977F1C">
        <w:rPr>
          <w:rStyle w:val="Hyperlink1"/>
          <w:rFonts w:eastAsia="Arial Unicode MS"/>
          <w:color w:val="000000" w:themeColor="text1"/>
        </w:rPr>
        <w:lastRenderedPageBreak/>
        <w:t>- снижения размера потенциально возможного к получению индивидуальным предпринимателем годового дохода на 1 кв.м площади стоянок для транспортных средств в 2 раза.</w:t>
      </w:r>
    </w:p>
    <w:p w:rsidR="00C63CDB" w:rsidRPr="00977F1C" w:rsidRDefault="00C63CDB" w:rsidP="00C63CDB">
      <w:pPr>
        <w:spacing w:after="200" w:line="276" w:lineRule="auto"/>
        <w:contextualSpacing/>
        <w:jc w:val="both"/>
        <w:rPr>
          <w:rStyle w:val="Hyperlink1"/>
          <w:rFonts w:eastAsia="Arial Unicode MS"/>
          <w:color w:val="000000" w:themeColor="text1"/>
        </w:rPr>
      </w:pPr>
    </w:p>
    <w:p w:rsidR="00C63CDB" w:rsidRPr="00977F1C" w:rsidRDefault="00C63CDB" w:rsidP="00C63CDB">
      <w:pPr>
        <w:spacing w:before="100" w:after="100" w:line="276" w:lineRule="auto"/>
        <w:ind w:firstLineChars="304" w:firstLine="851"/>
        <w:jc w:val="both"/>
        <w:rPr>
          <w:rStyle w:val="Hyperlink1"/>
          <w:rFonts w:eastAsia="Arial Unicode MS"/>
          <w:color w:val="000000" w:themeColor="text1"/>
        </w:rPr>
      </w:pPr>
      <w:r w:rsidRPr="00977F1C">
        <w:rPr>
          <w:rStyle w:val="Hyperlink1"/>
          <w:rFonts w:eastAsia="Arial Unicode MS"/>
          <w:color w:val="000000" w:themeColor="text1"/>
        </w:rPr>
        <w:t xml:space="preserve">Рассмотрев в рамках процедуры оценки регулирующего воздействия проект </w:t>
      </w:r>
      <w:r w:rsidRPr="00977F1C">
        <w:rPr>
          <w:rStyle w:val="None"/>
          <w:rFonts w:ascii="Times New Roman" w:hAnsi="Times New Roman"/>
          <w:color w:val="000000" w:themeColor="text1"/>
          <w:sz w:val="28"/>
          <w:szCs w:val="28"/>
          <w:shd w:val="clear" w:color="auto" w:fill="FFFFFF"/>
        </w:rPr>
        <w:t>постановления Администрации города Обнинска «Об утверждении Порядка рассмотрения заявлений о включении в схему размещения нестационарных торговых объектов на территории муниципального образования «Город Обнинск» (далее – постановление)</w:t>
      </w:r>
      <w:r w:rsidRPr="00977F1C">
        <w:rPr>
          <w:rStyle w:val="Hyperlink1"/>
          <w:rFonts w:eastAsia="Arial Unicode MS"/>
          <w:color w:val="000000" w:themeColor="text1"/>
        </w:rPr>
        <w:t>, Уполномоченный констатировал, что предлагаемое проектом регулирование не только не способствует развитию малых форм торговли, но и создает препятствия для такого развития.</w:t>
      </w:r>
    </w:p>
    <w:p w:rsidR="00C63CDB" w:rsidRPr="00977F1C" w:rsidRDefault="00C63CDB" w:rsidP="00C63CDB">
      <w:pPr>
        <w:spacing w:before="100" w:after="100" w:line="276" w:lineRule="auto"/>
        <w:ind w:firstLineChars="304" w:firstLine="851"/>
        <w:jc w:val="both"/>
        <w:rPr>
          <w:rStyle w:val="Hyperlink1"/>
          <w:rFonts w:eastAsia="Arial Unicode MS"/>
          <w:color w:val="000000" w:themeColor="text1"/>
        </w:rPr>
      </w:pPr>
      <w:r w:rsidRPr="00977F1C">
        <w:rPr>
          <w:rStyle w:val="Hyperlink1"/>
          <w:rFonts w:eastAsia="Arial Unicode MS"/>
          <w:color w:val="000000" w:themeColor="text1"/>
        </w:rPr>
        <w:t>Уполномоченный заключил, что проект постановления содержит коррупциогенные факторы, положения, необоснованно затрудняющие осуществление предпринимательской и инвестиционной деятельности, устанавливает административные барьеры для включения объекта в схему размещения нестационарных торговых объектов.</w:t>
      </w:r>
    </w:p>
    <w:p w:rsidR="00C63CDB" w:rsidRPr="00806D6D" w:rsidRDefault="00C63CDB" w:rsidP="00C63CDB">
      <w:pPr>
        <w:spacing w:before="100" w:after="0" w:line="276" w:lineRule="auto"/>
        <w:ind w:firstLineChars="304" w:firstLine="851"/>
        <w:jc w:val="both"/>
        <w:rPr>
          <w:rStyle w:val="Hyperlink1"/>
          <w:rFonts w:eastAsia="Arial Unicode MS"/>
          <w:color w:val="auto"/>
        </w:rPr>
      </w:pPr>
      <w:r w:rsidRPr="00977F1C">
        <w:rPr>
          <w:rStyle w:val="Hyperlink1"/>
          <w:rFonts w:eastAsia="Arial Unicode MS"/>
          <w:color w:val="000000" w:themeColor="text1"/>
        </w:rPr>
        <w:t>Совет органов местного самоуправления городского округа «Город Обнинск» по оценке регулирующего воздействия проектов нормативных правовых актов, устанавливающих новые или изменяющих ранее предусмотренные нормативными правовыми актами обязанности для субъектов предпринимательской и инвестиционной деятельности согласился с выво</w:t>
      </w:r>
      <w:r>
        <w:rPr>
          <w:rStyle w:val="Hyperlink1"/>
          <w:rFonts w:eastAsia="Arial Unicode MS"/>
          <w:color w:val="000000" w:themeColor="text1"/>
        </w:rPr>
        <w:t>дами Уполномоченног</w:t>
      </w:r>
      <w:r w:rsidRPr="00977F1C">
        <w:rPr>
          <w:rStyle w:val="Hyperlink1"/>
          <w:rFonts w:eastAsia="Arial Unicode MS"/>
          <w:color w:val="000000" w:themeColor="text1"/>
        </w:rPr>
        <w:t xml:space="preserve"> и направил проект постановления Администрации города Обнинска </w:t>
      </w:r>
      <w:r w:rsidRPr="00806D6D">
        <w:rPr>
          <w:rStyle w:val="Hyperlink1"/>
          <w:rFonts w:eastAsia="Arial Unicode MS"/>
          <w:color w:val="auto"/>
        </w:rPr>
        <w:t>«Об утверждении Порядка рассмотрения заявлений о включении в схему размещения нестационарных торговых объектов на территории муниципального образования «Город Обнинск» на доработку.</w:t>
      </w:r>
    </w:p>
    <w:p w:rsidR="00C63CDB" w:rsidRPr="00806D6D" w:rsidRDefault="00C63CDB" w:rsidP="00C63CDB">
      <w:pPr>
        <w:spacing w:before="100" w:after="0" w:line="276" w:lineRule="auto"/>
        <w:ind w:firstLineChars="304" w:firstLine="851"/>
        <w:jc w:val="both"/>
        <w:rPr>
          <w:rStyle w:val="Hyperlink1"/>
          <w:rFonts w:eastAsia="Arial Unicode MS"/>
          <w:color w:val="auto"/>
        </w:rPr>
      </w:pPr>
      <w:r w:rsidRPr="00806D6D">
        <w:rPr>
          <w:rStyle w:val="Hyperlink1"/>
          <w:rFonts w:eastAsia="Arial Unicode MS"/>
          <w:color w:val="auto"/>
        </w:rPr>
        <w:t>В аналогичном порядке были рассмотрены иные нормативно – правовые акты,</w:t>
      </w:r>
      <w:r w:rsidRPr="00806D6D">
        <w:rPr>
          <w:color w:val="auto"/>
        </w:rPr>
        <w:t xml:space="preserve"> </w:t>
      </w:r>
      <w:r w:rsidRPr="00806D6D">
        <w:rPr>
          <w:rStyle w:val="Hyperlink1"/>
          <w:rFonts w:eastAsia="Arial Unicode MS"/>
          <w:color w:val="auto"/>
        </w:rPr>
        <w:t>, подготовленные  в рамках участия в публичных консультациях в связи с проведением ОРВ,</w:t>
      </w:r>
      <w:r w:rsidRPr="00806D6D">
        <w:rPr>
          <w:color w:val="auto"/>
        </w:rPr>
        <w:t xml:space="preserve"> </w:t>
      </w:r>
      <w:r w:rsidRPr="00806D6D">
        <w:rPr>
          <w:rStyle w:val="Hyperlink1"/>
          <w:rFonts w:eastAsia="Arial Unicode MS"/>
          <w:color w:val="auto"/>
        </w:rPr>
        <w:t xml:space="preserve">90 % замечаний Уполномоченного учитываются органами –разработчиками, что предотвращает принятие актов , вводящих положения, необоснованно затрудняющие осуществление предпринимательской и инвестиционной деятельности. Исключение составляют органы местного самоуправления муниципального образования «Город Калуга», которые преимущественно не соглашаются с заключениями Уполномоченного. В этой связи Упономоченный в отношении актов, разработанных в муниципальном образовании «Город Калуга» отрицательные заключения направляет также в </w:t>
      </w:r>
      <w:r w:rsidRPr="00806D6D">
        <w:rPr>
          <w:rStyle w:val="Hyperlink1"/>
          <w:rFonts w:eastAsia="Arial Unicode MS"/>
          <w:color w:val="auto"/>
        </w:rPr>
        <w:lastRenderedPageBreak/>
        <w:t>Прокуратуру Калужской области в целях недопущения принятия незаконных нормативно – правовых актов. Результатом такой совместной работы с Прокуратурой Калужской области явилось принятие мер прокурорского реагирования в форме направления соответствующей информации Городскому Голове г.Калуги о содержащихся в ряде проектов коррупционных факторах и положениях, противоречащих федеральному законодательству.</w:t>
      </w:r>
    </w:p>
    <w:p w:rsidR="00C63CDB" w:rsidRPr="00B0096F" w:rsidRDefault="00C63CDB" w:rsidP="00C63CDB">
      <w:pPr>
        <w:spacing w:before="100" w:after="0" w:line="276" w:lineRule="auto"/>
        <w:ind w:firstLineChars="304" w:firstLine="851"/>
        <w:jc w:val="both"/>
        <w:rPr>
          <w:rStyle w:val="Hyperlink1"/>
          <w:rFonts w:eastAsia="Arial Unicode MS"/>
          <w:color w:val="FF0000"/>
          <w14:textFill>
            <w14:solidFill>
              <w14:srgbClr w14:val="FF0000">
                <w14:lumMod w14:val="75000"/>
              </w14:srgbClr>
            </w14:solidFill>
          </w14:textFill>
        </w:rPr>
      </w:pPr>
      <w:r w:rsidRPr="00806D6D">
        <w:rPr>
          <w:rStyle w:val="Hyperlink1"/>
          <w:rFonts w:eastAsia="Arial Unicode MS"/>
          <w:color w:val="auto"/>
        </w:rPr>
        <w:t xml:space="preserve">В частности, рассмотрев в рамках процедуры оценки регулирующего </w:t>
      </w:r>
      <w:r w:rsidRPr="00977F1C">
        <w:rPr>
          <w:rStyle w:val="Hyperlink1"/>
          <w:rFonts w:eastAsia="Arial Unicode MS"/>
          <w:color w:val="000000" w:themeColor="text1"/>
        </w:rPr>
        <w:t>воздействия проект Правил благоустройства территорий муниципального образования «Город Калуга» (далее – Правила)</w:t>
      </w:r>
      <w:r w:rsidRPr="00977F1C">
        <w:rPr>
          <w:rStyle w:val="None"/>
          <w:rFonts w:ascii="Times New Roman" w:hAnsi="Times New Roman"/>
          <w:color w:val="000000" w:themeColor="text1"/>
          <w:sz w:val="28"/>
          <w:szCs w:val="28"/>
          <w:shd w:val="clear" w:color="auto" w:fill="FFFFFF"/>
        </w:rPr>
        <w:t>,</w:t>
      </w:r>
      <w:r w:rsidRPr="00977F1C">
        <w:rPr>
          <w:rStyle w:val="Hyperlink1"/>
          <w:rFonts w:eastAsia="Arial Unicode MS"/>
          <w:color w:val="000000" w:themeColor="text1"/>
        </w:rPr>
        <w:t xml:space="preserve">  Упономоченный счел  необходимым отметить, что содержание правил благоустройства территории муниципального образования определено ст.45.1 Федерального закона «Об общих принципах организации местного самоуправления в Российской Федерации». Перечень вопросов, которые могут регулировать правила благоустройства, является исчерпывающим и установлен вышеназванной статьей и ч.2.1 ст.1 Закона Калужской области «О благоустройстве территорий муниципальных образований Калужской области</w:t>
      </w:r>
      <w:r>
        <w:rPr>
          <w:rStyle w:val="Hyperlink1"/>
          <w:rFonts w:eastAsia="Arial Unicode MS"/>
          <w:color w:val="000000" w:themeColor="text1"/>
        </w:rPr>
        <w:t>». В то же время</w:t>
      </w:r>
      <w:r w:rsidRPr="00977F1C">
        <w:rPr>
          <w:rStyle w:val="Hyperlink1"/>
          <w:rFonts w:eastAsia="Arial Unicode MS"/>
          <w:color w:val="000000" w:themeColor="text1"/>
        </w:rPr>
        <w:t xml:space="preserve"> проект правил благоустройства</w:t>
      </w:r>
      <w:r>
        <w:rPr>
          <w:rStyle w:val="Hyperlink1"/>
          <w:rFonts w:eastAsia="Arial Unicode MS"/>
          <w:color w:val="000000" w:themeColor="text1"/>
        </w:rPr>
        <w:t xml:space="preserve"> г.Калуги</w:t>
      </w:r>
      <w:r w:rsidRPr="00977F1C">
        <w:rPr>
          <w:rStyle w:val="Hyperlink1"/>
          <w:rFonts w:eastAsia="Arial Unicode MS"/>
          <w:color w:val="000000" w:themeColor="text1"/>
        </w:rPr>
        <w:t xml:space="preserve"> содержит противоречия федеральному законодательству, в ряде пунктов осуществляет регулирование правоотношений, выходящее за пределы полномочий органов местного самоуправления, а также не являющееся предметом правил благоустройства. Кроме того, проект содержит коррупциогенные факторы. </w:t>
      </w:r>
    </w:p>
    <w:p w:rsidR="00C63CDB" w:rsidRPr="00977F1C" w:rsidRDefault="00C63CDB" w:rsidP="00C63CDB">
      <w:pPr>
        <w:spacing w:after="0" w:line="276" w:lineRule="auto"/>
        <w:ind w:firstLineChars="303" w:firstLine="848"/>
        <w:jc w:val="both"/>
        <w:rPr>
          <w:rStyle w:val="Hyperlink1"/>
          <w:rFonts w:eastAsia="Arial Unicode MS"/>
          <w:color w:val="000000" w:themeColor="text1"/>
        </w:rPr>
      </w:pPr>
      <w:r w:rsidRPr="00977F1C">
        <w:rPr>
          <w:rStyle w:val="Hyperlink1"/>
          <w:rFonts w:eastAsia="Arial Unicode MS"/>
          <w:color w:val="000000" w:themeColor="text1"/>
        </w:rPr>
        <w:t>В своем за</w:t>
      </w:r>
      <w:r>
        <w:rPr>
          <w:rStyle w:val="Hyperlink1"/>
          <w:rFonts w:eastAsia="Arial Unicode MS"/>
          <w:color w:val="000000" w:themeColor="text1"/>
        </w:rPr>
        <w:t>ключении, направленном в адрес у</w:t>
      </w:r>
      <w:r w:rsidRPr="00977F1C">
        <w:rPr>
          <w:rStyle w:val="Hyperlink1"/>
          <w:rFonts w:eastAsia="Arial Unicode MS"/>
          <w:color w:val="000000" w:themeColor="text1"/>
        </w:rPr>
        <w:t xml:space="preserve">правления экономики и </w:t>
      </w:r>
      <w:r>
        <w:rPr>
          <w:rStyle w:val="Hyperlink1"/>
          <w:rFonts w:eastAsia="Arial Unicode MS"/>
          <w:color w:val="000000" w:themeColor="text1"/>
        </w:rPr>
        <w:t>имущественных отношений</w:t>
      </w:r>
      <w:r w:rsidRPr="00977F1C">
        <w:rPr>
          <w:rStyle w:val="Hyperlink1"/>
          <w:rFonts w:eastAsia="Arial Unicode MS"/>
          <w:color w:val="000000" w:themeColor="text1"/>
        </w:rPr>
        <w:t xml:space="preserve"> города Калуги, Уполномоченный указал , что проект содержит положения, вводящие избыточные обязанности, запреты и ограничения для субъектов предпринимательской и инвестиционной деятельности или способствующие их введению. </w:t>
      </w:r>
    </w:p>
    <w:p w:rsidR="00C63CDB" w:rsidRPr="00977F1C" w:rsidRDefault="00C63CDB" w:rsidP="00C63CDB">
      <w:pPr>
        <w:spacing w:after="0" w:line="276" w:lineRule="auto"/>
        <w:ind w:firstLineChars="303" w:firstLine="848"/>
        <w:jc w:val="both"/>
        <w:rPr>
          <w:rStyle w:val="Hyperlink1"/>
          <w:rFonts w:eastAsia="Arial Unicode MS"/>
          <w:color w:val="000000" w:themeColor="text1"/>
        </w:rPr>
      </w:pPr>
      <w:r w:rsidRPr="00977F1C">
        <w:rPr>
          <w:rStyle w:val="Hyperlink1"/>
          <w:rFonts w:eastAsia="Arial Unicode MS"/>
          <w:color w:val="000000" w:themeColor="text1"/>
        </w:rPr>
        <w:t xml:space="preserve">Одновременно копия заключения была направлена в прокуратуру Калужской области. </w:t>
      </w:r>
    </w:p>
    <w:p w:rsidR="00C63CDB" w:rsidRPr="00977F1C" w:rsidRDefault="00C63CDB" w:rsidP="00C63CDB">
      <w:pPr>
        <w:spacing w:after="0" w:line="276" w:lineRule="auto"/>
        <w:ind w:firstLineChars="303" w:firstLine="848"/>
        <w:jc w:val="both"/>
        <w:rPr>
          <w:rStyle w:val="Hyperlink1"/>
          <w:rFonts w:eastAsia="Arial Unicode MS"/>
          <w:color w:val="000000" w:themeColor="text1"/>
        </w:rPr>
      </w:pPr>
      <w:r w:rsidRPr="00977F1C">
        <w:rPr>
          <w:rStyle w:val="Hyperlink1"/>
          <w:rFonts w:eastAsia="Arial Unicode MS"/>
          <w:color w:val="000000" w:themeColor="text1"/>
        </w:rPr>
        <w:t>Органы местного самоуправления  города Калуги из 35 замечаний Уполномоченного полностью учли лишь 13, управление экономики и имущественных отношений города Калуги сделало вывод о том, что проект не содержит положения, вводящие избыточные обязанности, запреты и ограничения для субъектов предпринимательской деятельности.</w:t>
      </w:r>
    </w:p>
    <w:p w:rsidR="00C63CDB" w:rsidRPr="00977F1C" w:rsidRDefault="00C63CDB" w:rsidP="00C63CDB">
      <w:pPr>
        <w:spacing w:after="0" w:line="276" w:lineRule="auto"/>
        <w:ind w:firstLineChars="303" w:firstLine="848"/>
        <w:jc w:val="both"/>
        <w:rPr>
          <w:rStyle w:val="Hyperlink1"/>
          <w:rFonts w:eastAsia="Arial Unicode MS"/>
          <w:color w:val="000000" w:themeColor="text1"/>
        </w:rPr>
      </w:pPr>
      <w:r w:rsidRPr="00977F1C">
        <w:rPr>
          <w:rStyle w:val="Hyperlink1"/>
          <w:rFonts w:eastAsia="Arial Unicode MS"/>
          <w:color w:val="000000" w:themeColor="text1"/>
        </w:rPr>
        <w:t>Однако вмешательство прокуратуры Калужской области, которая поддержала позицию Уполномоченного, позволила не допустить принятия нормативного правового акта, нарушающего права предпринимателей.</w:t>
      </w:r>
    </w:p>
    <w:p w:rsidR="00C63CDB" w:rsidRPr="00895045" w:rsidRDefault="00C63CDB" w:rsidP="00C63CDB">
      <w:pPr>
        <w:spacing w:after="0" w:line="276" w:lineRule="auto"/>
        <w:ind w:firstLineChars="303" w:firstLine="848"/>
        <w:jc w:val="both"/>
        <w:rPr>
          <w:rStyle w:val="Hyperlink1"/>
          <w:rFonts w:eastAsia="Arial Unicode MS"/>
          <w:color w:val="000000" w:themeColor="text1"/>
        </w:rPr>
      </w:pPr>
      <w:r w:rsidRPr="00977F1C">
        <w:rPr>
          <w:rStyle w:val="Hyperlink1"/>
          <w:rFonts w:eastAsia="Arial Unicode MS"/>
          <w:color w:val="000000" w:themeColor="text1"/>
        </w:rPr>
        <w:lastRenderedPageBreak/>
        <w:tab/>
      </w:r>
      <w:r>
        <w:rPr>
          <w:rStyle w:val="Hyperlink1"/>
          <w:rFonts w:eastAsia="Arial Unicode MS"/>
          <w:color w:val="000000" w:themeColor="text1"/>
        </w:rPr>
        <w:t xml:space="preserve"> Аппарат Уполномочен</w:t>
      </w:r>
      <w:r w:rsidRPr="00895045">
        <w:rPr>
          <w:rStyle w:val="Hyperlink1"/>
          <w:rFonts w:eastAsia="Arial Unicode MS"/>
          <w:color w:val="000000" w:themeColor="text1"/>
        </w:rPr>
        <w:t>ного, направив в 2021 году 50 заключений в рамках процедуры  ОРВ, в полной мере использует право Уполномоченного участвовать и непосредственно влиять на процесс принятия нормативных правовых актов в целях недопущения включения в них положений,  вводящих избыточные обязанности, запреты и ограничения для предпринимателей и инвесторов, а также норм, способствующих возникновению у них необоснованных расходов.</w:t>
      </w:r>
    </w:p>
    <w:p w:rsidR="00C63CDB" w:rsidRPr="00895045" w:rsidRDefault="00C63CDB" w:rsidP="00C63CDB">
      <w:pPr>
        <w:spacing w:after="0" w:line="276" w:lineRule="auto"/>
        <w:jc w:val="both"/>
        <w:rPr>
          <w:rStyle w:val="Hyperlink1"/>
          <w:rFonts w:eastAsia="Arial Unicode MS"/>
          <w:color w:val="000000" w:themeColor="text1"/>
        </w:rPr>
      </w:pPr>
      <w:r w:rsidRPr="00895045">
        <w:rPr>
          <w:rStyle w:val="Hyperlink1"/>
          <w:rFonts w:eastAsia="Arial Unicode MS"/>
          <w:color w:val="000000" w:themeColor="text1"/>
        </w:rPr>
        <w:t xml:space="preserve">            Деятельность Уполномоченного в указанной сфере способствует решеню задач улучшения делов</w:t>
      </w:r>
      <w:r>
        <w:rPr>
          <w:rStyle w:val="Hyperlink1"/>
          <w:rFonts w:eastAsia="Arial Unicode MS"/>
          <w:color w:val="000000" w:themeColor="text1"/>
        </w:rPr>
        <w:t>о</w:t>
      </w:r>
      <w:r w:rsidRPr="00895045">
        <w:rPr>
          <w:rStyle w:val="Hyperlink1"/>
          <w:rFonts w:eastAsia="Arial Unicode MS"/>
          <w:color w:val="000000" w:themeColor="text1"/>
        </w:rPr>
        <w:t>го и инвестиционного климата в регионе, формировании и реализации государственной политики в области развития предп</w:t>
      </w:r>
      <w:r>
        <w:rPr>
          <w:rStyle w:val="Hyperlink1"/>
          <w:rFonts w:eastAsia="Arial Unicode MS"/>
          <w:color w:val="000000" w:themeColor="text1"/>
        </w:rPr>
        <w:t>р</w:t>
      </w:r>
      <w:r w:rsidRPr="00895045">
        <w:rPr>
          <w:rStyle w:val="Hyperlink1"/>
          <w:rFonts w:eastAsia="Arial Unicode MS"/>
          <w:color w:val="000000" w:themeColor="text1"/>
        </w:rPr>
        <w:t>инимательства , защиты прав и законных интересов предпринимателей.</w:t>
      </w:r>
    </w:p>
    <w:p w:rsidR="00C63CDB" w:rsidRPr="00977F1C" w:rsidRDefault="00C63CDB" w:rsidP="00C63CDB">
      <w:pPr>
        <w:spacing w:after="0" w:line="276" w:lineRule="auto"/>
        <w:jc w:val="both"/>
        <w:rPr>
          <w:rStyle w:val="None"/>
          <w:rFonts w:ascii="Times New Roman" w:hAnsi="Times New Roman" w:cs="Times New Roman"/>
          <w:color w:val="00B050"/>
          <w:sz w:val="28"/>
          <w:szCs w:val="28"/>
        </w:rPr>
      </w:pPr>
    </w:p>
    <w:p w:rsidR="00C63CDB" w:rsidRPr="00C94BE9" w:rsidRDefault="00C63CDB" w:rsidP="00C63CDB">
      <w:pPr>
        <w:spacing w:after="0" w:line="276" w:lineRule="auto"/>
        <w:ind w:firstLineChars="303" w:firstLine="849"/>
        <w:jc w:val="both"/>
        <w:rPr>
          <w:rStyle w:val="Hyperlink1"/>
          <w:rFonts w:eastAsia="Arial Unicode MS"/>
          <w:b/>
          <w:color w:val="000000" w:themeColor="text1"/>
        </w:rPr>
      </w:pPr>
      <w:r w:rsidRPr="00C94BE9">
        <w:rPr>
          <w:rStyle w:val="Hyperlink1"/>
          <w:rFonts w:eastAsia="Arial Unicode MS"/>
          <w:b/>
          <w:color w:val="000000" w:themeColor="text1"/>
        </w:rPr>
        <w:t xml:space="preserve"> В 2021 году Уполномоченный активно вносил предложения по включению в План проведения экспертизы нормативных правовых актов.</w:t>
      </w:r>
    </w:p>
    <w:p w:rsidR="00C63CDB" w:rsidRPr="00C94BE9" w:rsidRDefault="00C63CDB" w:rsidP="00C63CDB">
      <w:pPr>
        <w:pStyle w:val="ac"/>
        <w:spacing w:line="276" w:lineRule="auto"/>
        <w:ind w:firstLineChars="303" w:firstLine="849"/>
        <w:rPr>
          <w:rStyle w:val="None"/>
          <w:rFonts w:ascii="Times New Roman" w:eastAsia="Times New Roman" w:hAnsi="Times New Roman" w:cs="Times New Roman"/>
          <w:color w:val="000000" w:themeColor="text1"/>
          <w:sz w:val="28"/>
          <w:szCs w:val="28"/>
          <w:u w:color="000000"/>
        </w:rPr>
      </w:pPr>
      <w:r w:rsidRPr="00C94BE9">
        <w:rPr>
          <w:rStyle w:val="None"/>
          <w:rFonts w:ascii="Times New Roman" w:hAnsi="Times New Roman"/>
          <w:color w:val="000000" w:themeColor="text1"/>
          <w:sz w:val="28"/>
          <w:szCs w:val="28"/>
          <w:u w:color="000000"/>
        </w:rPr>
        <w:t xml:space="preserve"> Так, было</w:t>
      </w:r>
      <w:r>
        <w:rPr>
          <w:rStyle w:val="None"/>
          <w:rFonts w:ascii="Times New Roman" w:hAnsi="Times New Roman"/>
          <w:color w:val="000000" w:themeColor="text1"/>
          <w:sz w:val="28"/>
          <w:szCs w:val="28"/>
          <w:u w:color="000000"/>
        </w:rPr>
        <w:t xml:space="preserve"> внесено</w:t>
      </w:r>
      <w:r w:rsidRPr="00C94BE9">
        <w:rPr>
          <w:rStyle w:val="None"/>
          <w:rFonts w:ascii="Times New Roman" w:hAnsi="Times New Roman"/>
          <w:color w:val="000000" w:themeColor="text1"/>
          <w:sz w:val="28"/>
          <w:szCs w:val="28"/>
          <w:u w:color="000000"/>
        </w:rPr>
        <w:t xml:space="preserve"> предложение включить  в план проведения экспертизы нормативных правовых актов Калужской области, затрагивающих вопросы осуществления предпринимательской и инвестиционной деятельности, на 2022 год:</w:t>
      </w:r>
    </w:p>
    <w:p w:rsidR="00C63CDB" w:rsidRPr="00C94BE9" w:rsidRDefault="00C63CDB" w:rsidP="00C63CDB">
      <w:pPr>
        <w:spacing w:after="0" w:line="276" w:lineRule="auto"/>
        <w:ind w:firstLineChars="303" w:firstLine="848"/>
        <w:jc w:val="both"/>
        <w:rPr>
          <w:rStyle w:val="None"/>
          <w:rFonts w:ascii="Times New Roman" w:hAnsi="Times New Roman"/>
          <w:color w:val="000000" w:themeColor="text1"/>
          <w:sz w:val="28"/>
          <w:szCs w:val="28"/>
          <w:shd w:val="clear" w:color="auto" w:fill="FFFFFF"/>
        </w:rPr>
      </w:pPr>
      <w:r w:rsidRPr="00C94BE9">
        <w:rPr>
          <w:rStyle w:val="Hyperlink1"/>
          <w:rFonts w:eastAsia="Arial Unicode MS"/>
          <w:color w:val="000000" w:themeColor="text1"/>
        </w:rPr>
        <w:t>1.</w:t>
      </w:r>
      <w:r w:rsidR="00C82834">
        <w:rPr>
          <w:rStyle w:val="Hyperlink1"/>
          <w:rFonts w:eastAsia="Arial Unicode MS"/>
          <w:color w:val="000000" w:themeColor="text1"/>
        </w:rPr>
        <w:t xml:space="preserve"> </w:t>
      </w:r>
      <w:r w:rsidRPr="00C94BE9">
        <w:rPr>
          <w:rStyle w:val="None"/>
          <w:rFonts w:ascii="Times New Roman" w:hAnsi="Times New Roman"/>
          <w:color w:val="000000" w:themeColor="text1"/>
          <w:sz w:val="28"/>
          <w:szCs w:val="28"/>
          <w:shd w:val="clear" w:color="auto" w:fill="FFFFFF"/>
        </w:rPr>
        <w:t>Приказ министерства экономического развития Калужской области от </w:t>
      </w:r>
      <w:r w:rsidRPr="00C94BE9">
        <w:rPr>
          <w:rStyle w:val="Hyperlink1"/>
          <w:rFonts w:eastAsia="Arial Unicode MS"/>
          <w:color w:val="000000" w:themeColor="text1"/>
        </w:rPr>
        <w:t>02.04.2018</w:t>
      </w:r>
      <w:r w:rsidRPr="00C94BE9">
        <w:rPr>
          <w:rStyle w:val="None"/>
          <w:rFonts w:ascii="Times New Roman" w:hAnsi="Times New Roman"/>
          <w:color w:val="000000" w:themeColor="text1"/>
          <w:sz w:val="28"/>
          <w:szCs w:val="28"/>
          <w:shd w:val="clear" w:color="auto" w:fill="FFFFFF"/>
        </w:rPr>
        <w:t xml:space="preserve"> № </w:t>
      </w:r>
      <w:r w:rsidRPr="00C94BE9">
        <w:rPr>
          <w:rStyle w:val="Hyperlink1"/>
          <w:rFonts w:eastAsia="Arial Unicode MS"/>
          <w:color w:val="000000" w:themeColor="text1"/>
        </w:rPr>
        <w:t>372-п «</w:t>
      </w:r>
      <w:r w:rsidRPr="00C94BE9">
        <w:rPr>
          <w:rStyle w:val="None"/>
          <w:rFonts w:ascii="Times New Roman" w:hAnsi="Times New Roman"/>
          <w:color w:val="000000" w:themeColor="text1"/>
          <w:sz w:val="28"/>
          <w:szCs w:val="28"/>
          <w:shd w:val="clear" w:color="auto" w:fill="FFFFFF"/>
        </w:rPr>
        <w:t xml:space="preserve">Об утверждении административного регламента предоставления министерством экономического развития Калужской области государственной услуги «Предоставление земельного участка, находящегося в государственной собственности Калужской области, путем проведения аукциона». </w:t>
      </w:r>
    </w:p>
    <w:p w:rsidR="00C63CDB" w:rsidRPr="00C94BE9" w:rsidRDefault="00C63CDB" w:rsidP="00C63CDB">
      <w:pPr>
        <w:spacing w:after="0" w:line="276" w:lineRule="auto"/>
        <w:ind w:firstLineChars="303" w:firstLine="848"/>
        <w:jc w:val="both"/>
        <w:rPr>
          <w:rStyle w:val="None"/>
          <w:rFonts w:ascii="Times New Roman" w:hAnsi="Times New Roman"/>
          <w:color w:val="000000" w:themeColor="text1"/>
          <w:sz w:val="28"/>
          <w:szCs w:val="28"/>
          <w:shd w:val="clear" w:color="auto" w:fill="FFFFFF"/>
        </w:rPr>
      </w:pPr>
      <w:r w:rsidRPr="00C94BE9">
        <w:rPr>
          <w:rStyle w:val="None"/>
          <w:rFonts w:ascii="Times New Roman" w:hAnsi="Times New Roman"/>
          <w:color w:val="000000" w:themeColor="text1"/>
          <w:sz w:val="28"/>
          <w:szCs w:val="28"/>
          <w:shd w:val="clear" w:color="auto" w:fill="FFFFFF"/>
        </w:rPr>
        <w:t>2. Приказ министерства экономического развития Калужской области от 02.04.2018 № 372-п «Об утверждении административного регламента предоставления министерством экономического развития Калужской области государственной услуги «Предоставление земельного участка, находящегося в государственной собственности Калужской области, путем проведения аукциона».</w:t>
      </w:r>
    </w:p>
    <w:p w:rsidR="00C63CDB" w:rsidRPr="00C94BE9" w:rsidRDefault="00C63CDB" w:rsidP="00C63CDB">
      <w:pPr>
        <w:spacing w:after="0" w:line="276" w:lineRule="auto"/>
        <w:ind w:firstLineChars="303" w:firstLine="848"/>
        <w:jc w:val="both"/>
        <w:rPr>
          <w:rStyle w:val="None"/>
          <w:rFonts w:ascii="Times New Roman" w:hAnsi="Times New Roman"/>
          <w:color w:val="000000" w:themeColor="text1"/>
          <w:sz w:val="28"/>
          <w:szCs w:val="28"/>
          <w:shd w:val="clear" w:color="auto" w:fill="FFFFFF"/>
        </w:rPr>
      </w:pPr>
      <w:r w:rsidRPr="00C94BE9">
        <w:rPr>
          <w:rStyle w:val="None"/>
          <w:rFonts w:ascii="Times New Roman" w:hAnsi="Times New Roman"/>
          <w:color w:val="000000" w:themeColor="text1"/>
          <w:sz w:val="28"/>
          <w:szCs w:val="28"/>
          <w:shd w:val="clear" w:color="auto" w:fill="FFFFFF"/>
        </w:rPr>
        <w:t>3.</w:t>
      </w:r>
      <w:r w:rsidRPr="00C94BE9">
        <w:rPr>
          <w:color w:val="000000" w:themeColor="text1"/>
        </w:rPr>
        <w:t xml:space="preserve"> </w:t>
      </w:r>
      <w:r w:rsidRPr="00C94BE9">
        <w:rPr>
          <w:rStyle w:val="None"/>
          <w:rFonts w:ascii="Times New Roman" w:hAnsi="Times New Roman"/>
          <w:color w:val="000000" w:themeColor="text1"/>
          <w:sz w:val="28"/>
          <w:szCs w:val="28"/>
          <w:shd w:val="clear" w:color="auto" w:fill="FFFFFF"/>
        </w:rPr>
        <w:t>Приказ министерства экономического развития Калужской области</w:t>
      </w:r>
    </w:p>
    <w:p w:rsidR="00C63CDB" w:rsidRPr="00C94BE9" w:rsidRDefault="00C63CDB" w:rsidP="00C63CDB">
      <w:pPr>
        <w:spacing w:after="0" w:line="276" w:lineRule="auto"/>
        <w:jc w:val="both"/>
        <w:rPr>
          <w:rStyle w:val="None"/>
          <w:rFonts w:ascii="Times New Roman" w:hAnsi="Times New Roman"/>
          <w:color w:val="000000" w:themeColor="text1"/>
          <w:sz w:val="28"/>
          <w:szCs w:val="28"/>
          <w:shd w:val="clear" w:color="auto" w:fill="FFFFFF"/>
        </w:rPr>
      </w:pPr>
      <w:r w:rsidRPr="00C94BE9">
        <w:rPr>
          <w:rStyle w:val="None"/>
          <w:rFonts w:ascii="Times New Roman" w:hAnsi="Times New Roman"/>
          <w:color w:val="000000" w:themeColor="text1"/>
          <w:sz w:val="28"/>
          <w:szCs w:val="28"/>
          <w:shd w:val="clear" w:color="auto" w:fill="FFFFFF"/>
        </w:rPr>
        <w:t>от 10 ноября 2016 г. №  1137-п «Об утверждении административного регламента предоставления министерством экономического развития Калужской области государственной услуги «Предоставление земельных участков, находящихся в государственной собственности Калужской области, без проведения торгов» и признании утратившими силу некоторых приказов министерства экономического развития Калужской области».</w:t>
      </w:r>
    </w:p>
    <w:p w:rsidR="00C63CDB" w:rsidRPr="00C94BE9" w:rsidRDefault="00C63CDB" w:rsidP="00C63CDB">
      <w:pPr>
        <w:spacing w:after="0" w:line="276" w:lineRule="auto"/>
        <w:ind w:firstLineChars="303" w:firstLine="848"/>
        <w:jc w:val="both"/>
        <w:rPr>
          <w:rStyle w:val="None"/>
          <w:rFonts w:ascii="Times New Roman" w:hAnsi="Times New Roman"/>
          <w:color w:val="000000" w:themeColor="text1"/>
          <w:sz w:val="28"/>
          <w:szCs w:val="28"/>
          <w:shd w:val="clear" w:color="auto" w:fill="FFFFFF"/>
        </w:rPr>
      </w:pPr>
      <w:r w:rsidRPr="00C94BE9">
        <w:rPr>
          <w:rStyle w:val="None"/>
          <w:rFonts w:ascii="Times New Roman" w:hAnsi="Times New Roman"/>
          <w:color w:val="000000" w:themeColor="text1"/>
          <w:sz w:val="28"/>
          <w:szCs w:val="28"/>
          <w:shd w:val="clear" w:color="auto" w:fill="FFFFFF"/>
        </w:rPr>
        <w:lastRenderedPageBreak/>
        <w:t>4.</w:t>
      </w:r>
      <w:r w:rsidRPr="00C94BE9">
        <w:rPr>
          <w:color w:val="000000" w:themeColor="text1"/>
        </w:rPr>
        <w:t xml:space="preserve"> </w:t>
      </w:r>
      <w:r w:rsidRPr="00C94BE9">
        <w:rPr>
          <w:rStyle w:val="None"/>
          <w:rFonts w:ascii="Times New Roman" w:hAnsi="Times New Roman"/>
          <w:color w:val="000000" w:themeColor="text1"/>
          <w:sz w:val="28"/>
          <w:szCs w:val="28"/>
          <w:shd w:val="clear" w:color="auto" w:fill="FFFFFF"/>
        </w:rPr>
        <w:t>Приказ Министерства экономического развития Калужской области</w:t>
      </w:r>
    </w:p>
    <w:p w:rsidR="00C63CDB" w:rsidRPr="00C94BE9" w:rsidRDefault="00C63CDB" w:rsidP="00C63CDB">
      <w:pPr>
        <w:spacing w:after="0" w:line="276" w:lineRule="auto"/>
        <w:jc w:val="both"/>
        <w:rPr>
          <w:rStyle w:val="None"/>
          <w:rFonts w:ascii="Times New Roman" w:hAnsi="Times New Roman"/>
          <w:color w:val="000000" w:themeColor="text1"/>
          <w:sz w:val="28"/>
          <w:szCs w:val="28"/>
          <w:shd w:val="clear" w:color="auto" w:fill="FFFFFF"/>
        </w:rPr>
      </w:pPr>
      <w:r w:rsidRPr="00C94BE9">
        <w:rPr>
          <w:rStyle w:val="None"/>
          <w:rFonts w:ascii="Times New Roman" w:hAnsi="Times New Roman"/>
          <w:color w:val="000000" w:themeColor="text1"/>
          <w:sz w:val="28"/>
          <w:szCs w:val="28"/>
          <w:shd w:val="clear" w:color="auto" w:fill="FFFFFF"/>
        </w:rPr>
        <w:t>от 13 октября 2017 г. № 1188-п «Об утверждении административного регламента предоставления министерством экономического развития Калужской области государственной услуги «Заключение соглашений об установлении сервитута в отношении земельных участков, находящихся в государственной собственности Калужской области»</w:t>
      </w:r>
    </w:p>
    <w:p w:rsidR="00C63CDB" w:rsidRPr="00C94BE9" w:rsidRDefault="00C63CDB" w:rsidP="00C63CDB">
      <w:pPr>
        <w:spacing w:after="0" w:line="276" w:lineRule="auto"/>
        <w:ind w:firstLineChars="354" w:firstLine="991"/>
        <w:jc w:val="both"/>
        <w:rPr>
          <w:rStyle w:val="None"/>
          <w:rFonts w:ascii="Times New Roman" w:hAnsi="Times New Roman"/>
          <w:color w:val="000000" w:themeColor="text1"/>
          <w:sz w:val="28"/>
          <w:szCs w:val="28"/>
          <w:shd w:val="clear" w:color="auto" w:fill="FFFFFF"/>
        </w:rPr>
      </w:pPr>
      <w:r>
        <w:rPr>
          <w:rStyle w:val="None"/>
          <w:rFonts w:ascii="Times New Roman" w:hAnsi="Times New Roman"/>
          <w:color w:val="000000" w:themeColor="text1"/>
          <w:sz w:val="28"/>
          <w:szCs w:val="28"/>
          <w:shd w:val="clear" w:color="auto" w:fill="FFFFFF"/>
        </w:rPr>
        <w:t xml:space="preserve">Также было предложено провести экспертизу следующих </w:t>
      </w:r>
      <w:r w:rsidRPr="00C94BE9">
        <w:rPr>
          <w:rStyle w:val="None"/>
          <w:rFonts w:ascii="Times New Roman" w:hAnsi="Times New Roman"/>
          <w:color w:val="000000" w:themeColor="text1"/>
          <w:sz w:val="28"/>
          <w:szCs w:val="28"/>
          <w:shd w:val="clear" w:color="auto" w:fill="FFFFFF"/>
        </w:rPr>
        <w:t>муниципальных правовых актов:</w:t>
      </w:r>
    </w:p>
    <w:p w:rsidR="00C63CDB" w:rsidRDefault="00C63CDB" w:rsidP="00C63CDB">
      <w:pPr>
        <w:spacing w:after="0" w:line="276" w:lineRule="auto"/>
        <w:jc w:val="both"/>
        <w:rPr>
          <w:rStyle w:val="None"/>
          <w:rFonts w:ascii="Times New Roman" w:hAnsi="Times New Roman"/>
          <w:color w:val="000000" w:themeColor="text1"/>
          <w:sz w:val="28"/>
          <w:szCs w:val="28"/>
          <w:shd w:val="clear" w:color="auto" w:fill="FFFFFF"/>
        </w:rPr>
      </w:pPr>
      <w:r w:rsidRPr="00C94BE9">
        <w:rPr>
          <w:rStyle w:val="None"/>
          <w:rFonts w:ascii="Times New Roman" w:hAnsi="Times New Roman"/>
          <w:color w:val="000000" w:themeColor="text1"/>
          <w:sz w:val="28"/>
          <w:szCs w:val="28"/>
          <w:shd w:val="clear" w:color="auto" w:fill="FFFFFF"/>
        </w:rPr>
        <w:t xml:space="preserve">             1. </w:t>
      </w:r>
      <w:r w:rsidR="00277D4B">
        <w:rPr>
          <w:rStyle w:val="None"/>
          <w:rFonts w:ascii="Times New Roman" w:hAnsi="Times New Roman"/>
          <w:color w:val="000000" w:themeColor="text1"/>
          <w:sz w:val="28"/>
          <w:szCs w:val="28"/>
          <w:shd w:val="clear" w:color="auto" w:fill="FFFFFF"/>
        </w:rPr>
        <w:t xml:space="preserve"> </w:t>
      </w:r>
      <w:r w:rsidRPr="00C94BE9">
        <w:rPr>
          <w:rStyle w:val="None"/>
          <w:rFonts w:ascii="Times New Roman" w:hAnsi="Times New Roman"/>
          <w:color w:val="000000" w:themeColor="text1"/>
          <w:sz w:val="28"/>
          <w:szCs w:val="28"/>
          <w:shd w:val="clear" w:color="auto" w:fill="FFFFFF"/>
        </w:rPr>
        <w:t>Постановление Городской Управы г. Калуги от 29 июня2012 г.№ 217-п «Об утверждении административного регламента предоставления муниципальной услуги по проведению сельскохозяйственных ярмарок на территории муниципального образования «Город Калуга»</w:t>
      </w:r>
    </w:p>
    <w:p w:rsidR="00C63CDB" w:rsidRPr="00C94BE9" w:rsidRDefault="00C63CDB" w:rsidP="00C63CDB">
      <w:pPr>
        <w:spacing w:after="0" w:line="276" w:lineRule="auto"/>
        <w:jc w:val="both"/>
        <w:rPr>
          <w:rStyle w:val="None"/>
          <w:rFonts w:ascii="Times New Roman" w:hAnsi="Times New Roman"/>
          <w:color w:val="000000" w:themeColor="text1"/>
          <w:sz w:val="28"/>
          <w:szCs w:val="28"/>
          <w:shd w:val="clear" w:color="auto" w:fill="FFFFFF"/>
        </w:rPr>
      </w:pPr>
      <w:r w:rsidRPr="00C94BE9">
        <w:rPr>
          <w:rStyle w:val="None"/>
          <w:rFonts w:ascii="Times New Roman" w:hAnsi="Times New Roman"/>
          <w:color w:val="000000" w:themeColor="text1"/>
          <w:sz w:val="28"/>
          <w:szCs w:val="28"/>
          <w:shd w:val="clear" w:color="auto" w:fill="FFFFFF"/>
        </w:rPr>
        <w:t xml:space="preserve">             2.</w:t>
      </w:r>
      <w:r w:rsidRPr="00C94BE9">
        <w:rPr>
          <w:color w:val="000000" w:themeColor="text1"/>
        </w:rPr>
        <w:t xml:space="preserve"> </w:t>
      </w:r>
      <w:r w:rsidR="00277D4B">
        <w:rPr>
          <w:color w:val="000000" w:themeColor="text1"/>
        </w:rPr>
        <w:t xml:space="preserve"> </w:t>
      </w:r>
      <w:r w:rsidRPr="00C94BE9">
        <w:rPr>
          <w:rStyle w:val="None"/>
          <w:rFonts w:ascii="Times New Roman" w:hAnsi="Times New Roman"/>
          <w:color w:val="000000" w:themeColor="text1"/>
          <w:sz w:val="28"/>
          <w:szCs w:val="28"/>
          <w:shd w:val="clear" w:color="auto" w:fill="FFFFFF"/>
        </w:rPr>
        <w:t>Постановле</w:t>
      </w:r>
      <w:r>
        <w:rPr>
          <w:rStyle w:val="None"/>
          <w:rFonts w:ascii="Times New Roman" w:hAnsi="Times New Roman"/>
          <w:color w:val="000000" w:themeColor="text1"/>
          <w:sz w:val="28"/>
          <w:szCs w:val="28"/>
          <w:shd w:val="clear" w:color="auto" w:fill="FFFFFF"/>
        </w:rPr>
        <w:t>н</w:t>
      </w:r>
      <w:r w:rsidRPr="00C94BE9">
        <w:rPr>
          <w:rStyle w:val="None"/>
          <w:rFonts w:ascii="Times New Roman" w:hAnsi="Times New Roman"/>
          <w:color w:val="000000" w:themeColor="text1"/>
          <w:sz w:val="28"/>
          <w:szCs w:val="28"/>
          <w:shd w:val="clear" w:color="auto" w:fill="FFFFFF"/>
        </w:rPr>
        <w:t xml:space="preserve">ие Городской Управы г.Калуги от 2 августа 2016 года                  </w:t>
      </w:r>
    </w:p>
    <w:p w:rsidR="00C63CDB" w:rsidRPr="00C94BE9" w:rsidRDefault="00C63CDB" w:rsidP="00C63CDB">
      <w:pPr>
        <w:spacing w:after="0" w:line="276" w:lineRule="auto"/>
        <w:jc w:val="both"/>
        <w:rPr>
          <w:rStyle w:val="None"/>
          <w:rFonts w:ascii="Times New Roman" w:hAnsi="Times New Roman"/>
          <w:color w:val="000000" w:themeColor="text1"/>
          <w:sz w:val="28"/>
          <w:szCs w:val="28"/>
          <w:shd w:val="clear" w:color="auto" w:fill="FFFFFF"/>
        </w:rPr>
      </w:pPr>
      <w:r w:rsidRPr="00C94BE9">
        <w:rPr>
          <w:rStyle w:val="None"/>
          <w:rFonts w:ascii="Times New Roman" w:hAnsi="Times New Roman"/>
          <w:color w:val="000000" w:themeColor="text1"/>
          <w:sz w:val="28"/>
          <w:szCs w:val="28"/>
          <w:shd w:val="clear" w:color="auto" w:fill="FFFFFF"/>
        </w:rPr>
        <w:t xml:space="preserve">  №235-п «Об утверждении административного регламента предоставления муниципальной услуги по утверждению схемы расположения земельного участка на кадастровом плане территории и предварительном согласовании предоставления земельного участка под объектами недвижимого имущества в муниципальном образовании «Город Калуга».</w:t>
      </w:r>
    </w:p>
    <w:p w:rsidR="00C63CDB" w:rsidRPr="00C94BE9" w:rsidRDefault="00C63CDB" w:rsidP="00C63CDB">
      <w:pPr>
        <w:spacing w:after="0" w:line="276" w:lineRule="auto"/>
        <w:jc w:val="both"/>
        <w:rPr>
          <w:rStyle w:val="None"/>
          <w:rFonts w:ascii="Times New Roman" w:hAnsi="Times New Roman"/>
          <w:color w:val="000000" w:themeColor="text1"/>
          <w:sz w:val="28"/>
          <w:szCs w:val="28"/>
          <w:shd w:val="clear" w:color="auto" w:fill="FFFFFF"/>
        </w:rPr>
      </w:pPr>
      <w:r w:rsidRPr="00C94BE9">
        <w:rPr>
          <w:rStyle w:val="None"/>
          <w:rFonts w:ascii="Times New Roman" w:hAnsi="Times New Roman"/>
          <w:color w:val="000000" w:themeColor="text1"/>
          <w:sz w:val="28"/>
          <w:szCs w:val="28"/>
          <w:shd w:val="clear" w:color="auto" w:fill="FFFFFF"/>
        </w:rPr>
        <w:t xml:space="preserve">               </w:t>
      </w:r>
      <w:r>
        <w:rPr>
          <w:rStyle w:val="None"/>
          <w:rFonts w:ascii="Times New Roman" w:hAnsi="Times New Roman"/>
          <w:color w:val="000000" w:themeColor="text1"/>
          <w:sz w:val="28"/>
          <w:szCs w:val="28"/>
          <w:shd w:val="clear" w:color="auto" w:fill="FFFFFF"/>
        </w:rPr>
        <w:t>3.</w:t>
      </w:r>
      <w:r w:rsidR="00277D4B">
        <w:rPr>
          <w:rStyle w:val="None"/>
          <w:rFonts w:ascii="Times New Roman" w:hAnsi="Times New Roman"/>
          <w:color w:val="000000" w:themeColor="text1"/>
          <w:sz w:val="28"/>
          <w:szCs w:val="28"/>
          <w:shd w:val="clear" w:color="auto" w:fill="FFFFFF"/>
        </w:rPr>
        <w:t xml:space="preserve"> </w:t>
      </w:r>
      <w:r w:rsidRPr="00C94BE9">
        <w:rPr>
          <w:rStyle w:val="None"/>
          <w:rFonts w:ascii="Times New Roman" w:hAnsi="Times New Roman"/>
          <w:color w:val="000000" w:themeColor="text1"/>
          <w:sz w:val="28"/>
          <w:szCs w:val="28"/>
          <w:shd w:val="clear" w:color="auto" w:fill="FFFFFF"/>
        </w:rPr>
        <w:t xml:space="preserve">Постановление </w:t>
      </w:r>
      <w:r>
        <w:rPr>
          <w:rStyle w:val="None"/>
          <w:rFonts w:ascii="Times New Roman" w:hAnsi="Times New Roman"/>
          <w:color w:val="000000" w:themeColor="text1"/>
          <w:sz w:val="28"/>
          <w:szCs w:val="28"/>
          <w:shd w:val="clear" w:color="auto" w:fill="FFFFFF"/>
        </w:rPr>
        <w:t xml:space="preserve">Городской Управы г. Калуги от </w:t>
      </w:r>
      <w:r w:rsidRPr="00C94BE9">
        <w:rPr>
          <w:rStyle w:val="None"/>
          <w:rFonts w:ascii="Times New Roman" w:hAnsi="Times New Roman"/>
          <w:color w:val="000000" w:themeColor="text1"/>
          <w:sz w:val="28"/>
          <w:szCs w:val="28"/>
          <w:shd w:val="clear" w:color="auto" w:fill="FFFFFF"/>
        </w:rPr>
        <w:t>29 июня 2012 года № 261-п «Об утверждении административного регламента предоставления муниципальной услуги по подготовке и выдаче разрешения на производство земляных работ (ордера)».</w:t>
      </w:r>
    </w:p>
    <w:p w:rsidR="00C63CDB" w:rsidRDefault="00C63CDB" w:rsidP="00C63CDB">
      <w:pPr>
        <w:spacing w:after="0" w:line="276" w:lineRule="auto"/>
        <w:jc w:val="both"/>
        <w:rPr>
          <w:rStyle w:val="Hyperlink1"/>
          <w:rFonts w:eastAsia="Arial Unicode MS"/>
        </w:rPr>
      </w:pPr>
      <w:r w:rsidRPr="00C94BE9">
        <w:rPr>
          <w:rStyle w:val="None"/>
          <w:rFonts w:ascii="Times New Roman" w:hAnsi="Times New Roman"/>
          <w:color w:val="000000" w:themeColor="text1"/>
          <w:sz w:val="28"/>
          <w:szCs w:val="28"/>
          <w:shd w:val="clear" w:color="auto" w:fill="FFFFFF"/>
        </w:rPr>
        <w:t xml:space="preserve">              </w:t>
      </w:r>
      <w:r>
        <w:rPr>
          <w:rStyle w:val="None"/>
          <w:rFonts w:ascii="Times New Roman" w:hAnsi="Times New Roman"/>
          <w:color w:val="000000" w:themeColor="text1"/>
          <w:sz w:val="28"/>
          <w:szCs w:val="28"/>
          <w:shd w:val="clear" w:color="auto" w:fill="FFFFFF"/>
        </w:rPr>
        <w:t xml:space="preserve"> </w:t>
      </w:r>
      <w:r>
        <w:rPr>
          <w:rStyle w:val="Hyperlink1"/>
          <w:rFonts w:eastAsia="Arial Unicode MS"/>
        </w:rPr>
        <w:t xml:space="preserve">  В конце 2021 года Уполномоченный по защите прав предпринимателей в Калужской области Андрей Колпаков принял участие в заседании Совета по содействию развитию конкуренции при Губернаторе Калужской области (далее Совет). </w:t>
      </w:r>
      <w:r w:rsidRPr="00673F79">
        <w:rPr>
          <w:rStyle w:val="Hyperlink1"/>
          <w:rFonts w:eastAsia="Arial Unicode MS"/>
        </w:rPr>
        <w:t>Совет по содействию разви</w:t>
      </w:r>
      <w:r>
        <w:rPr>
          <w:rStyle w:val="Hyperlink1"/>
          <w:rFonts w:eastAsia="Arial Unicode MS"/>
        </w:rPr>
        <w:t xml:space="preserve">тию конкуренции </w:t>
      </w:r>
      <w:r w:rsidRPr="00673F79">
        <w:rPr>
          <w:rStyle w:val="Hyperlink1"/>
          <w:rFonts w:eastAsia="Arial Unicode MS"/>
        </w:rPr>
        <w:t xml:space="preserve"> является совещательным органом, созданным в целях рассмотрения</w:t>
      </w:r>
      <w:r>
        <w:rPr>
          <w:rStyle w:val="Hyperlink1"/>
          <w:rFonts w:eastAsia="Arial Unicode MS"/>
        </w:rPr>
        <w:t xml:space="preserve"> </w:t>
      </w:r>
      <w:r w:rsidRPr="00673F79">
        <w:rPr>
          <w:rStyle w:val="Hyperlink1"/>
          <w:rFonts w:eastAsia="Arial Unicode MS"/>
        </w:rPr>
        <w:t>вопросов содействия развитию конкуренции и конкурентной среды Калужскойобласти.</w:t>
      </w:r>
    </w:p>
    <w:p w:rsidR="00C63CDB" w:rsidRPr="00C63CDB" w:rsidRDefault="00C63CDB" w:rsidP="00C82834">
      <w:pPr>
        <w:spacing w:after="0" w:line="276" w:lineRule="auto"/>
        <w:ind w:firstLine="851"/>
        <w:jc w:val="both"/>
        <w:rPr>
          <w:rStyle w:val="None"/>
          <w:rFonts w:ascii="Times New Roman" w:hAnsi="Times New Roman"/>
          <w:color w:val="000000" w:themeColor="text1"/>
          <w:sz w:val="28"/>
          <w:szCs w:val="28"/>
          <w:shd w:val="clear" w:color="auto" w:fill="FFFFFF"/>
        </w:rPr>
      </w:pPr>
      <w:r>
        <w:rPr>
          <w:rStyle w:val="Hyperlink1"/>
          <w:rFonts w:eastAsia="Arial Unicode MS"/>
        </w:rPr>
        <w:t xml:space="preserve">Уполномоченный на Совете  выступил с инициативой касающейся проведения </w:t>
      </w:r>
      <w:r w:rsidRPr="00806D6D">
        <w:rPr>
          <w:rStyle w:val="Hyperlink1"/>
          <w:rFonts w:eastAsia="Arial Unicode MS"/>
          <w:color w:val="auto"/>
        </w:rPr>
        <w:t>оценки регулирующего воздействия.</w:t>
      </w:r>
    </w:p>
    <w:p w:rsidR="00C63CDB" w:rsidRDefault="00C63CDB" w:rsidP="00C63CDB">
      <w:pPr>
        <w:shd w:val="clear" w:color="auto" w:fill="FFFFFF"/>
        <w:spacing w:after="0" w:line="276" w:lineRule="auto"/>
        <w:ind w:firstLine="851"/>
        <w:jc w:val="both"/>
        <w:rPr>
          <w:rStyle w:val="Hyperlink1"/>
          <w:rFonts w:eastAsia="Arial Unicode MS"/>
        </w:rPr>
      </w:pPr>
      <w:r>
        <w:rPr>
          <w:rStyle w:val="Hyperlink1"/>
          <w:rFonts w:eastAsia="Arial Unicode MS"/>
        </w:rPr>
        <w:t>К сожалению, сейчас проведение оценки регулирующего воздействия проектов муниципальных правовых актов и экспертиза действующих</w:t>
      </w:r>
      <w:r w:rsidR="007709F6">
        <w:rPr>
          <w:rStyle w:val="Hyperlink1"/>
          <w:rFonts w:eastAsia="Arial Unicode MS"/>
        </w:rPr>
        <w:t xml:space="preserve"> является обязательной только </w:t>
      </w:r>
      <w:r>
        <w:rPr>
          <w:rStyle w:val="Hyperlink1"/>
          <w:rFonts w:eastAsia="Arial Unicode MS"/>
        </w:rPr>
        <w:t> для Калуги,</w:t>
      </w:r>
      <w:r w:rsidR="007709F6">
        <w:rPr>
          <w:rStyle w:val="Hyperlink1"/>
          <w:rFonts w:eastAsia="Arial Unicode MS"/>
        </w:rPr>
        <w:t xml:space="preserve"> </w:t>
      </w:r>
      <w:r>
        <w:rPr>
          <w:rStyle w:val="Hyperlink1"/>
          <w:rFonts w:eastAsia="Arial Unicode MS"/>
        </w:rPr>
        <w:t xml:space="preserve"> Обнинска и еще 5 муниципальных районов.</w:t>
      </w:r>
    </w:p>
    <w:p w:rsidR="00C63CDB" w:rsidRDefault="00C63CDB" w:rsidP="00C63CDB">
      <w:pPr>
        <w:shd w:val="clear" w:color="auto" w:fill="FFFFFF"/>
        <w:spacing w:after="0" w:line="276" w:lineRule="auto"/>
        <w:jc w:val="both"/>
      </w:pPr>
      <w:r>
        <w:rPr>
          <w:rStyle w:val="Hyperlink1"/>
          <w:rFonts w:eastAsia="Arial Unicode MS"/>
        </w:rPr>
        <w:t xml:space="preserve">            Муниципальные образования Калужской области: </w:t>
      </w:r>
      <w:r w:rsidRPr="00673F79">
        <w:rPr>
          <w:rStyle w:val="Hyperlink1"/>
          <w:rFonts w:eastAsia="Arial Unicode MS"/>
        </w:rPr>
        <w:t xml:space="preserve">«Боровский район». «Дзержинский район», «Жуковский район», «Город Людиново и Людиновский район», «Малоярославецкий район» </w:t>
      </w:r>
      <w:r>
        <w:rPr>
          <w:rStyle w:val="Hyperlink1"/>
          <w:rFonts w:eastAsia="Arial Unicode MS"/>
        </w:rPr>
        <w:t xml:space="preserve"> входят в перечень органов местного самоуправления с обязательным проведением оценки регулирующего </w:t>
      </w:r>
      <w:r>
        <w:rPr>
          <w:rStyle w:val="Hyperlink1"/>
          <w:rFonts w:eastAsia="Arial Unicode MS"/>
        </w:rPr>
        <w:lastRenderedPageBreak/>
        <w:t>воздействия  проектов нормативно – правовых актов  и экспертизы на основе критериев, установленных Законом Калужской области «О порядке проведения оценки регулирующего воздействия».</w:t>
      </w:r>
      <w:r w:rsidRPr="00946092">
        <w:t xml:space="preserve"> </w:t>
      </w:r>
    </w:p>
    <w:p w:rsidR="00C63CDB" w:rsidRDefault="00C63CDB" w:rsidP="00C63CDB">
      <w:pPr>
        <w:shd w:val="clear" w:color="auto" w:fill="FFFFFF"/>
        <w:spacing w:after="0" w:line="276" w:lineRule="auto"/>
        <w:ind w:firstLine="851"/>
        <w:jc w:val="both"/>
        <w:rPr>
          <w:rStyle w:val="Hyperlink1"/>
          <w:rFonts w:eastAsia="Arial Unicode MS"/>
        </w:rPr>
      </w:pPr>
      <w:r w:rsidRPr="00946092">
        <w:rPr>
          <w:rStyle w:val="Hyperlink1"/>
          <w:rFonts w:eastAsia="Arial Unicode MS"/>
        </w:rPr>
        <w:t xml:space="preserve">В ходе заседания Совета </w:t>
      </w:r>
      <w:r>
        <w:rPr>
          <w:rStyle w:val="Hyperlink1"/>
          <w:rFonts w:eastAsia="Arial Unicode MS"/>
        </w:rPr>
        <w:t xml:space="preserve">Уполномоченный </w:t>
      </w:r>
      <w:r w:rsidRPr="00946092">
        <w:rPr>
          <w:rStyle w:val="Hyperlink1"/>
          <w:rFonts w:eastAsia="Arial Unicode MS"/>
        </w:rPr>
        <w:t>предложил внести изменения в статью 3.1 Закона Калужской области от 27.06.2014 № 603-ОЗ «О порядке проведения оценки регулирующего воздействия», в целях предотвращения необоснованных расходов субъектов предпринимательской деятельности избыточными требованиями в муниципальных образования</w:t>
      </w:r>
      <w:r>
        <w:rPr>
          <w:rStyle w:val="Hyperlink1"/>
          <w:rFonts w:eastAsia="Arial Unicode MS"/>
        </w:rPr>
        <w:t>х», сделав заявление, что процедуре ОРВ должны быть подвержены все муниципальные образования Калужской области</w:t>
      </w:r>
    </w:p>
    <w:p w:rsidR="00C63CDB" w:rsidRDefault="00C63CDB" w:rsidP="00C63CDB">
      <w:pPr>
        <w:shd w:val="clear" w:color="auto" w:fill="FFFFFF"/>
        <w:spacing w:after="0" w:line="276" w:lineRule="auto"/>
        <w:ind w:firstLine="851"/>
        <w:contextualSpacing/>
        <w:jc w:val="both"/>
        <w:rPr>
          <w:rStyle w:val="Hyperlink1"/>
          <w:rFonts w:eastAsia="Arial Unicode MS"/>
        </w:rPr>
      </w:pPr>
      <w:r>
        <w:rPr>
          <w:rStyle w:val="Hyperlink1"/>
          <w:rFonts w:eastAsia="Arial Unicode MS"/>
        </w:rPr>
        <w:t>Предложения Андрея Колпакова были поддержаны участниками Совета и внесены в протокол.</w:t>
      </w:r>
    </w:p>
    <w:p w:rsidR="00C63CDB" w:rsidRPr="005561A9" w:rsidRDefault="00C63CDB" w:rsidP="007709F6">
      <w:pPr>
        <w:pStyle w:val="1"/>
        <w:ind w:left="3544" w:hanging="3260"/>
        <w:rPr>
          <w:rFonts w:ascii="Times New Roman" w:hAnsi="Times New Roman"/>
          <w:b/>
          <w:bCs/>
          <w:color w:val="000000"/>
          <w:sz w:val="28"/>
          <w:szCs w:val="28"/>
          <w:u w:color="000000"/>
        </w:rPr>
      </w:pPr>
      <w:bookmarkStart w:id="16" w:name="_Toc15"/>
      <w:r>
        <w:rPr>
          <w:rStyle w:val="None"/>
          <w:rFonts w:ascii="Times New Roman" w:hAnsi="Times New Roman"/>
          <w:b/>
          <w:bCs/>
          <w:color w:val="000000"/>
          <w:sz w:val="28"/>
          <w:szCs w:val="28"/>
          <w:u w:color="000000"/>
        </w:rPr>
        <w:t>4. Количественные и качественные показатели работы с обращениями. Истории успеха</w:t>
      </w:r>
      <w:bookmarkEnd w:id="16"/>
      <w:r>
        <w:rPr>
          <w:rStyle w:val="None"/>
          <w:rFonts w:ascii="Times New Roman" w:hAnsi="Times New Roman"/>
          <w:b/>
          <w:bCs/>
          <w:color w:val="000000"/>
          <w:sz w:val="28"/>
          <w:szCs w:val="28"/>
          <w:u w:color="000000"/>
        </w:rPr>
        <w:t>.</w:t>
      </w:r>
    </w:p>
    <w:p w:rsidR="00C63CDB" w:rsidRDefault="00C63CDB" w:rsidP="00C63CDB">
      <w:pPr>
        <w:pStyle w:val="3"/>
        <w:spacing w:line="276" w:lineRule="auto"/>
        <w:rPr>
          <w:rStyle w:val="None"/>
          <w:rFonts w:ascii="Times New Roman" w:hAnsi="Times New Roman"/>
          <w:b/>
          <w:bCs/>
          <w:color w:val="000000"/>
          <w:sz w:val="28"/>
          <w:szCs w:val="28"/>
          <w:u w:color="000000"/>
        </w:rPr>
      </w:pPr>
      <w:bookmarkStart w:id="17" w:name="_Toc16"/>
      <w:r>
        <w:rPr>
          <w:rFonts w:ascii="Calibri" w:eastAsia="Arial Unicode MS" w:hAnsi="Calibri" w:cs="Arial Unicode MS"/>
          <w:color w:val="000000"/>
          <w:sz w:val="22"/>
          <w:szCs w:val="22"/>
          <w:u w:color="000000"/>
        </w:rPr>
        <w:t xml:space="preserve">                 </w:t>
      </w:r>
      <w:r>
        <w:rPr>
          <w:rStyle w:val="None"/>
          <w:rFonts w:ascii="Times New Roman" w:hAnsi="Times New Roman"/>
          <w:b/>
          <w:bCs/>
          <w:color w:val="000000"/>
          <w:sz w:val="28"/>
          <w:szCs w:val="28"/>
          <w:u w:color="000000"/>
        </w:rPr>
        <w:t>4.1 Результаты работы с обращениями предпринимателей.</w:t>
      </w:r>
      <w:bookmarkEnd w:id="17"/>
    </w:p>
    <w:p w:rsidR="00C63CDB" w:rsidRDefault="00C63CDB" w:rsidP="00C63CDB">
      <w:pPr>
        <w:spacing w:after="0" w:line="276" w:lineRule="auto"/>
        <w:contextualSpacing/>
        <w:jc w:val="both"/>
        <w:rPr>
          <w:rStyle w:val="Hyperlink1"/>
          <w:rFonts w:eastAsia="Arial Unicode MS"/>
        </w:rPr>
      </w:pPr>
      <w:r>
        <w:t xml:space="preserve">                 </w:t>
      </w:r>
      <w:r>
        <w:rPr>
          <w:rStyle w:val="Hyperlink1"/>
          <w:rFonts w:eastAsia="Arial Unicode MS"/>
        </w:rPr>
        <w:t>Наряду с профилактической работой по предотвращению нарушения прав и законных интересов субъектов предпринимательской деятельности Аппаратом Уполномоченного велась большая работа по восстановлению нарушенных прав предпринимателей.</w:t>
      </w:r>
    </w:p>
    <w:p w:rsidR="00C63CDB" w:rsidRDefault="00C63CDB" w:rsidP="00C63CDB">
      <w:pPr>
        <w:spacing w:after="0" w:line="276" w:lineRule="auto"/>
        <w:contextualSpacing/>
        <w:jc w:val="both"/>
        <w:rPr>
          <w:rStyle w:val="Hyperlink1"/>
          <w:rFonts w:eastAsia="Arial Unicode MS"/>
        </w:rPr>
      </w:pPr>
    </w:p>
    <w:p w:rsidR="00C63CDB" w:rsidRDefault="00C63CDB" w:rsidP="00C63CDB">
      <w:pPr>
        <w:spacing w:after="0" w:line="276" w:lineRule="auto"/>
        <w:ind w:firstLine="1701"/>
        <w:contextualSpacing/>
        <w:jc w:val="both"/>
        <w:rPr>
          <w:rFonts w:ascii="Times New Roman" w:hAnsi="Times New Roman" w:cs="Times New Roman"/>
          <w:sz w:val="28"/>
          <w:szCs w:val="28"/>
        </w:rPr>
      </w:pPr>
      <w:r w:rsidRPr="00F13B09">
        <w:rPr>
          <w:rStyle w:val="Hyperlink1"/>
          <w:rFonts w:eastAsia="Arial Unicode MS"/>
          <w:noProof/>
        </w:rPr>
        <w:drawing>
          <wp:inline distT="0" distB="0" distL="0" distR="0" wp14:anchorId="14767ECD" wp14:editId="20EB2F41">
            <wp:extent cx="4233124" cy="2542032"/>
            <wp:effectExtent l="0" t="0" r="0" b="0"/>
            <wp:docPr id="39" name="Рисунок 39" descr="C:\Users\Александр\Desktop\IMG_43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Александр\Desktop\IMG_4309.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249919" cy="2552117"/>
                    </a:xfrm>
                    <a:prstGeom prst="rect">
                      <a:avLst/>
                    </a:prstGeom>
                    <a:noFill/>
                    <a:ln>
                      <a:noFill/>
                    </a:ln>
                  </pic:spPr>
                </pic:pic>
              </a:graphicData>
            </a:graphic>
          </wp:inline>
        </w:drawing>
      </w:r>
    </w:p>
    <w:p w:rsidR="00C63CDB" w:rsidRPr="005561A9" w:rsidRDefault="00C63CDB" w:rsidP="00C63CDB">
      <w:pPr>
        <w:spacing w:after="0" w:line="276" w:lineRule="auto"/>
        <w:ind w:firstLine="1701"/>
        <w:contextualSpacing/>
        <w:jc w:val="both"/>
        <w:rPr>
          <w:rFonts w:ascii="Times New Roman" w:hAnsi="Times New Roman" w:cs="Times New Roman"/>
          <w:sz w:val="28"/>
          <w:szCs w:val="28"/>
        </w:rPr>
      </w:pPr>
    </w:p>
    <w:p w:rsidR="00C63CDB" w:rsidRPr="00C63CDB" w:rsidRDefault="00C63CDB" w:rsidP="00C63CDB">
      <w:pPr>
        <w:spacing w:after="0" w:line="276" w:lineRule="auto"/>
        <w:ind w:firstLine="851"/>
        <w:jc w:val="both"/>
        <w:rPr>
          <w:rStyle w:val="Hyperlink1"/>
          <w:rFonts w:eastAsia="Arial Unicode MS"/>
          <w:snapToGrid w:val="0"/>
          <w:w w:val="0"/>
          <w:sz w:val="0"/>
          <w:szCs w:val="0"/>
          <w:bdr w:val="none" w:sz="0" w:space="0" w:color="000000"/>
          <w:shd w:val="clear" w:color="000000" w:fill="000000"/>
          <w:lang w:val="x-none" w:eastAsia="x-none" w:bidi="x-none"/>
        </w:rPr>
      </w:pPr>
      <w:r>
        <w:rPr>
          <w:rStyle w:val="Hyperlink1"/>
          <w:rFonts w:eastAsia="Arial Unicode MS"/>
        </w:rPr>
        <w:t xml:space="preserve">Основное направление деятельности Уполномоченного - это работа с обращениями предпринимателей на неправомерные действия органов власти и управления.  В ходе рассмотрения жалоб Уполномоченным и его Аппаратом  проводятся мероприятия по предотвращению нарушений прав и законных </w:t>
      </w:r>
      <w:r>
        <w:rPr>
          <w:rStyle w:val="Hyperlink1"/>
          <w:rFonts w:eastAsia="Arial Unicode MS"/>
        </w:rPr>
        <w:lastRenderedPageBreak/>
        <w:t>интересов субъектов предпринимательской деятельности и их восстановление, в пределах компетенции.</w:t>
      </w:r>
      <w:r w:rsidRPr="0089737F">
        <w:rPr>
          <w:rFonts w:ascii="Times New Roman" w:eastAsia="Times New Roman" w:hAnsi="Times New Roman" w:cs="Times New Roman"/>
          <w:snapToGrid w:val="0"/>
          <w:w w:val="0"/>
          <w:sz w:val="0"/>
          <w:szCs w:val="0"/>
          <w:bdr w:val="none" w:sz="0" w:space="0" w:color="000000"/>
          <w:shd w:val="clear" w:color="000000" w:fill="000000"/>
          <w:lang w:val="x-none" w:eastAsia="x-none" w:bidi="x-none"/>
        </w:rPr>
        <w:t xml:space="preserve"> </w:t>
      </w:r>
    </w:p>
    <w:p w:rsidR="00C63CDB" w:rsidRPr="0089737F" w:rsidRDefault="00C63CDB" w:rsidP="00C63CDB">
      <w:pPr>
        <w:spacing w:after="0" w:line="276" w:lineRule="auto"/>
        <w:ind w:firstLine="851"/>
        <w:jc w:val="both"/>
        <w:rPr>
          <w:rStyle w:val="Hyperlink1"/>
          <w:rFonts w:eastAsia="Arial Unicode MS"/>
        </w:rPr>
      </w:pPr>
      <w:r>
        <w:rPr>
          <w:rStyle w:val="Hyperlink1"/>
          <w:rFonts w:eastAsia="Arial Unicode MS"/>
        </w:rPr>
        <w:t>Анализируя тематику жалоб, с которыми предприниматели обращаются к Уполномоченному, мы можем сделать вывод о существующих проблемах в той или иной сфере законодательного регулирования предпринимательской деятельности. Это позволит своевременно сконцентрировать внимание на таких «узких» местах в работе предпринимателей и принять необходимые меры для их исправления.</w:t>
      </w:r>
    </w:p>
    <w:p w:rsidR="00C63CDB" w:rsidRPr="0013625D" w:rsidRDefault="00C63CDB" w:rsidP="00C63CDB">
      <w:pPr>
        <w:spacing w:after="0" w:line="276" w:lineRule="auto"/>
        <w:ind w:firstLine="851"/>
        <w:jc w:val="both"/>
        <w:rPr>
          <w:rStyle w:val="None"/>
          <w:rFonts w:ascii="Times New Roman" w:hAnsi="Times New Roman" w:cs="Times New Roman"/>
          <w:color w:val="000000" w:themeColor="text1"/>
          <w:sz w:val="28"/>
          <w:szCs w:val="28"/>
        </w:rPr>
      </w:pPr>
      <w:r w:rsidRPr="0013625D">
        <w:rPr>
          <w:rStyle w:val="Hyperlink1"/>
          <w:rFonts w:eastAsia="Arial Unicode MS"/>
          <w:color w:val="000000" w:themeColor="text1"/>
        </w:rPr>
        <w:t>Главное внимание Уполномоченный и сотрудники его Аппарата   уделяют тщательному рассмотрению письменных жалоб.</w:t>
      </w:r>
      <w:r w:rsidRPr="0013625D">
        <w:rPr>
          <w:rStyle w:val="Hyperlink1"/>
          <w:rFonts w:eastAsia="Arial Unicode MS"/>
          <w:noProof/>
          <w:color w:val="000000" w:themeColor="text1"/>
        </w:rPr>
        <w:drawing>
          <wp:inline distT="0" distB="0" distL="0" distR="0" wp14:anchorId="2926CEAE" wp14:editId="50D3B6D6">
            <wp:extent cx="5937123" cy="3339632"/>
            <wp:effectExtent l="0" t="0" r="0" b="0"/>
            <wp:docPr id="1073741910" name="officeArt object" descr="Рисунок 51"/>
            <wp:cNvGraphicFramePr/>
            <a:graphic xmlns:a="http://schemas.openxmlformats.org/drawingml/2006/main">
              <a:graphicData uri="http://schemas.openxmlformats.org/drawingml/2006/picture">
                <pic:pic xmlns:pic="http://schemas.openxmlformats.org/drawingml/2006/picture">
                  <pic:nvPicPr>
                    <pic:cNvPr id="1073741910" name="Рисунок 51" descr="Рисунок 51"/>
                    <pic:cNvPicPr>
                      <a:picLocks noChangeAspect="1"/>
                    </pic:cNvPicPr>
                  </pic:nvPicPr>
                  <pic:blipFill>
                    <a:blip r:embed="rId76">
                      <a:extLst/>
                    </a:blip>
                    <a:stretch>
                      <a:fillRect/>
                    </a:stretch>
                  </pic:blipFill>
                  <pic:spPr>
                    <a:xfrm>
                      <a:off x="0" y="0"/>
                      <a:ext cx="5937123" cy="3339632"/>
                    </a:xfrm>
                    <a:prstGeom prst="rect">
                      <a:avLst/>
                    </a:prstGeom>
                    <a:ln w="12700" cap="flat">
                      <a:noFill/>
                      <a:miter lim="400000"/>
                    </a:ln>
                    <a:effectLst/>
                  </pic:spPr>
                </pic:pic>
              </a:graphicData>
            </a:graphic>
          </wp:inline>
        </w:drawing>
      </w:r>
    </w:p>
    <w:p w:rsidR="00392FFB" w:rsidRDefault="00C63CDB" w:rsidP="00C63CDB">
      <w:pPr>
        <w:spacing w:after="0" w:line="276" w:lineRule="auto"/>
        <w:ind w:firstLine="851"/>
        <w:jc w:val="both"/>
        <w:rPr>
          <w:rStyle w:val="Hyperlink1"/>
          <w:rFonts w:eastAsia="Arial Unicode MS"/>
        </w:rPr>
      </w:pPr>
      <w:r>
        <w:rPr>
          <w:rStyle w:val="Hyperlink1"/>
          <w:rFonts w:eastAsia="Arial Unicode MS"/>
        </w:rPr>
        <w:t xml:space="preserve">  </w:t>
      </w:r>
    </w:p>
    <w:p w:rsidR="00C63CDB" w:rsidRDefault="00C63CDB" w:rsidP="00392FFB">
      <w:pPr>
        <w:spacing w:after="0" w:line="276" w:lineRule="auto"/>
        <w:ind w:firstLine="851"/>
        <w:jc w:val="both"/>
        <w:rPr>
          <w:rStyle w:val="Hyperlink1"/>
          <w:rFonts w:eastAsia="Arial Unicode MS"/>
        </w:rPr>
      </w:pPr>
      <w:r>
        <w:rPr>
          <w:rStyle w:val="Hyperlink1"/>
          <w:rFonts w:eastAsia="Arial Unicode MS"/>
        </w:rPr>
        <w:t>На долю индивидуальных предпринимателей приходится 67% всех обращений в адрес Уполномоченного, а на юридические лица - оставшиеся 33%</w:t>
      </w:r>
      <w:r w:rsidR="00392FFB">
        <w:rPr>
          <w:rStyle w:val="Hyperlink1"/>
          <w:rFonts w:eastAsia="Arial Unicode MS"/>
        </w:rPr>
        <w:t>,</w:t>
      </w:r>
      <w:r>
        <w:rPr>
          <w:rStyle w:val="Hyperlink1"/>
          <w:rFonts w:eastAsia="Arial Unicode MS"/>
        </w:rPr>
        <w:t xml:space="preserve"> согласно данным Единого реестра субъектов предпринимательской деятельности ФНС на начало 2021 года в Калужской области было зарегистрировано 13597 юридических лиц (33%) и 27427 индивидуальных предпринимателей (67%).</w:t>
      </w:r>
    </w:p>
    <w:p w:rsidR="00C63CDB" w:rsidRDefault="00392FFB" w:rsidP="00E36DCD">
      <w:pPr>
        <w:spacing w:after="0" w:line="276" w:lineRule="auto"/>
        <w:ind w:firstLine="851"/>
        <w:jc w:val="both"/>
        <w:rPr>
          <w:rStyle w:val="Hyperlink1"/>
          <w:rFonts w:eastAsia="Arial Unicode MS"/>
        </w:rPr>
      </w:pPr>
      <w:r>
        <w:rPr>
          <w:rStyle w:val="Hyperlink1"/>
          <w:rFonts w:eastAsia="Arial Unicode MS"/>
        </w:rPr>
        <w:t>Это не очень хорошая тенденция т.к. происходит постепенное «усыхание» бизнеса. Большие становятся средними, средние становятся малыми, малые становятся микро, микро предприятия уходят в ИП, ИП уходят в самозанятые. И соответственно сокращается количество рабочих мест в малом бизнесе.</w:t>
      </w:r>
    </w:p>
    <w:p w:rsidR="00C63CDB" w:rsidRPr="00D43E3B" w:rsidRDefault="00C63CDB" w:rsidP="00C63CDB">
      <w:pPr>
        <w:spacing w:after="0" w:line="276" w:lineRule="auto"/>
        <w:ind w:firstLine="851"/>
        <w:rPr>
          <w:rStyle w:val="Hyperlink1"/>
          <w:rFonts w:eastAsia="Arial Unicode MS"/>
          <w:color w:val="0070C0"/>
          <w:sz w:val="24"/>
          <w:szCs w:val="24"/>
        </w:rPr>
      </w:pPr>
      <w:r w:rsidRPr="00622D11">
        <w:rPr>
          <w:rFonts w:ascii="Times New Roman" w:hAnsi="Times New Roman" w:cs="Times New Roman"/>
          <w:b/>
          <w:bCs/>
          <w:color w:val="0070C0"/>
        </w:rPr>
        <w:lastRenderedPageBreak/>
        <w:t xml:space="preserve">География обращений предпринимателей в Аппарат Уполномоченного в </w:t>
      </w:r>
      <w:r w:rsidRPr="00ED7276">
        <w:rPr>
          <w:rFonts w:ascii="Times New Roman" w:hAnsi="Times New Roman" w:cs="Times New Roman"/>
          <w:b/>
          <w:bCs/>
          <w:color w:val="0070C0"/>
          <w:sz w:val="24"/>
          <w:szCs w:val="24"/>
        </w:rPr>
        <w:t>2021 г</w:t>
      </w:r>
      <w:r>
        <w:rPr>
          <w:rFonts w:ascii="Times New Roman" w:hAnsi="Times New Roman" w:cs="Times New Roman"/>
          <w:color w:val="0070C0"/>
          <w:sz w:val="24"/>
          <w:szCs w:val="24"/>
        </w:rPr>
        <w:t>.</w:t>
      </w:r>
    </w:p>
    <w:p w:rsidR="00C63CDB" w:rsidRDefault="00C63CDB" w:rsidP="00392FFB">
      <w:pPr>
        <w:spacing w:after="0" w:line="276" w:lineRule="auto"/>
        <w:ind w:firstLine="142"/>
        <w:rPr>
          <w:rStyle w:val="Hyperlink1"/>
          <w:rFonts w:eastAsia="Arial Unicode MS"/>
        </w:rPr>
      </w:pPr>
      <w:r w:rsidRPr="00B72C32">
        <w:rPr>
          <w:rFonts w:ascii="Times New Roman" w:hAnsi="Times New Roman" w:cs="Times New Roman"/>
          <w:noProof/>
          <w:sz w:val="28"/>
          <w:szCs w:val="28"/>
        </w:rPr>
        <w:drawing>
          <wp:inline distT="0" distB="0" distL="0" distR="0" wp14:anchorId="651A1079" wp14:editId="33F6DEE7">
            <wp:extent cx="5498592" cy="2383536"/>
            <wp:effectExtent l="0" t="0" r="6985" b="17145"/>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C63CDB" w:rsidRDefault="00C63CDB" w:rsidP="00C63CDB">
      <w:pPr>
        <w:spacing w:after="0" w:line="276" w:lineRule="auto"/>
        <w:ind w:firstLine="851"/>
        <w:rPr>
          <w:rStyle w:val="Hyperlink1"/>
          <w:rFonts w:eastAsia="Arial Unicode MS"/>
        </w:rPr>
      </w:pPr>
    </w:p>
    <w:p w:rsidR="00C63CDB" w:rsidRDefault="00C63CDB" w:rsidP="00C63CDB">
      <w:pPr>
        <w:spacing w:after="0" w:line="276" w:lineRule="auto"/>
        <w:ind w:firstLine="851"/>
        <w:jc w:val="both"/>
        <w:rPr>
          <w:rStyle w:val="Hyperlink1"/>
          <w:rFonts w:eastAsia="Arial Unicode MS"/>
        </w:rPr>
      </w:pPr>
      <w:r>
        <w:rPr>
          <w:rStyle w:val="Hyperlink1"/>
          <w:rFonts w:eastAsia="Arial Unicode MS"/>
        </w:rPr>
        <w:t xml:space="preserve">Рассматривая географию поступивших жалоб в 2021 году в адрес Уполномоченного , следует выделить муниципальный район «Дзержинский район», ставший одним из «лидеров» года по количеству обращений. Дело в том, что на территории данного муниципального образования установлены и работают два пункта весо-габаритного контроля для большегрузных автомобилей. </w:t>
      </w:r>
    </w:p>
    <w:p w:rsidR="00C63CDB" w:rsidRPr="00C82834" w:rsidRDefault="00C63CDB" w:rsidP="00C63CDB">
      <w:pPr>
        <w:spacing w:after="0" w:line="276" w:lineRule="auto"/>
        <w:ind w:firstLine="851"/>
        <w:jc w:val="both"/>
        <w:rPr>
          <w:rStyle w:val="Hyperlink1"/>
          <w:rFonts w:eastAsia="Arial Unicode MS"/>
          <w:sz w:val="16"/>
          <w:szCs w:val="16"/>
        </w:rPr>
      </w:pPr>
    </w:p>
    <w:p w:rsidR="00C63CDB" w:rsidRDefault="00C63CDB" w:rsidP="00C82834">
      <w:pPr>
        <w:spacing w:after="0" w:line="276" w:lineRule="auto"/>
        <w:ind w:firstLine="1276"/>
        <w:jc w:val="both"/>
        <w:rPr>
          <w:rStyle w:val="Hyperlink1"/>
          <w:rFonts w:eastAsia="Arial Unicode MS"/>
        </w:rPr>
      </w:pPr>
      <w:r>
        <w:rPr>
          <w:rStyle w:val="None"/>
          <w:rFonts w:ascii="Times New Roman" w:eastAsia="Times New Roman" w:hAnsi="Times New Roman" w:cs="Times New Roman"/>
          <w:noProof/>
          <w:sz w:val="28"/>
          <w:szCs w:val="28"/>
        </w:rPr>
        <w:drawing>
          <wp:inline distT="0" distB="0" distL="0" distR="0" wp14:anchorId="5258C61F" wp14:editId="32B571AC">
            <wp:extent cx="4674696" cy="2605121"/>
            <wp:effectExtent l="0" t="0" r="0" b="508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719049" cy="2629838"/>
                    </a:xfrm>
                    <a:prstGeom prst="rect">
                      <a:avLst/>
                    </a:prstGeom>
                    <a:noFill/>
                  </pic:spPr>
                </pic:pic>
              </a:graphicData>
            </a:graphic>
          </wp:inline>
        </w:drawing>
      </w:r>
    </w:p>
    <w:p w:rsidR="00C63CDB" w:rsidRPr="00C82834" w:rsidRDefault="00C63CDB" w:rsidP="00C63CDB">
      <w:pPr>
        <w:spacing w:after="0" w:line="276" w:lineRule="auto"/>
        <w:ind w:firstLine="851"/>
        <w:jc w:val="both"/>
        <w:rPr>
          <w:rStyle w:val="Hyperlink1"/>
          <w:rFonts w:eastAsia="Arial Unicode MS"/>
          <w:sz w:val="16"/>
          <w:szCs w:val="16"/>
        </w:rPr>
      </w:pPr>
    </w:p>
    <w:p w:rsidR="00C63CDB" w:rsidRDefault="00C63CDB" w:rsidP="00C82834">
      <w:pPr>
        <w:spacing w:after="0" w:line="276" w:lineRule="auto"/>
        <w:ind w:firstLine="851"/>
        <w:jc w:val="both"/>
        <w:rPr>
          <w:rStyle w:val="None"/>
          <w:rFonts w:ascii="Times New Roman" w:hAnsi="Times New Roman" w:cs="Times New Roman"/>
          <w:sz w:val="28"/>
          <w:szCs w:val="28"/>
        </w:rPr>
      </w:pPr>
      <w:r>
        <w:rPr>
          <w:rStyle w:val="Hyperlink1"/>
          <w:rFonts w:eastAsia="Arial Unicode MS"/>
        </w:rPr>
        <w:t>В 2021 году Уполномоченный получил 17 письменных жалоб от предпринимателей по поводу корректности работы данного оборудования, принадлежащего ЦАФАП ГИБДД УМВД России по Калужской области.</w:t>
      </w:r>
      <w:r w:rsidR="00E36DCD">
        <w:rPr>
          <w:rStyle w:val="Hyperlink1"/>
          <w:rFonts w:eastAsia="Arial Unicode MS"/>
        </w:rPr>
        <w:t xml:space="preserve"> </w:t>
      </w:r>
      <w:r w:rsidR="007B7007">
        <w:rPr>
          <w:rStyle w:val="Hyperlink1"/>
          <w:rFonts w:eastAsia="Arial Unicode MS"/>
        </w:rPr>
        <w:t>Было н</w:t>
      </w:r>
      <w:r w:rsidR="00C82834">
        <w:rPr>
          <w:rStyle w:val="Hyperlink1"/>
          <w:rFonts w:eastAsia="Arial Unicode MS"/>
        </w:rPr>
        <w:t>аложено штрафов на 4 250 000 рублей. Все жалобы приняты в работу и в 2021 году уже отменено штрафов на 700 000 рублей, работа по отмене штрафов продолжится в 2022 году с хорошей перспективой для предпринимателей.</w:t>
      </w:r>
    </w:p>
    <w:p w:rsidR="00C63CDB" w:rsidRPr="006F1060" w:rsidRDefault="00C63CDB" w:rsidP="00C63CDB">
      <w:pPr>
        <w:spacing w:after="0" w:line="276" w:lineRule="auto"/>
        <w:ind w:firstLine="426"/>
        <w:jc w:val="center"/>
        <w:rPr>
          <w:rStyle w:val="None"/>
          <w:rFonts w:ascii="Times New Roman" w:hAnsi="Times New Roman" w:cs="Times New Roman"/>
          <w:sz w:val="28"/>
          <w:szCs w:val="28"/>
        </w:rPr>
      </w:pPr>
      <w:r>
        <w:rPr>
          <w:rStyle w:val="Hyperlink1"/>
          <w:rFonts w:eastAsia="Arial Unicode MS"/>
          <w:noProof/>
        </w:rPr>
        <w:lastRenderedPageBreak/>
        <w:drawing>
          <wp:inline distT="0" distB="0" distL="0" distR="0" wp14:anchorId="7B5E7A49" wp14:editId="72864B56">
            <wp:extent cx="5188808" cy="3256324"/>
            <wp:effectExtent l="0" t="0" r="0"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02113" cy="3264674"/>
                    </a:xfrm>
                    <a:prstGeom prst="rect">
                      <a:avLst/>
                    </a:prstGeom>
                    <a:noFill/>
                  </pic:spPr>
                </pic:pic>
              </a:graphicData>
            </a:graphic>
          </wp:inline>
        </w:drawing>
      </w:r>
    </w:p>
    <w:p w:rsidR="00C63CDB" w:rsidRPr="00622D11" w:rsidRDefault="00C63CDB" w:rsidP="00C63CDB">
      <w:pPr>
        <w:spacing w:after="0" w:line="276" w:lineRule="auto"/>
        <w:ind w:firstLine="851"/>
        <w:jc w:val="both"/>
        <w:rPr>
          <w:rStyle w:val="None"/>
          <w:rFonts w:ascii="Times New Roman" w:hAnsi="Times New Roman" w:cs="Times New Roman"/>
          <w:sz w:val="28"/>
          <w:szCs w:val="28"/>
        </w:rPr>
      </w:pPr>
      <w:r>
        <w:rPr>
          <w:rStyle w:val="Hyperlink1"/>
          <w:rFonts w:eastAsia="Arial Unicode MS"/>
        </w:rPr>
        <w:t xml:space="preserve">В 2021 году к Уполномоченному поступило </w:t>
      </w:r>
      <w:r w:rsidR="00A14251">
        <w:rPr>
          <w:rStyle w:val="Hyperlink1"/>
          <w:rFonts w:eastAsia="Arial Unicode MS"/>
        </w:rPr>
        <w:t>42</w:t>
      </w:r>
      <w:r>
        <w:rPr>
          <w:rStyle w:val="Hyperlink1"/>
          <w:rFonts w:eastAsia="Arial Unicode MS"/>
        </w:rPr>
        <w:t xml:space="preserve">8 обращений, после проведения правовой экспертизы  </w:t>
      </w:r>
      <w:r w:rsidR="00A14251">
        <w:rPr>
          <w:rStyle w:val="Hyperlink1"/>
          <w:rFonts w:eastAsia="Arial Unicode MS"/>
        </w:rPr>
        <w:t xml:space="preserve">в </w:t>
      </w:r>
      <w:r>
        <w:rPr>
          <w:rStyle w:val="Hyperlink1"/>
          <w:rFonts w:eastAsia="Arial Unicode MS"/>
        </w:rPr>
        <w:t xml:space="preserve">67 были </w:t>
      </w:r>
      <w:r w:rsidR="00A14251">
        <w:rPr>
          <w:rStyle w:val="Hyperlink1"/>
          <w:rFonts w:eastAsia="Arial Unicode MS"/>
        </w:rPr>
        <w:t>выявлены нарушения прав предпринимателей и они были оформлены соответствующим образом</w:t>
      </w:r>
      <w:r>
        <w:rPr>
          <w:rStyle w:val="Hyperlink1"/>
          <w:rFonts w:eastAsia="Arial Unicode MS"/>
        </w:rPr>
        <w:t xml:space="preserve"> и приняты к рассмотрению. Из принятых   жалоб: </w:t>
      </w:r>
    </w:p>
    <w:p w:rsidR="00C63CDB" w:rsidRDefault="00C63CDB" w:rsidP="00C63CDB">
      <w:pPr>
        <w:pStyle w:val="a9"/>
        <w:numPr>
          <w:ilvl w:val="0"/>
          <w:numId w:val="29"/>
        </w:numPr>
        <w:spacing w:after="0" w:line="276" w:lineRule="auto"/>
        <w:ind w:left="0" w:firstLine="851"/>
        <w:jc w:val="both"/>
        <w:rPr>
          <w:rFonts w:ascii="Times New Roman" w:hAnsi="Times New Roman"/>
          <w:sz w:val="28"/>
          <w:szCs w:val="28"/>
        </w:rPr>
      </w:pPr>
      <w:r>
        <w:rPr>
          <w:rStyle w:val="Hyperlink5"/>
          <w:rFonts w:ascii="Times New Roman" w:hAnsi="Times New Roman"/>
          <w:sz w:val="28"/>
          <w:szCs w:val="28"/>
        </w:rPr>
        <w:t>уголовных - 0</w:t>
      </w:r>
    </w:p>
    <w:p w:rsidR="00C63CDB" w:rsidRPr="00622D11" w:rsidRDefault="00C63CDB" w:rsidP="00C63CDB">
      <w:pPr>
        <w:pStyle w:val="a9"/>
        <w:numPr>
          <w:ilvl w:val="0"/>
          <w:numId w:val="29"/>
        </w:numPr>
        <w:spacing w:after="0" w:line="276" w:lineRule="auto"/>
        <w:ind w:left="0" w:firstLine="851"/>
        <w:jc w:val="both"/>
        <w:rPr>
          <w:rStyle w:val="None"/>
          <w:rFonts w:ascii="Times New Roman" w:hAnsi="Times New Roman"/>
          <w:sz w:val="28"/>
          <w:szCs w:val="28"/>
        </w:rPr>
      </w:pPr>
      <w:r>
        <w:rPr>
          <w:rStyle w:val="Hyperlink5"/>
          <w:rFonts w:ascii="Times New Roman" w:hAnsi="Times New Roman"/>
          <w:sz w:val="28"/>
          <w:szCs w:val="28"/>
        </w:rPr>
        <w:t>административных- 67</w:t>
      </w:r>
    </w:p>
    <w:p w:rsidR="00C63CDB" w:rsidRDefault="00C63CDB" w:rsidP="00C63CDB">
      <w:pPr>
        <w:spacing w:after="0" w:line="276" w:lineRule="auto"/>
        <w:ind w:firstLine="851"/>
        <w:jc w:val="both"/>
        <w:rPr>
          <w:rStyle w:val="Hyperlink1"/>
          <w:rFonts w:eastAsia="Arial Unicode MS"/>
        </w:rPr>
      </w:pPr>
      <w:r>
        <w:rPr>
          <w:rStyle w:val="Hyperlink1"/>
          <w:rFonts w:eastAsia="Arial Unicode MS"/>
        </w:rPr>
        <w:t>По всем устным обращениям даны разъяснения в полном объеме, а в случае необходимости проведены соответствующие проверки. Письменные ответы по рассмотренным обращениям даны в установленные сроки.</w:t>
      </w:r>
    </w:p>
    <w:p w:rsidR="00C63CDB" w:rsidRDefault="00C63CDB" w:rsidP="00C63CDB">
      <w:pPr>
        <w:spacing w:after="0" w:line="276" w:lineRule="auto"/>
        <w:ind w:firstLine="851"/>
        <w:jc w:val="both"/>
        <w:rPr>
          <w:rStyle w:val="Hyperlink1"/>
          <w:rFonts w:eastAsia="Arial Unicode MS"/>
        </w:rPr>
      </w:pPr>
    </w:p>
    <w:p w:rsidR="00C63CDB" w:rsidRDefault="00C63CDB" w:rsidP="00C63CDB">
      <w:pPr>
        <w:spacing w:after="0" w:line="276" w:lineRule="auto"/>
        <w:ind w:firstLine="851"/>
        <w:jc w:val="center"/>
        <w:rPr>
          <w:rStyle w:val="Hyperlink1"/>
          <w:rFonts w:eastAsia="Arial Unicode MS"/>
        </w:rPr>
      </w:pPr>
      <w:r w:rsidRPr="006E6E23">
        <w:rPr>
          <w:rStyle w:val="Hyperlink1"/>
          <w:rFonts w:eastAsia="Arial Unicode MS"/>
          <w:noProof/>
        </w:rPr>
        <w:drawing>
          <wp:inline distT="0" distB="0" distL="0" distR="0" wp14:anchorId="25051629" wp14:editId="4F2FD65F">
            <wp:extent cx="4538056" cy="2791968"/>
            <wp:effectExtent l="0" t="0" r="0" b="8890"/>
            <wp:docPr id="29" name="Рисунок 29" descr="C:\Users\Александр\Desktop\IMG_4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лександр\Desktop\IMG_4800[1].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592761" cy="2825624"/>
                    </a:xfrm>
                    <a:prstGeom prst="rect">
                      <a:avLst/>
                    </a:prstGeom>
                    <a:noFill/>
                    <a:ln>
                      <a:noFill/>
                    </a:ln>
                  </pic:spPr>
                </pic:pic>
              </a:graphicData>
            </a:graphic>
          </wp:inline>
        </w:drawing>
      </w:r>
    </w:p>
    <w:p w:rsidR="00C63CDB" w:rsidRDefault="00C63CDB" w:rsidP="00C63CDB">
      <w:pPr>
        <w:spacing w:after="0" w:line="276" w:lineRule="auto"/>
        <w:ind w:firstLine="1418"/>
        <w:jc w:val="both"/>
        <w:rPr>
          <w:rStyle w:val="Hyperlink1"/>
          <w:rFonts w:eastAsia="Arial Unicode MS"/>
        </w:rPr>
      </w:pPr>
    </w:p>
    <w:p w:rsidR="00042477" w:rsidRDefault="00042477" w:rsidP="00C63CDB">
      <w:pPr>
        <w:spacing w:after="0" w:line="276" w:lineRule="auto"/>
        <w:ind w:firstLine="1418"/>
        <w:jc w:val="both"/>
        <w:rPr>
          <w:rStyle w:val="Hyperlink1"/>
          <w:rFonts w:eastAsia="Arial Unicode MS"/>
        </w:rPr>
      </w:pPr>
      <w:r w:rsidRPr="00042477">
        <w:rPr>
          <w:rStyle w:val="Hyperlink1"/>
          <w:rFonts w:eastAsia="Arial Unicode MS"/>
        </w:rPr>
        <w:lastRenderedPageBreak/>
        <w:drawing>
          <wp:inline distT="0" distB="0" distL="0" distR="0" wp14:anchorId="0CECAA5A" wp14:editId="0AA303D3">
            <wp:extent cx="4571365" cy="2910625"/>
            <wp:effectExtent l="0" t="0" r="635" b="444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584984" cy="2919296"/>
                    </a:xfrm>
                    <a:prstGeom prst="rect">
                      <a:avLst/>
                    </a:prstGeom>
                  </pic:spPr>
                </pic:pic>
              </a:graphicData>
            </a:graphic>
          </wp:inline>
        </w:drawing>
      </w:r>
    </w:p>
    <w:p w:rsidR="00C63CDB" w:rsidRPr="00277D4B" w:rsidRDefault="00C63CDB" w:rsidP="00C63CDB">
      <w:pPr>
        <w:spacing w:after="0" w:line="276" w:lineRule="auto"/>
        <w:jc w:val="both"/>
        <w:rPr>
          <w:rStyle w:val="Hyperlink1"/>
          <w:rFonts w:eastAsia="Arial Unicode MS"/>
          <w:color w:val="auto"/>
          <w:sz w:val="16"/>
          <w:szCs w:val="16"/>
        </w:rPr>
      </w:pPr>
    </w:p>
    <w:p w:rsidR="00C63CDB" w:rsidRPr="00032668" w:rsidRDefault="00C63CDB" w:rsidP="00C63CDB">
      <w:pPr>
        <w:spacing w:after="0" w:line="276" w:lineRule="auto"/>
        <w:ind w:firstLine="851"/>
        <w:jc w:val="both"/>
        <w:rPr>
          <w:rStyle w:val="Hyperlink1"/>
          <w:rFonts w:eastAsia="Arial Unicode MS"/>
          <w:color w:val="auto"/>
        </w:rPr>
      </w:pPr>
      <w:r w:rsidRPr="00032668">
        <w:rPr>
          <w:rStyle w:val="Hyperlink1"/>
          <w:rFonts w:eastAsia="Arial Unicode MS"/>
          <w:color w:val="auto"/>
        </w:rPr>
        <w:t xml:space="preserve">В 2021 году завершено рассмотрение 59 региональных письменных жалоб. </w:t>
      </w:r>
    </w:p>
    <w:p w:rsidR="00C63CDB" w:rsidRPr="00032668" w:rsidRDefault="00C63CDB" w:rsidP="00C63CDB">
      <w:pPr>
        <w:spacing w:after="0" w:line="276" w:lineRule="auto"/>
        <w:ind w:firstLine="851"/>
        <w:jc w:val="both"/>
        <w:rPr>
          <w:rStyle w:val="Hyperlink1"/>
          <w:rFonts w:eastAsia="Arial Unicode MS"/>
          <w:color w:val="auto"/>
        </w:rPr>
      </w:pPr>
      <w:r w:rsidRPr="00032668">
        <w:rPr>
          <w:rStyle w:val="Hyperlink1"/>
          <w:rFonts w:eastAsia="Arial Unicode MS"/>
          <w:color w:val="auto"/>
        </w:rPr>
        <w:t xml:space="preserve">По 39 жалобам права обратившихся предпринимателей полностью или частично восстановлены. </w:t>
      </w:r>
    </w:p>
    <w:p w:rsidR="00C63CDB" w:rsidRPr="00032668" w:rsidRDefault="00C63CDB" w:rsidP="00C63CDB">
      <w:pPr>
        <w:spacing w:after="0" w:line="276" w:lineRule="auto"/>
        <w:ind w:firstLine="851"/>
        <w:jc w:val="both"/>
        <w:rPr>
          <w:rStyle w:val="Hyperlink1"/>
          <w:rFonts w:eastAsia="Arial Unicode MS"/>
          <w:color w:val="auto"/>
        </w:rPr>
      </w:pPr>
      <w:r>
        <w:rPr>
          <w:rStyle w:val="Hyperlink1"/>
          <w:rFonts w:eastAsia="Arial Unicode MS"/>
        </w:rPr>
        <w:t xml:space="preserve">В этом году так же была продолжена работа по рассмотрению жалоб, перешедших с 2020 года, количество закрытых жалоб «хвостов» за предыдущий период составило 9.  </w:t>
      </w:r>
    </w:p>
    <w:p w:rsidR="00C63CDB" w:rsidRPr="00BB4636" w:rsidRDefault="00C63CDB" w:rsidP="00C63CDB">
      <w:pPr>
        <w:spacing w:after="0" w:line="276" w:lineRule="auto"/>
        <w:ind w:firstLine="851"/>
        <w:jc w:val="both"/>
        <w:rPr>
          <w:rStyle w:val="None"/>
          <w:rFonts w:ascii="Times New Roman" w:hAnsi="Times New Roman" w:cs="Times New Roman"/>
          <w:sz w:val="28"/>
          <w:szCs w:val="28"/>
        </w:rPr>
      </w:pPr>
      <w:r>
        <w:rPr>
          <w:rStyle w:val="Hyperlink1"/>
          <w:rFonts w:eastAsia="Arial Unicode MS"/>
        </w:rPr>
        <w:t xml:space="preserve">Отметим, что в 2021 году в адрес Уполномоченного для рассмотрения по существу поступило от федерального уполномоченного 5 жалоб, столько же, как и в предыдущем году. Работа по 3 жалобам завершена, 2 административные жалобы находятся в работе. </w:t>
      </w:r>
    </w:p>
    <w:p w:rsidR="00C63CDB" w:rsidRPr="00277D4B" w:rsidRDefault="00C63CDB" w:rsidP="00C63CDB">
      <w:pPr>
        <w:spacing w:after="0" w:line="276" w:lineRule="auto"/>
        <w:ind w:firstLine="851"/>
        <w:jc w:val="center"/>
        <w:rPr>
          <w:rStyle w:val="None"/>
          <w:rFonts w:ascii="Times New Roman" w:hAnsi="Times New Roman"/>
          <w:b/>
          <w:bCs/>
          <w:sz w:val="16"/>
          <w:szCs w:val="16"/>
        </w:rPr>
      </w:pPr>
    </w:p>
    <w:p w:rsidR="00C63CDB" w:rsidRDefault="00C63CDB" w:rsidP="00C63CDB">
      <w:pPr>
        <w:spacing w:after="0" w:line="276" w:lineRule="auto"/>
        <w:ind w:firstLine="851"/>
        <w:jc w:val="center"/>
        <w:rPr>
          <w:rStyle w:val="None"/>
          <w:rFonts w:ascii="Times New Roman" w:eastAsia="Times New Roman" w:hAnsi="Times New Roman" w:cs="Times New Roman"/>
          <w:b/>
          <w:bCs/>
          <w:sz w:val="28"/>
          <w:szCs w:val="28"/>
        </w:rPr>
      </w:pPr>
      <w:r>
        <w:rPr>
          <w:rStyle w:val="None"/>
          <w:rFonts w:ascii="Times New Roman" w:hAnsi="Times New Roman"/>
          <w:b/>
          <w:bCs/>
          <w:sz w:val="28"/>
          <w:szCs w:val="28"/>
        </w:rPr>
        <w:t>Статистика и структура жалоб в территориальном разрезе.</w:t>
      </w:r>
    </w:p>
    <w:p w:rsidR="00C63CDB" w:rsidRPr="00277D4B" w:rsidRDefault="00C63CDB" w:rsidP="00C63CDB">
      <w:pPr>
        <w:spacing w:after="0" w:line="276" w:lineRule="auto"/>
        <w:ind w:firstLine="851"/>
        <w:jc w:val="center"/>
        <w:rPr>
          <w:rStyle w:val="None"/>
          <w:rFonts w:ascii="Times New Roman" w:eastAsia="Times New Roman" w:hAnsi="Times New Roman" w:cs="Times New Roman"/>
          <w:b/>
          <w:bCs/>
          <w:sz w:val="16"/>
          <w:szCs w:val="16"/>
        </w:rPr>
      </w:pPr>
    </w:p>
    <w:tbl>
      <w:tblPr>
        <w:tblStyle w:val="TableNormal"/>
        <w:tblW w:w="9493"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D0DDEF"/>
        <w:tblLayout w:type="fixed"/>
        <w:tblLook w:val="04A0" w:firstRow="1" w:lastRow="0" w:firstColumn="1" w:lastColumn="0" w:noHBand="0" w:noVBand="1"/>
      </w:tblPr>
      <w:tblGrid>
        <w:gridCol w:w="705"/>
        <w:gridCol w:w="3118"/>
        <w:gridCol w:w="4329"/>
        <w:gridCol w:w="1341"/>
      </w:tblGrid>
      <w:tr w:rsidR="00C63CDB" w:rsidTr="00C20F88">
        <w:trPr>
          <w:trHeight w:val="684"/>
          <w:jc w:val="center"/>
        </w:trPr>
        <w:tc>
          <w:tcPr>
            <w:tcW w:w="705" w:type="dxa"/>
            <w:tcBorders>
              <w:top w:val="single" w:sz="4" w:space="0" w:color="4472C4"/>
              <w:left w:val="single" w:sz="4" w:space="0" w:color="4472C4"/>
              <w:bottom w:val="single" w:sz="4" w:space="0" w:color="8EAADB"/>
              <w:right w:val="single" w:sz="4" w:space="0" w:color="auto"/>
            </w:tcBorders>
            <w:shd w:val="clear" w:color="auto" w:fill="4472C4"/>
            <w:tcMar>
              <w:top w:w="80" w:type="dxa"/>
              <w:left w:w="80" w:type="dxa"/>
              <w:bottom w:w="80" w:type="dxa"/>
              <w:right w:w="80" w:type="dxa"/>
            </w:tcMar>
          </w:tcPr>
          <w:p w:rsidR="00C63CDB" w:rsidRDefault="00C63CDB" w:rsidP="00C63CDB">
            <w:pPr>
              <w:spacing w:line="276" w:lineRule="auto"/>
              <w:jc w:val="both"/>
            </w:pPr>
            <w:r w:rsidRPr="00DD7496">
              <w:rPr>
                <w:rStyle w:val="None"/>
                <w:rFonts w:ascii="Times New Roman" w:hAnsi="Times New Roman"/>
                <w:b/>
                <w:bCs/>
                <w:color w:val="FFFFFF"/>
                <w:sz w:val="28"/>
                <w:szCs w:val="28"/>
                <w:u w:color="FFFFFF"/>
              </w:rPr>
              <w:t xml:space="preserve">  </w:t>
            </w:r>
            <w:r>
              <w:rPr>
                <w:rStyle w:val="None"/>
                <w:rFonts w:ascii="Times New Roman" w:hAnsi="Times New Roman"/>
                <w:b/>
                <w:bCs/>
                <w:color w:val="FFFFFF"/>
                <w:sz w:val="28"/>
                <w:szCs w:val="28"/>
                <w:u w:color="FFFFFF"/>
              </w:rPr>
              <w:t>№</w:t>
            </w:r>
          </w:p>
        </w:tc>
        <w:tc>
          <w:tcPr>
            <w:tcW w:w="3118" w:type="dxa"/>
            <w:tcBorders>
              <w:top w:val="single" w:sz="4" w:space="0" w:color="4472C4"/>
              <w:left w:val="single" w:sz="4" w:space="0" w:color="auto"/>
              <w:bottom w:val="single" w:sz="4" w:space="0" w:color="8EAADB"/>
              <w:right w:val="single" w:sz="4" w:space="0" w:color="auto"/>
            </w:tcBorders>
            <w:shd w:val="clear" w:color="auto" w:fill="4472C4"/>
            <w:tcMar>
              <w:top w:w="80" w:type="dxa"/>
              <w:left w:w="80" w:type="dxa"/>
              <w:bottom w:w="80" w:type="dxa"/>
              <w:right w:w="80" w:type="dxa"/>
            </w:tcMar>
          </w:tcPr>
          <w:p w:rsidR="00C63CDB" w:rsidRDefault="00C63CDB" w:rsidP="00C63CDB">
            <w:pPr>
              <w:spacing w:after="0" w:line="276" w:lineRule="auto"/>
            </w:pPr>
            <w:r>
              <w:rPr>
                <w:rStyle w:val="None"/>
                <w:rFonts w:ascii="Times New Roman" w:hAnsi="Times New Roman"/>
                <w:b/>
                <w:bCs/>
                <w:color w:val="FFFFFF"/>
                <w:sz w:val="28"/>
                <w:szCs w:val="28"/>
                <w:u w:color="FFFFFF"/>
              </w:rPr>
              <w:t>Органы местного самоуправления</w:t>
            </w:r>
          </w:p>
        </w:tc>
        <w:tc>
          <w:tcPr>
            <w:tcW w:w="4329" w:type="dxa"/>
            <w:tcBorders>
              <w:top w:val="single" w:sz="4" w:space="0" w:color="4472C4"/>
              <w:left w:val="single" w:sz="4" w:space="0" w:color="auto"/>
              <w:bottom w:val="single" w:sz="4" w:space="0" w:color="8EAADB"/>
              <w:right w:val="single" w:sz="4" w:space="0" w:color="auto"/>
            </w:tcBorders>
            <w:shd w:val="clear" w:color="auto" w:fill="4472C4"/>
            <w:tcMar>
              <w:top w:w="80" w:type="dxa"/>
              <w:left w:w="80" w:type="dxa"/>
              <w:bottom w:w="80" w:type="dxa"/>
              <w:right w:w="80" w:type="dxa"/>
            </w:tcMar>
          </w:tcPr>
          <w:p w:rsidR="00C63CDB" w:rsidRDefault="00C63CDB" w:rsidP="00C63CDB">
            <w:pPr>
              <w:spacing w:after="0" w:line="276" w:lineRule="auto"/>
            </w:pPr>
            <w:r>
              <w:rPr>
                <w:rStyle w:val="None"/>
                <w:rFonts w:ascii="Times New Roman" w:hAnsi="Times New Roman"/>
                <w:b/>
                <w:bCs/>
                <w:color w:val="FFFFFF"/>
                <w:sz w:val="28"/>
                <w:szCs w:val="28"/>
                <w:u w:color="FFFFFF"/>
              </w:rPr>
              <w:t>В чей адрес жалоба</w:t>
            </w:r>
          </w:p>
        </w:tc>
        <w:tc>
          <w:tcPr>
            <w:tcW w:w="1341" w:type="dxa"/>
            <w:tcBorders>
              <w:top w:val="single" w:sz="4" w:space="0" w:color="4472C4"/>
              <w:left w:val="single" w:sz="4" w:space="0" w:color="auto"/>
              <w:bottom w:val="single" w:sz="4" w:space="0" w:color="8EAADB"/>
              <w:right w:val="single" w:sz="4" w:space="0" w:color="4472C4"/>
            </w:tcBorders>
            <w:shd w:val="clear" w:color="auto" w:fill="4472C4"/>
            <w:tcMar>
              <w:top w:w="80" w:type="dxa"/>
              <w:left w:w="80" w:type="dxa"/>
              <w:bottom w:w="80" w:type="dxa"/>
              <w:right w:w="80" w:type="dxa"/>
            </w:tcMar>
          </w:tcPr>
          <w:p w:rsidR="00C63CDB" w:rsidRDefault="00C63CDB" w:rsidP="00C63CDB">
            <w:pPr>
              <w:spacing w:after="0" w:line="276" w:lineRule="auto"/>
            </w:pPr>
            <w:r>
              <w:rPr>
                <w:rStyle w:val="None"/>
                <w:rFonts w:ascii="Times New Roman" w:hAnsi="Times New Roman"/>
                <w:b/>
                <w:bCs/>
                <w:color w:val="FFFFFF"/>
                <w:sz w:val="28"/>
                <w:szCs w:val="28"/>
                <w:u w:color="FFFFFF"/>
              </w:rPr>
              <w:t>Кол-во</w:t>
            </w:r>
          </w:p>
        </w:tc>
      </w:tr>
      <w:tr w:rsidR="00C63CDB" w:rsidTr="00C20F88">
        <w:trPr>
          <w:trHeight w:val="832"/>
          <w:jc w:val="center"/>
        </w:trPr>
        <w:tc>
          <w:tcPr>
            <w:tcW w:w="705"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Default="00C63CDB" w:rsidP="00C63CDB">
            <w:pPr>
              <w:ind w:firstLine="851"/>
              <w:rPr>
                <w:lang w:val="en-US"/>
              </w:rPr>
            </w:pPr>
            <w:r>
              <w:rPr>
                <w:lang w:val="en-US"/>
              </w:rPr>
              <w:t>1</w:t>
            </w:r>
          </w:p>
          <w:p w:rsidR="00C63CDB" w:rsidRPr="00F50BCC" w:rsidRDefault="00C63CDB" w:rsidP="00C20F88">
            <w:pPr>
              <w:spacing w:after="0" w:line="240" w:lineRule="auto"/>
              <w:jc w:val="center"/>
              <w:rPr>
                <w:b/>
                <w:sz w:val="24"/>
                <w:szCs w:val="24"/>
              </w:rPr>
            </w:pPr>
            <w:r w:rsidRPr="00F50BCC">
              <w:rPr>
                <w:b/>
                <w:sz w:val="24"/>
                <w:szCs w:val="24"/>
              </w:rPr>
              <w:t>1</w:t>
            </w:r>
          </w:p>
        </w:tc>
        <w:tc>
          <w:tcPr>
            <w:tcW w:w="3118" w:type="dxa"/>
            <w:tcBorders>
              <w:top w:val="single" w:sz="4" w:space="0" w:color="8EAADB"/>
              <w:left w:val="single" w:sz="4" w:space="0" w:color="8EAADB"/>
              <w:bottom w:val="single" w:sz="4" w:space="0" w:color="8EAADB"/>
              <w:right w:val="single" w:sz="4" w:space="0" w:color="8EAADB"/>
            </w:tcBorders>
            <w:shd w:val="clear" w:color="auto" w:fill="D9E2F3"/>
            <w:tcMar>
              <w:top w:w="28" w:type="dxa"/>
              <w:left w:w="80" w:type="dxa"/>
              <w:bottom w:w="80" w:type="dxa"/>
              <w:right w:w="80" w:type="dxa"/>
            </w:tcMar>
          </w:tcPr>
          <w:p w:rsidR="00C20F88" w:rsidRDefault="00C20F88" w:rsidP="00C63CDB">
            <w:pPr>
              <w:spacing w:after="0" w:line="276" w:lineRule="auto"/>
              <w:ind w:firstLine="851"/>
              <w:rPr>
                <w:rStyle w:val="None"/>
                <w:rFonts w:ascii="Times New Roman" w:hAnsi="Times New Roman" w:cs="Times New Roman"/>
                <w:sz w:val="24"/>
                <w:szCs w:val="24"/>
              </w:rPr>
            </w:pPr>
          </w:p>
          <w:p w:rsidR="00C63CDB" w:rsidRPr="00032668" w:rsidRDefault="00C63CDB" w:rsidP="00C63CDB">
            <w:pPr>
              <w:spacing w:after="0" w:line="276" w:lineRule="auto"/>
              <w:ind w:firstLine="851"/>
              <w:rPr>
                <w:rFonts w:ascii="Times New Roman" w:hAnsi="Times New Roman" w:cs="Times New Roman"/>
                <w:sz w:val="24"/>
                <w:szCs w:val="24"/>
              </w:rPr>
            </w:pPr>
            <w:r w:rsidRPr="00032668">
              <w:rPr>
                <w:rStyle w:val="None"/>
                <w:rFonts w:ascii="Times New Roman" w:hAnsi="Times New Roman" w:cs="Times New Roman"/>
                <w:sz w:val="24"/>
                <w:szCs w:val="24"/>
              </w:rPr>
              <w:t xml:space="preserve">Калуга </w:t>
            </w:r>
          </w:p>
        </w:tc>
        <w:tc>
          <w:tcPr>
            <w:tcW w:w="4329" w:type="dxa"/>
            <w:tcBorders>
              <w:top w:val="single" w:sz="4" w:space="0" w:color="8EAADB"/>
              <w:left w:val="single" w:sz="4" w:space="0" w:color="8EAADB"/>
              <w:bottom w:val="single" w:sz="4" w:space="0" w:color="8EAADB"/>
              <w:right w:val="single" w:sz="4" w:space="0" w:color="8EAADB"/>
            </w:tcBorders>
            <w:shd w:val="clear" w:color="auto" w:fill="D9E2F3"/>
            <w:tcMar>
              <w:top w:w="28" w:type="dxa"/>
              <w:left w:w="80" w:type="dxa"/>
              <w:bottom w:w="80" w:type="dxa"/>
              <w:right w:w="80" w:type="dxa"/>
            </w:tcMar>
          </w:tcPr>
          <w:p w:rsidR="00C63CDB" w:rsidRPr="00032668" w:rsidRDefault="00C63CDB" w:rsidP="00C20F88">
            <w:pPr>
              <w:spacing w:after="0" w:line="240" w:lineRule="auto"/>
              <w:ind w:firstLine="851"/>
              <w:rPr>
                <w:rFonts w:ascii="Times New Roman" w:hAnsi="Times New Roman" w:cs="Times New Roman"/>
                <w:sz w:val="24"/>
                <w:szCs w:val="24"/>
              </w:rPr>
            </w:pPr>
            <w:r w:rsidRPr="00032668">
              <w:rPr>
                <w:rStyle w:val="None"/>
                <w:rFonts w:ascii="Times New Roman" w:hAnsi="Times New Roman" w:cs="Times New Roman"/>
                <w:sz w:val="24"/>
                <w:szCs w:val="24"/>
              </w:rPr>
              <w:t>Управление экономики и имущественных отношений г. Калуги</w:t>
            </w:r>
          </w:p>
        </w:tc>
        <w:tc>
          <w:tcPr>
            <w:tcW w:w="1341"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Default="00C63CDB" w:rsidP="00C63CDB">
            <w:pPr>
              <w:spacing w:after="0" w:line="276" w:lineRule="auto"/>
            </w:pPr>
            <w:r>
              <w:rPr>
                <w:rStyle w:val="None"/>
                <w:rFonts w:ascii="Times New Roman" w:hAnsi="Times New Roman"/>
                <w:sz w:val="28"/>
                <w:szCs w:val="28"/>
              </w:rPr>
              <w:t xml:space="preserve">       2</w:t>
            </w:r>
          </w:p>
        </w:tc>
      </w:tr>
      <w:tr w:rsidR="00C63CDB" w:rsidTr="00C20F88">
        <w:trPr>
          <w:trHeight w:val="374"/>
          <w:jc w:val="center"/>
        </w:trPr>
        <w:tc>
          <w:tcPr>
            <w:tcW w:w="705"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Default="00C63CDB" w:rsidP="00C63CDB">
            <w:pPr>
              <w:ind w:firstLine="851"/>
            </w:pPr>
          </w:p>
        </w:tc>
        <w:tc>
          <w:tcPr>
            <w:tcW w:w="3118" w:type="dxa"/>
            <w:tcBorders>
              <w:top w:val="single" w:sz="4" w:space="0" w:color="8EAADB"/>
              <w:left w:val="single" w:sz="4" w:space="0" w:color="8EAADB"/>
              <w:bottom w:val="single" w:sz="4" w:space="0" w:color="8EAADB"/>
              <w:right w:val="single" w:sz="4" w:space="0" w:color="8EAADB"/>
            </w:tcBorders>
            <w:shd w:val="clear" w:color="auto" w:fill="auto"/>
            <w:tcMar>
              <w:top w:w="28" w:type="dxa"/>
              <w:left w:w="80" w:type="dxa"/>
              <w:bottom w:w="80" w:type="dxa"/>
              <w:right w:w="80" w:type="dxa"/>
            </w:tcMar>
          </w:tcPr>
          <w:p w:rsidR="00C63CDB" w:rsidRPr="00032668" w:rsidRDefault="00C63CDB" w:rsidP="00C63CDB">
            <w:pPr>
              <w:ind w:firstLine="851"/>
              <w:rPr>
                <w:rFonts w:ascii="Times New Roman" w:hAnsi="Times New Roman" w:cs="Times New Roman"/>
                <w:sz w:val="24"/>
                <w:szCs w:val="24"/>
              </w:rPr>
            </w:pPr>
          </w:p>
        </w:tc>
        <w:tc>
          <w:tcPr>
            <w:tcW w:w="4329" w:type="dxa"/>
            <w:tcBorders>
              <w:top w:val="single" w:sz="4" w:space="0" w:color="8EAADB"/>
              <w:left w:val="single" w:sz="4" w:space="0" w:color="8EAADB"/>
              <w:bottom w:val="single" w:sz="4" w:space="0" w:color="8EAADB"/>
              <w:right w:val="single" w:sz="4" w:space="0" w:color="8EAADB"/>
            </w:tcBorders>
            <w:shd w:val="clear" w:color="auto" w:fill="auto"/>
            <w:tcMar>
              <w:top w:w="28" w:type="dxa"/>
              <w:left w:w="80" w:type="dxa"/>
              <w:bottom w:w="80" w:type="dxa"/>
              <w:right w:w="80" w:type="dxa"/>
            </w:tcMar>
          </w:tcPr>
          <w:p w:rsidR="00C63CDB" w:rsidRPr="00032668" w:rsidRDefault="00C63CDB" w:rsidP="00C20F88">
            <w:pPr>
              <w:spacing w:after="0" w:line="276" w:lineRule="auto"/>
              <w:ind w:firstLine="1195"/>
              <w:rPr>
                <w:rFonts w:ascii="Times New Roman" w:hAnsi="Times New Roman" w:cs="Times New Roman"/>
                <w:sz w:val="24"/>
                <w:szCs w:val="24"/>
              </w:rPr>
            </w:pPr>
            <w:r w:rsidRPr="00032668">
              <w:rPr>
                <w:rStyle w:val="None"/>
                <w:rFonts w:ascii="Times New Roman" w:hAnsi="Times New Roman" w:cs="Times New Roman"/>
                <w:sz w:val="24"/>
                <w:szCs w:val="24"/>
              </w:rPr>
              <w:t>УПФР в г. Калуге</w:t>
            </w:r>
          </w:p>
        </w:tc>
        <w:tc>
          <w:tcPr>
            <w:tcW w:w="1341"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Default="00C63CDB" w:rsidP="00C63CDB">
            <w:pPr>
              <w:spacing w:after="0" w:line="276" w:lineRule="auto"/>
            </w:pPr>
            <w:r>
              <w:rPr>
                <w:rStyle w:val="None"/>
                <w:rFonts w:ascii="Times New Roman" w:hAnsi="Times New Roman"/>
                <w:sz w:val="28"/>
                <w:szCs w:val="28"/>
                <w:lang w:val="en-US"/>
              </w:rPr>
              <w:t xml:space="preserve">       </w:t>
            </w:r>
            <w:r>
              <w:rPr>
                <w:rStyle w:val="None"/>
                <w:rFonts w:ascii="Times New Roman" w:hAnsi="Times New Roman"/>
                <w:sz w:val="28"/>
                <w:szCs w:val="28"/>
              </w:rPr>
              <w:t>1</w:t>
            </w:r>
          </w:p>
        </w:tc>
      </w:tr>
      <w:tr w:rsidR="00C63CDB" w:rsidTr="00C20F88">
        <w:trPr>
          <w:trHeight w:val="1016"/>
          <w:jc w:val="center"/>
        </w:trPr>
        <w:tc>
          <w:tcPr>
            <w:tcW w:w="705"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Default="00C63CDB" w:rsidP="00C20F88">
            <w:pPr>
              <w:spacing w:after="0"/>
              <w:ind w:firstLine="851"/>
            </w:pPr>
          </w:p>
        </w:tc>
        <w:tc>
          <w:tcPr>
            <w:tcW w:w="3118"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Pr="00032668" w:rsidRDefault="00C63CDB" w:rsidP="00C20F88">
            <w:pPr>
              <w:spacing w:after="0"/>
              <w:ind w:firstLine="851"/>
              <w:rPr>
                <w:rFonts w:ascii="Times New Roman" w:hAnsi="Times New Roman" w:cs="Times New Roman"/>
                <w:sz w:val="24"/>
                <w:szCs w:val="24"/>
              </w:rPr>
            </w:pPr>
          </w:p>
        </w:tc>
        <w:tc>
          <w:tcPr>
            <w:tcW w:w="4329"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Pr="00032668" w:rsidRDefault="00C63CDB" w:rsidP="00C20F88">
            <w:pPr>
              <w:spacing w:after="0" w:line="276" w:lineRule="auto"/>
              <w:ind w:firstLine="851"/>
              <w:jc w:val="center"/>
              <w:rPr>
                <w:rFonts w:ascii="Times New Roman" w:hAnsi="Times New Roman" w:cs="Times New Roman"/>
                <w:sz w:val="24"/>
                <w:szCs w:val="24"/>
              </w:rPr>
            </w:pPr>
            <w:r w:rsidRPr="00C9493A">
              <w:rPr>
                <w:rStyle w:val="None"/>
                <w:rFonts w:ascii="Times New Roman" w:hAnsi="Times New Roman" w:cs="Times New Roman"/>
                <w:color w:val="auto"/>
                <w:sz w:val="24"/>
                <w:szCs w:val="24"/>
              </w:rPr>
              <w:t>Управление архитектуры, градостроительства         и земельных отношений</w:t>
            </w:r>
          </w:p>
        </w:tc>
        <w:tc>
          <w:tcPr>
            <w:tcW w:w="1341"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Default="00C63CDB" w:rsidP="00C20F88">
            <w:pPr>
              <w:spacing w:after="0" w:line="276" w:lineRule="auto"/>
            </w:pPr>
            <w:r w:rsidRPr="002C590B">
              <w:rPr>
                <w:rStyle w:val="None"/>
                <w:rFonts w:ascii="Times New Roman" w:hAnsi="Times New Roman"/>
                <w:sz w:val="28"/>
                <w:szCs w:val="28"/>
              </w:rPr>
              <w:t xml:space="preserve">       </w:t>
            </w:r>
            <w:r>
              <w:rPr>
                <w:rStyle w:val="None"/>
                <w:rFonts w:ascii="Times New Roman" w:hAnsi="Times New Roman"/>
                <w:sz w:val="28"/>
                <w:szCs w:val="28"/>
              </w:rPr>
              <w:t>1</w:t>
            </w:r>
          </w:p>
        </w:tc>
      </w:tr>
      <w:tr w:rsidR="00C63CDB" w:rsidTr="00C20F88">
        <w:trPr>
          <w:trHeight w:val="962"/>
          <w:jc w:val="center"/>
        </w:trPr>
        <w:tc>
          <w:tcPr>
            <w:tcW w:w="705"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Default="00C63CDB" w:rsidP="00C20F88">
            <w:pPr>
              <w:spacing w:after="0"/>
              <w:ind w:firstLine="851"/>
            </w:pPr>
          </w:p>
        </w:tc>
        <w:tc>
          <w:tcPr>
            <w:tcW w:w="3118"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Pr="00032668" w:rsidRDefault="00C63CDB" w:rsidP="00C20F88">
            <w:pPr>
              <w:spacing w:after="0"/>
              <w:ind w:firstLine="851"/>
              <w:rPr>
                <w:rFonts w:ascii="Times New Roman" w:hAnsi="Times New Roman" w:cs="Times New Roman"/>
                <w:sz w:val="24"/>
                <w:szCs w:val="24"/>
              </w:rPr>
            </w:pPr>
          </w:p>
        </w:tc>
        <w:tc>
          <w:tcPr>
            <w:tcW w:w="4329"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Pr="00032668" w:rsidRDefault="00C63CDB" w:rsidP="00C20F88">
            <w:pPr>
              <w:spacing w:after="0" w:line="276" w:lineRule="auto"/>
              <w:ind w:firstLine="851"/>
              <w:jc w:val="center"/>
              <w:rPr>
                <w:rFonts w:ascii="Times New Roman" w:hAnsi="Times New Roman" w:cs="Times New Roman"/>
                <w:sz w:val="24"/>
                <w:szCs w:val="24"/>
              </w:rPr>
            </w:pPr>
            <w:r w:rsidRPr="00032668">
              <w:rPr>
                <w:rStyle w:val="None"/>
                <w:rFonts w:ascii="Times New Roman" w:hAnsi="Times New Roman" w:cs="Times New Roman"/>
                <w:sz w:val="24"/>
                <w:szCs w:val="24"/>
              </w:rPr>
              <w:t>Управление жилищно-коммунального хозяйства города Калуги</w:t>
            </w:r>
          </w:p>
        </w:tc>
        <w:tc>
          <w:tcPr>
            <w:tcW w:w="1341"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Default="00C63CDB" w:rsidP="00C20F88">
            <w:pPr>
              <w:spacing w:after="0" w:line="276" w:lineRule="auto"/>
            </w:pPr>
            <w:r w:rsidRPr="002C590B">
              <w:rPr>
                <w:rStyle w:val="None"/>
                <w:rFonts w:ascii="Times New Roman" w:hAnsi="Times New Roman"/>
                <w:sz w:val="28"/>
                <w:szCs w:val="28"/>
              </w:rPr>
              <w:t xml:space="preserve">       </w:t>
            </w:r>
            <w:r>
              <w:rPr>
                <w:rStyle w:val="None"/>
                <w:rFonts w:ascii="Times New Roman" w:hAnsi="Times New Roman"/>
                <w:sz w:val="28"/>
                <w:szCs w:val="28"/>
              </w:rPr>
              <w:t>1</w:t>
            </w:r>
          </w:p>
        </w:tc>
      </w:tr>
      <w:tr w:rsidR="00C63CDB" w:rsidTr="00C63CDB">
        <w:trPr>
          <w:trHeight w:val="684"/>
          <w:jc w:val="center"/>
        </w:trPr>
        <w:tc>
          <w:tcPr>
            <w:tcW w:w="705"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Default="00C63CDB" w:rsidP="00C20F88">
            <w:pPr>
              <w:spacing w:after="0" w:line="276" w:lineRule="auto"/>
              <w:ind w:firstLine="851"/>
              <w:jc w:val="center"/>
            </w:pPr>
            <w:r>
              <w:rPr>
                <w:rStyle w:val="None"/>
                <w:rFonts w:ascii="Times New Roman" w:hAnsi="Times New Roman"/>
                <w:b/>
                <w:bCs/>
                <w:sz w:val="28"/>
                <w:szCs w:val="28"/>
              </w:rPr>
              <w:t>22</w:t>
            </w:r>
          </w:p>
        </w:tc>
        <w:tc>
          <w:tcPr>
            <w:tcW w:w="3118"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Pr="00032668" w:rsidRDefault="00C63CDB" w:rsidP="00C20F88">
            <w:pPr>
              <w:spacing w:after="0" w:line="276" w:lineRule="auto"/>
              <w:jc w:val="center"/>
              <w:rPr>
                <w:rFonts w:ascii="Times New Roman" w:hAnsi="Times New Roman" w:cs="Times New Roman"/>
                <w:sz w:val="24"/>
                <w:szCs w:val="24"/>
              </w:rPr>
            </w:pPr>
            <w:r w:rsidRPr="00032668">
              <w:rPr>
                <w:rStyle w:val="None"/>
                <w:rFonts w:ascii="Times New Roman" w:hAnsi="Times New Roman" w:cs="Times New Roman"/>
                <w:sz w:val="24"/>
                <w:szCs w:val="24"/>
              </w:rPr>
              <w:t xml:space="preserve">Муниципальный район </w:t>
            </w:r>
            <w:r>
              <w:rPr>
                <w:rStyle w:val="None"/>
                <w:rFonts w:ascii="Times New Roman" w:hAnsi="Times New Roman" w:cs="Times New Roman"/>
                <w:sz w:val="24"/>
                <w:szCs w:val="24"/>
              </w:rPr>
              <w:t xml:space="preserve">    </w:t>
            </w:r>
            <w:r w:rsidRPr="00032668">
              <w:rPr>
                <w:rStyle w:val="None"/>
                <w:rFonts w:ascii="Times New Roman" w:hAnsi="Times New Roman" w:cs="Times New Roman"/>
                <w:sz w:val="24"/>
                <w:szCs w:val="24"/>
              </w:rPr>
              <w:t>«Перемышльский район»</w:t>
            </w:r>
          </w:p>
        </w:tc>
        <w:tc>
          <w:tcPr>
            <w:tcW w:w="4329"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Pr="00032668" w:rsidRDefault="00C63CDB" w:rsidP="00C20F88">
            <w:pPr>
              <w:spacing w:after="0" w:line="276" w:lineRule="auto"/>
              <w:ind w:firstLine="851"/>
              <w:rPr>
                <w:rFonts w:ascii="Times New Roman" w:hAnsi="Times New Roman" w:cs="Times New Roman"/>
                <w:sz w:val="24"/>
                <w:szCs w:val="24"/>
              </w:rPr>
            </w:pPr>
            <w:r>
              <w:rPr>
                <w:rStyle w:val="None"/>
                <w:rFonts w:ascii="Times New Roman" w:hAnsi="Times New Roman" w:cs="Times New Roman"/>
                <w:sz w:val="24"/>
                <w:szCs w:val="24"/>
              </w:rPr>
              <w:t xml:space="preserve">       </w:t>
            </w:r>
            <w:r w:rsidRPr="00032668">
              <w:rPr>
                <w:rStyle w:val="None"/>
                <w:rFonts w:ascii="Times New Roman" w:hAnsi="Times New Roman" w:cs="Times New Roman"/>
                <w:sz w:val="24"/>
                <w:szCs w:val="24"/>
              </w:rPr>
              <w:t>Администрация</w:t>
            </w:r>
          </w:p>
        </w:tc>
        <w:tc>
          <w:tcPr>
            <w:tcW w:w="1341"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Default="00C63CDB" w:rsidP="00C20F88">
            <w:pPr>
              <w:spacing w:after="0" w:line="276" w:lineRule="auto"/>
            </w:pPr>
            <w:r>
              <w:rPr>
                <w:rStyle w:val="None"/>
                <w:rFonts w:ascii="Times New Roman" w:hAnsi="Times New Roman"/>
                <w:sz w:val="28"/>
                <w:szCs w:val="28"/>
                <w:lang w:val="en-US"/>
              </w:rPr>
              <w:t xml:space="preserve">       </w:t>
            </w:r>
            <w:r>
              <w:rPr>
                <w:rStyle w:val="None"/>
                <w:rFonts w:ascii="Times New Roman" w:hAnsi="Times New Roman"/>
                <w:sz w:val="28"/>
                <w:szCs w:val="28"/>
              </w:rPr>
              <w:t>1</w:t>
            </w:r>
          </w:p>
        </w:tc>
      </w:tr>
      <w:tr w:rsidR="00C63CDB" w:rsidTr="00C63CDB">
        <w:trPr>
          <w:trHeight w:val="684"/>
          <w:jc w:val="center"/>
        </w:trPr>
        <w:tc>
          <w:tcPr>
            <w:tcW w:w="705"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Default="00C63CDB" w:rsidP="00C20F88">
            <w:pPr>
              <w:spacing w:after="0" w:line="276" w:lineRule="auto"/>
              <w:ind w:firstLine="851"/>
              <w:jc w:val="center"/>
            </w:pPr>
            <w:r>
              <w:rPr>
                <w:rStyle w:val="None"/>
                <w:rFonts w:ascii="Times New Roman" w:hAnsi="Times New Roman"/>
                <w:b/>
                <w:bCs/>
                <w:sz w:val="28"/>
                <w:szCs w:val="28"/>
              </w:rPr>
              <w:t>33</w:t>
            </w:r>
          </w:p>
        </w:tc>
        <w:tc>
          <w:tcPr>
            <w:tcW w:w="3118"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Pr="00032668" w:rsidRDefault="00C63CDB" w:rsidP="00C20F88">
            <w:pPr>
              <w:spacing w:after="0" w:line="276" w:lineRule="auto"/>
              <w:jc w:val="center"/>
              <w:rPr>
                <w:rFonts w:ascii="Times New Roman" w:hAnsi="Times New Roman" w:cs="Times New Roman"/>
                <w:sz w:val="24"/>
                <w:szCs w:val="24"/>
              </w:rPr>
            </w:pPr>
            <w:r w:rsidRPr="00032668">
              <w:rPr>
                <w:rStyle w:val="None"/>
                <w:rFonts w:ascii="Times New Roman" w:hAnsi="Times New Roman" w:cs="Times New Roman"/>
                <w:sz w:val="24"/>
                <w:szCs w:val="24"/>
              </w:rPr>
              <w:t>Муниципальный район «Барятинский район»</w:t>
            </w:r>
          </w:p>
        </w:tc>
        <w:tc>
          <w:tcPr>
            <w:tcW w:w="4329"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Pr="00032668" w:rsidRDefault="00C63CDB" w:rsidP="00C20F88">
            <w:pPr>
              <w:spacing w:after="0" w:line="276" w:lineRule="auto"/>
              <w:jc w:val="center"/>
              <w:rPr>
                <w:rFonts w:ascii="Times New Roman" w:hAnsi="Times New Roman" w:cs="Times New Roman"/>
                <w:sz w:val="24"/>
                <w:szCs w:val="24"/>
              </w:rPr>
            </w:pPr>
            <w:r w:rsidRPr="00032668">
              <w:rPr>
                <w:rStyle w:val="None"/>
                <w:rFonts w:ascii="Times New Roman" w:hAnsi="Times New Roman" w:cs="Times New Roman"/>
                <w:sz w:val="24"/>
                <w:szCs w:val="24"/>
              </w:rPr>
              <w:t>Администрация МР "Мосальский район"</w:t>
            </w:r>
          </w:p>
        </w:tc>
        <w:tc>
          <w:tcPr>
            <w:tcW w:w="1341"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Default="00C63CDB" w:rsidP="00C20F88">
            <w:pPr>
              <w:tabs>
                <w:tab w:val="center" w:pos="1016"/>
              </w:tabs>
              <w:spacing w:after="0" w:line="276" w:lineRule="auto"/>
            </w:pPr>
            <w:r>
              <w:rPr>
                <w:rStyle w:val="None"/>
                <w:rFonts w:ascii="Times New Roman" w:hAnsi="Times New Roman"/>
                <w:sz w:val="28"/>
                <w:szCs w:val="28"/>
                <w:lang w:val="en-US"/>
              </w:rPr>
              <w:t xml:space="preserve">       </w:t>
            </w:r>
            <w:r>
              <w:rPr>
                <w:rStyle w:val="None"/>
                <w:rFonts w:ascii="Times New Roman" w:hAnsi="Times New Roman"/>
                <w:sz w:val="28"/>
                <w:szCs w:val="28"/>
              </w:rPr>
              <w:t>2</w:t>
            </w:r>
          </w:p>
        </w:tc>
      </w:tr>
      <w:tr w:rsidR="00C63CDB" w:rsidTr="00C63CDB">
        <w:trPr>
          <w:trHeight w:val="1051"/>
          <w:jc w:val="center"/>
        </w:trPr>
        <w:tc>
          <w:tcPr>
            <w:tcW w:w="705"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Default="00C63CDB" w:rsidP="00C63CDB">
            <w:pPr>
              <w:spacing w:after="0" w:line="276" w:lineRule="auto"/>
              <w:ind w:firstLine="851"/>
              <w:jc w:val="center"/>
            </w:pPr>
            <w:r>
              <w:rPr>
                <w:rStyle w:val="None"/>
                <w:rFonts w:ascii="Times New Roman" w:hAnsi="Times New Roman"/>
                <w:b/>
                <w:bCs/>
                <w:sz w:val="28"/>
                <w:szCs w:val="28"/>
              </w:rPr>
              <w:t>44</w:t>
            </w:r>
          </w:p>
        </w:tc>
        <w:tc>
          <w:tcPr>
            <w:tcW w:w="3118"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Pr="00032668" w:rsidRDefault="00C63CDB" w:rsidP="00C63CDB">
            <w:pPr>
              <w:spacing w:after="0" w:line="276" w:lineRule="auto"/>
              <w:jc w:val="center"/>
              <w:rPr>
                <w:rFonts w:ascii="Times New Roman" w:hAnsi="Times New Roman" w:cs="Times New Roman"/>
                <w:sz w:val="24"/>
                <w:szCs w:val="24"/>
              </w:rPr>
            </w:pPr>
            <w:r w:rsidRPr="00032668">
              <w:rPr>
                <w:rStyle w:val="None"/>
                <w:rFonts w:ascii="Times New Roman" w:hAnsi="Times New Roman" w:cs="Times New Roman"/>
                <w:sz w:val="24"/>
                <w:szCs w:val="24"/>
              </w:rPr>
              <w:t>Муниципальный район «Дзержинский район»</w:t>
            </w:r>
          </w:p>
        </w:tc>
        <w:tc>
          <w:tcPr>
            <w:tcW w:w="4329"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Pr="00032668" w:rsidRDefault="00C63CDB" w:rsidP="00C63CDB">
            <w:pPr>
              <w:spacing w:after="0" w:line="276" w:lineRule="auto"/>
              <w:ind w:firstLine="851"/>
              <w:jc w:val="center"/>
              <w:rPr>
                <w:rFonts w:ascii="Times New Roman" w:hAnsi="Times New Roman" w:cs="Times New Roman"/>
                <w:sz w:val="24"/>
                <w:szCs w:val="24"/>
              </w:rPr>
            </w:pPr>
            <w:r w:rsidRPr="00032668">
              <w:rPr>
                <w:rStyle w:val="None"/>
                <w:rFonts w:ascii="Times New Roman" w:hAnsi="Times New Roman" w:cs="Times New Roman"/>
                <w:sz w:val="24"/>
                <w:szCs w:val="24"/>
              </w:rPr>
              <w:t>Администрация муниципального района "Дзержинский район"</w:t>
            </w:r>
          </w:p>
        </w:tc>
        <w:tc>
          <w:tcPr>
            <w:tcW w:w="1341"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Default="00C63CDB" w:rsidP="00C63CDB">
            <w:pPr>
              <w:spacing w:after="0" w:line="276" w:lineRule="auto"/>
            </w:pPr>
            <w:r w:rsidRPr="002C590B">
              <w:rPr>
                <w:rStyle w:val="None"/>
                <w:rFonts w:ascii="Times New Roman" w:hAnsi="Times New Roman"/>
                <w:sz w:val="28"/>
                <w:szCs w:val="28"/>
              </w:rPr>
              <w:t xml:space="preserve">       </w:t>
            </w:r>
            <w:r>
              <w:rPr>
                <w:rStyle w:val="None"/>
                <w:rFonts w:ascii="Times New Roman" w:hAnsi="Times New Roman"/>
                <w:sz w:val="28"/>
                <w:szCs w:val="28"/>
              </w:rPr>
              <w:t>1</w:t>
            </w:r>
          </w:p>
        </w:tc>
      </w:tr>
      <w:tr w:rsidR="00C63CDB" w:rsidTr="00C63CDB">
        <w:trPr>
          <w:trHeight w:val="684"/>
          <w:jc w:val="center"/>
        </w:trPr>
        <w:tc>
          <w:tcPr>
            <w:tcW w:w="705"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Default="00C63CDB" w:rsidP="00C63CDB">
            <w:pPr>
              <w:ind w:firstLine="851"/>
            </w:pPr>
          </w:p>
        </w:tc>
        <w:tc>
          <w:tcPr>
            <w:tcW w:w="3118"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Pr="00032668" w:rsidRDefault="00C63CDB" w:rsidP="00C63CDB">
            <w:pPr>
              <w:ind w:firstLine="851"/>
              <w:rPr>
                <w:rFonts w:ascii="Times New Roman" w:hAnsi="Times New Roman" w:cs="Times New Roman"/>
                <w:sz w:val="24"/>
                <w:szCs w:val="24"/>
              </w:rPr>
            </w:pPr>
          </w:p>
        </w:tc>
        <w:tc>
          <w:tcPr>
            <w:tcW w:w="4329"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Pr="00032668" w:rsidRDefault="00C63CDB" w:rsidP="00C63CDB">
            <w:pPr>
              <w:spacing w:after="0" w:line="276" w:lineRule="auto"/>
              <w:jc w:val="center"/>
              <w:rPr>
                <w:rFonts w:ascii="Times New Roman" w:hAnsi="Times New Roman" w:cs="Times New Roman"/>
                <w:sz w:val="24"/>
                <w:szCs w:val="24"/>
              </w:rPr>
            </w:pPr>
            <w:r>
              <w:rPr>
                <w:rStyle w:val="None"/>
                <w:rFonts w:ascii="Times New Roman" w:eastAsia="Times New Roman" w:hAnsi="Times New Roman" w:cs="Times New Roman"/>
                <w:sz w:val="24"/>
                <w:szCs w:val="24"/>
              </w:rPr>
              <w:t>А</w:t>
            </w:r>
            <w:r w:rsidRPr="00032668">
              <w:rPr>
                <w:rStyle w:val="None"/>
                <w:rFonts w:ascii="Times New Roman" w:eastAsia="Times New Roman" w:hAnsi="Times New Roman" w:cs="Times New Roman"/>
                <w:sz w:val="24"/>
                <w:szCs w:val="24"/>
              </w:rPr>
              <w:t xml:space="preserve">дминистрация СП </w:t>
            </w:r>
            <w:r w:rsidRPr="00032668">
              <w:rPr>
                <w:rStyle w:val="None"/>
                <w:rFonts w:ascii="Times New Roman" w:hAnsi="Times New Roman" w:cs="Times New Roman"/>
                <w:sz w:val="24"/>
                <w:szCs w:val="24"/>
              </w:rPr>
              <w:t>"Село Совхоз им. Ленина"</w:t>
            </w:r>
          </w:p>
        </w:tc>
        <w:tc>
          <w:tcPr>
            <w:tcW w:w="1341"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Default="00C63CDB" w:rsidP="00C63CDB">
            <w:pPr>
              <w:spacing w:after="0" w:line="276" w:lineRule="auto"/>
            </w:pPr>
            <w:r>
              <w:rPr>
                <w:rStyle w:val="None"/>
                <w:rFonts w:ascii="Times New Roman" w:hAnsi="Times New Roman"/>
                <w:sz w:val="28"/>
                <w:szCs w:val="28"/>
                <w:lang w:val="en-US"/>
              </w:rPr>
              <w:t xml:space="preserve">       </w:t>
            </w:r>
            <w:r>
              <w:rPr>
                <w:rStyle w:val="None"/>
                <w:rFonts w:ascii="Times New Roman" w:hAnsi="Times New Roman"/>
                <w:sz w:val="28"/>
                <w:szCs w:val="28"/>
              </w:rPr>
              <w:t>1</w:t>
            </w:r>
          </w:p>
        </w:tc>
      </w:tr>
      <w:tr w:rsidR="00C63CDB" w:rsidTr="00C63CDB">
        <w:trPr>
          <w:trHeight w:val="684"/>
          <w:jc w:val="center"/>
        </w:trPr>
        <w:tc>
          <w:tcPr>
            <w:tcW w:w="705"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Default="00C63CDB" w:rsidP="00C63CDB">
            <w:pPr>
              <w:ind w:firstLine="851"/>
            </w:pPr>
          </w:p>
        </w:tc>
        <w:tc>
          <w:tcPr>
            <w:tcW w:w="3118"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Pr="00032668" w:rsidRDefault="00C63CDB" w:rsidP="00C63CDB">
            <w:pPr>
              <w:ind w:firstLine="851"/>
              <w:rPr>
                <w:rFonts w:ascii="Times New Roman" w:hAnsi="Times New Roman" w:cs="Times New Roman"/>
                <w:sz w:val="24"/>
                <w:szCs w:val="24"/>
              </w:rPr>
            </w:pPr>
          </w:p>
        </w:tc>
        <w:tc>
          <w:tcPr>
            <w:tcW w:w="4329"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Pr="00032668" w:rsidRDefault="00C63CDB" w:rsidP="00C63CDB">
            <w:pPr>
              <w:spacing w:after="0" w:line="276" w:lineRule="auto"/>
              <w:ind w:firstLine="851"/>
              <w:jc w:val="center"/>
              <w:rPr>
                <w:rFonts w:ascii="Times New Roman" w:hAnsi="Times New Roman" w:cs="Times New Roman"/>
                <w:sz w:val="24"/>
                <w:szCs w:val="24"/>
              </w:rPr>
            </w:pPr>
            <w:r w:rsidRPr="00032668">
              <w:rPr>
                <w:rStyle w:val="None"/>
                <w:rFonts w:ascii="Times New Roman" w:hAnsi="Times New Roman" w:cs="Times New Roman"/>
                <w:sz w:val="24"/>
                <w:szCs w:val="24"/>
              </w:rPr>
              <w:t>Администрация МО СП "Дворцы"</w:t>
            </w:r>
          </w:p>
        </w:tc>
        <w:tc>
          <w:tcPr>
            <w:tcW w:w="1341"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Default="00C63CDB" w:rsidP="00C63CDB">
            <w:pPr>
              <w:spacing w:after="0" w:line="276" w:lineRule="auto"/>
            </w:pPr>
            <w:r>
              <w:rPr>
                <w:rStyle w:val="None"/>
                <w:rFonts w:ascii="Times New Roman" w:hAnsi="Times New Roman"/>
                <w:sz w:val="28"/>
                <w:szCs w:val="28"/>
                <w:lang w:val="en-US"/>
              </w:rPr>
              <w:t xml:space="preserve">       </w:t>
            </w:r>
            <w:r>
              <w:rPr>
                <w:rStyle w:val="None"/>
                <w:rFonts w:ascii="Times New Roman" w:hAnsi="Times New Roman"/>
                <w:sz w:val="28"/>
                <w:szCs w:val="28"/>
              </w:rPr>
              <w:t>1</w:t>
            </w:r>
          </w:p>
        </w:tc>
      </w:tr>
      <w:tr w:rsidR="00C63CDB" w:rsidTr="00C63CDB">
        <w:trPr>
          <w:trHeight w:val="684"/>
          <w:jc w:val="center"/>
        </w:trPr>
        <w:tc>
          <w:tcPr>
            <w:tcW w:w="705"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Default="00C63CDB" w:rsidP="00C63CDB">
            <w:pPr>
              <w:spacing w:after="0" w:line="276" w:lineRule="auto"/>
              <w:ind w:firstLine="851"/>
              <w:jc w:val="center"/>
            </w:pPr>
            <w:r>
              <w:rPr>
                <w:rStyle w:val="None"/>
                <w:rFonts w:ascii="Times New Roman" w:hAnsi="Times New Roman"/>
                <w:b/>
                <w:bCs/>
                <w:sz w:val="28"/>
                <w:szCs w:val="28"/>
              </w:rPr>
              <w:t>55</w:t>
            </w:r>
          </w:p>
        </w:tc>
        <w:tc>
          <w:tcPr>
            <w:tcW w:w="3118"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Pr="00032668" w:rsidRDefault="00C63CDB" w:rsidP="00C63CDB">
            <w:pPr>
              <w:spacing w:after="0" w:line="276" w:lineRule="auto"/>
              <w:jc w:val="center"/>
              <w:rPr>
                <w:rFonts w:ascii="Times New Roman" w:hAnsi="Times New Roman" w:cs="Times New Roman"/>
                <w:sz w:val="24"/>
                <w:szCs w:val="24"/>
              </w:rPr>
            </w:pPr>
            <w:r>
              <w:rPr>
                <w:rStyle w:val="None"/>
                <w:rFonts w:ascii="Times New Roman" w:hAnsi="Times New Roman" w:cs="Times New Roman"/>
                <w:sz w:val="24"/>
                <w:szCs w:val="24"/>
              </w:rPr>
              <w:t xml:space="preserve">Муниципальный район «Юхновский </w:t>
            </w:r>
            <w:r w:rsidRPr="00032668">
              <w:rPr>
                <w:rStyle w:val="None"/>
                <w:rFonts w:ascii="Times New Roman" w:hAnsi="Times New Roman" w:cs="Times New Roman"/>
                <w:sz w:val="24"/>
                <w:szCs w:val="24"/>
              </w:rPr>
              <w:t>район»</w:t>
            </w:r>
          </w:p>
        </w:tc>
        <w:tc>
          <w:tcPr>
            <w:tcW w:w="4329"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Pr="00032668" w:rsidRDefault="00C63CDB" w:rsidP="00C63CDB">
            <w:pPr>
              <w:spacing w:after="0" w:line="276" w:lineRule="auto"/>
              <w:ind w:firstLine="851"/>
              <w:jc w:val="center"/>
              <w:rPr>
                <w:rFonts w:ascii="Times New Roman" w:hAnsi="Times New Roman" w:cs="Times New Roman"/>
                <w:sz w:val="24"/>
                <w:szCs w:val="24"/>
              </w:rPr>
            </w:pPr>
            <w:r w:rsidRPr="00032668">
              <w:rPr>
                <w:rStyle w:val="None"/>
                <w:rFonts w:ascii="Times New Roman" w:hAnsi="Times New Roman" w:cs="Times New Roman"/>
                <w:sz w:val="24"/>
                <w:szCs w:val="24"/>
              </w:rPr>
              <w:t>Администрация МО</w:t>
            </w:r>
            <w:r>
              <w:rPr>
                <w:rStyle w:val="None"/>
                <w:rFonts w:ascii="Times New Roman" w:hAnsi="Times New Roman" w:cs="Times New Roman"/>
                <w:sz w:val="24"/>
                <w:szCs w:val="24"/>
              </w:rPr>
              <w:t xml:space="preserve"> </w:t>
            </w:r>
            <w:r w:rsidRPr="00032668">
              <w:rPr>
                <w:rStyle w:val="None"/>
                <w:rFonts w:ascii="Times New Roman" w:hAnsi="Times New Roman" w:cs="Times New Roman"/>
                <w:sz w:val="24"/>
                <w:szCs w:val="24"/>
              </w:rPr>
              <w:t xml:space="preserve"> </w:t>
            </w:r>
            <w:r>
              <w:rPr>
                <w:rStyle w:val="None"/>
                <w:rFonts w:ascii="Times New Roman" w:hAnsi="Times New Roman" w:cs="Times New Roman"/>
                <w:sz w:val="24"/>
                <w:szCs w:val="24"/>
              </w:rPr>
              <w:t xml:space="preserve">                  </w:t>
            </w:r>
            <w:r w:rsidRPr="00032668">
              <w:rPr>
                <w:rStyle w:val="None"/>
                <w:rFonts w:ascii="Times New Roman" w:hAnsi="Times New Roman" w:cs="Times New Roman"/>
                <w:sz w:val="24"/>
                <w:szCs w:val="24"/>
              </w:rPr>
              <w:t>"г. Юхнов"</w:t>
            </w:r>
          </w:p>
        </w:tc>
        <w:tc>
          <w:tcPr>
            <w:tcW w:w="1341"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Default="00C63CDB" w:rsidP="00C63CDB">
            <w:pPr>
              <w:spacing w:after="0" w:line="276" w:lineRule="auto"/>
            </w:pPr>
            <w:r>
              <w:rPr>
                <w:rStyle w:val="None"/>
                <w:rFonts w:ascii="Times New Roman" w:hAnsi="Times New Roman"/>
                <w:sz w:val="28"/>
                <w:szCs w:val="28"/>
                <w:lang w:val="en-US"/>
              </w:rPr>
              <w:t xml:space="preserve">       </w:t>
            </w:r>
            <w:r>
              <w:rPr>
                <w:rStyle w:val="None"/>
                <w:rFonts w:ascii="Times New Roman" w:hAnsi="Times New Roman"/>
                <w:sz w:val="28"/>
                <w:szCs w:val="28"/>
              </w:rPr>
              <w:t>1</w:t>
            </w:r>
          </w:p>
        </w:tc>
      </w:tr>
      <w:tr w:rsidR="00C63CDB" w:rsidTr="00C63CDB">
        <w:trPr>
          <w:trHeight w:val="318"/>
          <w:jc w:val="center"/>
        </w:trPr>
        <w:tc>
          <w:tcPr>
            <w:tcW w:w="705"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Default="00C63CDB" w:rsidP="00C63CDB">
            <w:pPr>
              <w:ind w:firstLine="851"/>
            </w:pPr>
          </w:p>
        </w:tc>
        <w:tc>
          <w:tcPr>
            <w:tcW w:w="7447" w:type="dxa"/>
            <w:gridSpan w:val="2"/>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Pr="00032668" w:rsidRDefault="00C63CDB" w:rsidP="00C63CDB">
            <w:pPr>
              <w:spacing w:after="0" w:line="276" w:lineRule="auto"/>
              <w:ind w:firstLine="851"/>
              <w:jc w:val="center"/>
              <w:rPr>
                <w:rFonts w:ascii="Times New Roman" w:hAnsi="Times New Roman" w:cs="Times New Roman"/>
                <w:sz w:val="24"/>
                <w:szCs w:val="24"/>
              </w:rPr>
            </w:pPr>
            <w:r w:rsidRPr="00032668">
              <w:rPr>
                <w:rStyle w:val="None"/>
                <w:rFonts w:ascii="Times New Roman" w:hAnsi="Times New Roman" w:cs="Times New Roman"/>
                <w:b/>
                <w:bCs/>
                <w:sz w:val="24"/>
                <w:szCs w:val="24"/>
              </w:rPr>
              <w:t>Государственные и муниципальные организации.</w:t>
            </w:r>
          </w:p>
        </w:tc>
        <w:tc>
          <w:tcPr>
            <w:tcW w:w="1341"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Default="00C63CDB" w:rsidP="00C63CDB">
            <w:pPr>
              <w:ind w:firstLine="851"/>
            </w:pPr>
          </w:p>
        </w:tc>
      </w:tr>
      <w:tr w:rsidR="00C63CDB" w:rsidTr="00C20F88">
        <w:trPr>
          <w:trHeight w:val="800"/>
          <w:jc w:val="center"/>
        </w:trPr>
        <w:tc>
          <w:tcPr>
            <w:tcW w:w="705"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Default="00C63CDB" w:rsidP="00C63CDB">
            <w:pPr>
              <w:spacing w:after="0" w:line="276" w:lineRule="auto"/>
              <w:ind w:firstLine="851"/>
              <w:jc w:val="center"/>
            </w:pPr>
            <w:r>
              <w:rPr>
                <w:rStyle w:val="None"/>
                <w:rFonts w:ascii="Times New Roman" w:hAnsi="Times New Roman"/>
                <w:b/>
                <w:bCs/>
                <w:sz w:val="28"/>
                <w:szCs w:val="28"/>
              </w:rPr>
              <w:t>11</w:t>
            </w:r>
          </w:p>
        </w:tc>
        <w:tc>
          <w:tcPr>
            <w:tcW w:w="3118"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Pr="00032668" w:rsidRDefault="00C63CDB" w:rsidP="00C20F88">
            <w:pPr>
              <w:spacing w:after="0" w:line="276" w:lineRule="auto"/>
              <w:ind w:hanging="81"/>
              <w:jc w:val="center"/>
              <w:rPr>
                <w:rFonts w:ascii="Times New Roman" w:hAnsi="Times New Roman" w:cs="Times New Roman"/>
                <w:sz w:val="24"/>
                <w:szCs w:val="24"/>
              </w:rPr>
            </w:pPr>
            <w:r w:rsidRPr="00032668">
              <w:rPr>
                <w:rStyle w:val="None"/>
                <w:rFonts w:ascii="Times New Roman" w:hAnsi="Times New Roman" w:cs="Times New Roman"/>
                <w:sz w:val="24"/>
                <w:szCs w:val="24"/>
              </w:rPr>
              <w:t>г. Калуга</w:t>
            </w:r>
          </w:p>
        </w:tc>
        <w:tc>
          <w:tcPr>
            <w:tcW w:w="4329"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Pr="00032668" w:rsidRDefault="00C63CDB" w:rsidP="00C63CDB">
            <w:pPr>
              <w:spacing w:after="0" w:line="276" w:lineRule="auto"/>
              <w:jc w:val="center"/>
              <w:rPr>
                <w:rFonts w:ascii="Times New Roman" w:hAnsi="Times New Roman" w:cs="Times New Roman"/>
                <w:sz w:val="24"/>
                <w:szCs w:val="24"/>
              </w:rPr>
            </w:pPr>
            <w:r w:rsidRPr="00032668">
              <w:rPr>
                <w:rStyle w:val="None"/>
                <w:rFonts w:ascii="Times New Roman" w:hAnsi="Times New Roman" w:cs="Times New Roman"/>
                <w:sz w:val="24"/>
                <w:szCs w:val="24"/>
              </w:rPr>
              <w:t>филиал «Калугаэнерго» ПАО «МРСК Центра и Приволжья»</w:t>
            </w:r>
          </w:p>
        </w:tc>
        <w:tc>
          <w:tcPr>
            <w:tcW w:w="1341"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Default="00C63CDB" w:rsidP="00C63CDB">
            <w:pPr>
              <w:spacing w:after="0" w:line="276" w:lineRule="auto"/>
            </w:pPr>
            <w:r w:rsidRPr="002C590B">
              <w:rPr>
                <w:rStyle w:val="None"/>
                <w:rFonts w:ascii="Times New Roman" w:hAnsi="Times New Roman"/>
                <w:sz w:val="28"/>
                <w:szCs w:val="28"/>
              </w:rPr>
              <w:t xml:space="preserve">       </w:t>
            </w:r>
            <w:r>
              <w:rPr>
                <w:rStyle w:val="None"/>
                <w:rFonts w:ascii="Times New Roman" w:hAnsi="Times New Roman"/>
                <w:sz w:val="28"/>
                <w:szCs w:val="28"/>
              </w:rPr>
              <w:t>1</w:t>
            </w:r>
          </w:p>
        </w:tc>
      </w:tr>
      <w:tr w:rsidR="00C63CDB" w:rsidTr="00C63CDB">
        <w:trPr>
          <w:trHeight w:val="684"/>
          <w:jc w:val="center"/>
        </w:trPr>
        <w:tc>
          <w:tcPr>
            <w:tcW w:w="705"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Default="00C63CDB" w:rsidP="00C63CDB">
            <w:pPr>
              <w:ind w:firstLine="851"/>
            </w:pPr>
          </w:p>
        </w:tc>
        <w:tc>
          <w:tcPr>
            <w:tcW w:w="3118"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Pr="00032668" w:rsidRDefault="00C63CDB" w:rsidP="00C63CDB">
            <w:pPr>
              <w:ind w:firstLine="851"/>
              <w:rPr>
                <w:rFonts w:ascii="Times New Roman" w:hAnsi="Times New Roman" w:cs="Times New Roman"/>
                <w:sz w:val="24"/>
                <w:szCs w:val="24"/>
              </w:rPr>
            </w:pPr>
          </w:p>
        </w:tc>
        <w:tc>
          <w:tcPr>
            <w:tcW w:w="4329"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Pr="00032668" w:rsidRDefault="00C63CDB" w:rsidP="00C63CDB">
            <w:pPr>
              <w:spacing w:after="0" w:line="276" w:lineRule="auto"/>
              <w:ind w:firstLine="851"/>
              <w:jc w:val="center"/>
              <w:rPr>
                <w:rFonts w:ascii="Times New Roman" w:hAnsi="Times New Roman" w:cs="Times New Roman"/>
                <w:sz w:val="24"/>
                <w:szCs w:val="24"/>
              </w:rPr>
            </w:pPr>
            <w:r w:rsidRPr="00032668">
              <w:rPr>
                <w:rStyle w:val="None"/>
                <w:rFonts w:ascii="Times New Roman" w:hAnsi="Times New Roman" w:cs="Times New Roman"/>
                <w:sz w:val="24"/>
                <w:szCs w:val="24"/>
              </w:rPr>
              <w:t>Управление МВД России по г. Калуге</w:t>
            </w:r>
          </w:p>
        </w:tc>
        <w:tc>
          <w:tcPr>
            <w:tcW w:w="1341"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Default="00C63CDB" w:rsidP="00C63CDB">
            <w:pPr>
              <w:spacing w:after="0" w:line="276" w:lineRule="auto"/>
            </w:pPr>
            <w:r w:rsidRPr="002C590B">
              <w:rPr>
                <w:rStyle w:val="None"/>
                <w:rFonts w:ascii="Times New Roman" w:hAnsi="Times New Roman"/>
                <w:sz w:val="28"/>
                <w:szCs w:val="28"/>
              </w:rPr>
              <w:t xml:space="preserve">       </w:t>
            </w:r>
            <w:r>
              <w:rPr>
                <w:rStyle w:val="None"/>
                <w:rFonts w:ascii="Times New Roman" w:hAnsi="Times New Roman"/>
                <w:sz w:val="28"/>
                <w:szCs w:val="28"/>
              </w:rPr>
              <w:t>2</w:t>
            </w:r>
          </w:p>
        </w:tc>
      </w:tr>
      <w:tr w:rsidR="00C63CDB" w:rsidTr="00C20F88">
        <w:trPr>
          <w:trHeight w:val="654"/>
          <w:jc w:val="center"/>
        </w:trPr>
        <w:tc>
          <w:tcPr>
            <w:tcW w:w="705"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Default="00C63CDB" w:rsidP="00C63CDB">
            <w:pPr>
              <w:ind w:firstLine="851"/>
            </w:pPr>
          </w:p>
        </w:tc>
        <w:tc>
          <w:tcPr>
            <w:tcW w:w="3118"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Pr="00032668" w:rsidRDefault="00C63CDB" w:rsidP="00C63CDB">
            <w:pPr>
              <w:ind w:firstLine="851"/>
              <w:rPr>
                <w:rFonts w:ascii="Times New Roman" w:hAnsi="Times New Roman" w:cs="Times New Roman"/>
                <w:sz w:val="24"/>
                <w:szCs w:val="24"/>
              </w:rPr>
            </w:pPr>
          </w:p>
        </w:tc>
        <w:tc>
          <w:tcPr>
            <w:tcW w:w="4329"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Pr="00032668" w:rsidRDefault="00C63CDB" w:rsidP="00C63CDB">
            <w:pPr>
              <w:spacing w:after="0" w:line="276" w:lineRule="auto"/>
              <w:ind w:firstLine="851"/>
              <w:jc w:val="center"/>
              <w:rPr>
                <w:rFonts w:ascii="Times New Roman" w:hAnsi="Times New Roman" w:cs="Times New Roman"/>
                <w:sz w:val="24"/>
                <w:szCs w:val="24"/>
              </w:rPr>
            </w:pPr>
            <w:r w:rsidRPr="00032668">
              <w:rPr>
                <w:rStyle w:val="None"/>
                <w:rFonts w:ascii="Times New Roman" w:hAnsi="Times New Roman" w:cs="Times New Roman"/>
                <w:sz w:val="24"/>
                <w:szCs w:val="24"/>
              </w:rPr>
              <w:t>ГБУЗ КО "Калужская областная клиническая детская больница"</w:t>
            </w:r>
          </w:p>
        </w:tc>
        <w:tc>
          <w:tcPr>
            <w:tcW w:w="1341"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Default="00C63CDB" w:rsidP="00C63CDB">
            <w:pPr>
              <w:spacing w:after="0" w:line="276" w:lineRule="auto"/>
            </w:pPr>
            <w:r w:rsidRPr="002C590B">
              <w:rPr>
                <w:rStyle w:val="None"/>
                <w:rFonts w:ascii="Times New Roman" w:hAnsi="Times New Roman"/>
                <w:sz w:val="28"/>
                <w:szCs w:val="28"/>
              </w:rPr>
              <w:t xml:space="preserve">       </w:t>
            </w:r>
            <w:r>
              <w:rPr>
                <w:rStyle w:val="None"/>
                <w:rFonts w:ascii="Times New Roman" w:hAnsi="Times New Roman"/>
                <w:sz w:val="28"/>
                <w:szCs w:val="28"/>
              </w:rPr>
              <w:t>1</w:t>
            </w:r>
          </w:p>
        </w:tc>
      </w:tr>
      <w:tr w:rsidR="00C63CDB" w:rsidTr="00C20F88">
        <w:trPr>
          <w:trHeight w:val="1105"/>
          <w:jc w:val="center"/>
        </w:trPr>
        <w:tc>
          <w:tcPr>
            <w:tcW w:w="705"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Default="00C63CDB" w:rsidP="00C63CDB">
            <w:pPr>
              <w:ind w:firstLine="851"/>
            </w:pPr>
          </w:p>
        </w:tc>
        <w:tc>
          <w:tcPr>
            <w:tcW w:w="3118"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Pr="00032668" w:rsidRDefault="00C63CDB" w:rsidP="00C63CDB">
            <w:pPr>
              <w:ind w:firstLine="851"/>
              <w:rPr>
                <w:rFonts w:ascii="Times New Roman" w:hAnsi="Times New Roman" w:cs="Times New Roman"/>
                <w:sz w:val="24"/>
                <w:szCs w:val="24"/>
              </w:rPr>
            </w:pPr>
          </w:p>
        </w:tc>
        <w:tc>
          <w:tcPr>
            <w:tcW w:w="4329"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Pr="00032668" w:rsidRDefault="00C63CDB" w:rsidP="00C63CDB">
            <w:pPr>
              <w:spacing w:after="0" w:line="276" w:lineRule="auto"/>
              <w:jc w:val="center"/>
              <w:rPr>
                <w:rFonts w:ascii="Times New Roman" w:hAnsi="Times New Roman" w:cs="Times New Roman"/>
                <w:sz w:val="24"/>
                <w:szCs w:val="24"/>
              </w:rPr>
            </w:pPr>
            <w:r w:rsidRPr="00032668">
              <w:rPr>
                <w:rStyle w:val="None"/>
                <w:rFonts w:ascii="Times New Roman" w:hAnsi="Times New Roman" w:cs="Times New Roman"/>
                <w:sz w:val="24"/>
                <w:szCs w:val="24"/>
              </w:rPr>
              <w:t>Административная комиссия город</w:t>
            </w:r>
            <w:r>
              <w:rPr>
                <w:rStyle w:val="None"/>
                <w:rFonts w:ascii="Times New Roman" w:hAnsi="Times New Roman" w:cs="Times New Roman"/>
                <w:sz w:val="24"/>
                <w:szCs w:val="24"/>
              </w:rPr>
              <w:t xml:space="preserve">ского округа "г. Калуга" </w:t>
            </w:r>
            <w:r w:rsidRPr="00032668">
              <w:rPr>
                <w:rStyle w:val="None"/>
                <w:rFonts w:ascii="Times New Roman" w:hAnsi="Times New Roman" w:cs="Times New Roman"/>
                <w:sz w:val="24"/>
                <w:szCs w:val="24"/>
              </w:rPr>
              <w:t>по сельским территориям № 6</w:t>
            </w:r>
          </w:p>
        </w:tc>
        <w:tc>
          <w:tcPr>
            <w:tcW w:w="1341"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Default="00C63CDB" w:rsidP="00C63CDB">
            <w:pPr>
              <w:spacing w:after="0" w:line="276" w:lineRule="auto"/>
            </w:pPr>
            <w:r w:rsidRPr="002C590B">
              <w:rPr>
                <w:rStyle w:val="None"/>
                <w:rFonts w:ascii="Times New Roman" w:hAnsi="Times New Roman"/>
                <w:sz w:val="28"/>
                <w:szCs w:val="28"/>
              </w:rPr>
              <w:t xml:space="preserve">       </w:t>
            </w:r>
            <w:r>
              <w:rPr>
                <w:rStyle w:val="None"/>
                <w:rFonts w:ascii="Times New Roman" w:hAnsi="Times New Roman"/>
                <w:sz w:val="28"/>
                <w:szCs w:val="28"/>
              </w:rPr>
              <w:t>1</w:t>
            </w:r>
          </w:p>
        </w:tc>
      </w:tr>
      <w:tr w:rsidR="00C63CDB" w:rsidTr="00C20F88">
        <w:trPr>
          <w:trHeight w:val="543"/>
          <w:jc w:val="center"/>
        </w:trPr>
        <w:tc>
          <w:tcPr>
            <w:tcW w:w="705"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Default="00C63CDB" w:rsidP="00C63CDB">
            <w:pPr>
              <w:ind w:firstLine="851"/>
            </w:pPr>
          </w:p>
        </w:tc>
        <w:tc>
          <w:tcPr>
            <w:tcW w:w="3118"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Pr="00032668" w:rsidRDefault="00C63CDB" w:rsidP="00C63CDB">
            <w:pPr>
              <w:ind w:firstLine="851"/>
              <w:rPr>
                <w:rFonts w:ascii="Times New Roman" w:hAnsi="Times New Roman" w:cs="Times New Roman"/>
                <w:sz w:val="24"/>
                <w:szCs w:val="24"/>
              </w:rPr>
            </w:pPr>
          </w:p>
        </w:tc>
        <w:tc>
          <w:tcPr>
            <w:tcW w:w="4329"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Pr="00032668" w:rsidRDefault="00C63CDB" w:rsidP="00C63CDB">
            <w:pPr>
              <w:spacing w:after="0" w:line="276" w:lineRule="auto"/>
              <w:ind w:firstLine="851"/>
              <w:rPr>
                <w:rFonts w:ascii="Times New Roman" w:hAnsi="Times New Roman" w:cs="Times New Roman"/>
                <w:sz w:val="24"/>
                <w:szCs w:val="24"/>
              </w:rPr>
            </w:pPr>
            <w:r w:rsidRPr="00032668">
              <w:rPr>
                <w:rStyle w:val="None"/>
                <w:rFonts w:ascii="Times New Roman" w:hAnsi="Times New Roman" w:cs="Times New Roman"/>
                <w:sz w:val="24"/>
                <w:szCs w:val="24"/>
              </w:rPr>
              <w:t>АО "ВНИИ Трансмаш"</w:t>
            </w:r>
          </w:p>
        </w:tc>
        <w:tc>
          <w:tcPr>
            <w:tcW w:w="1341"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Default="00C63CDB" w:rsidP="00C63CDB">
            <w:pPr>
              <w:spacing w:after="0" w:line="276" w:lineRule="auto"/>
            </w:pPr>
            <w:r>
              <w:rPr>
                <w:rStyle w:val="None"/>
                <w:rFonts w:ascii="Times New Roman" w:hAnsi="Times New Roman"/>
                <w:sz w:val="28"/>
                <w:szCs w:val="28"/>
                <w:lang w:val="en-US"/>
              </w:rPr>
              <w:t xml:space="preserve">       </w:t>
            </w:r>
            <w:r>
              <w:rPr>
                <w:rStyle w:val="None"/>
                <w:rFonts w:ascii="Times New Roman" w:hAnsi="Times New Roman"/>
                <w:sz w:val="28"/>
                <w:szCs w:val="28"/>
              </w:rPr>
              <w:t>1</w:t>
            </w:r>
          </w:p>
        </w:tc>
      </w:tr>
      <w:tr w:rsidR="00C63CDB" w:rsidTr="00C20F88">
        <w:trPr>
          <w:trHeight w:val="733"/>
          <w:jc w:val="center"/>
        </w:trPr>
        <w:tc>
          <w:tcPr>
            <w:tcW w:w="705"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Default="00C63CDB" w:rsidP="00C63CDB">
            <w:pPr>
              <w:ind w:firstLine="851"/>
            </w:pPr>
          </w:p>
        </w:tc>
        <w:tc>
          <w:tcPr>
            <w:tcW w:w="3118"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Pr="00032668" w:rsidRDefault="00C63CDB" w:rsidP="00C63CDB">
            <w:pPr>
              <w:ind w:firstLine="851"/>
              <w:rPr>
                <w:rFonts w:ascii="Times New Roman" w:hAnsi="Times New Roman" w:cs="Times New Roman"/>
                <w:sz w:val="24"/>
                <w:szCs w:val="24"/>
              </w:rPr>
            </w:pPr>
          </w:p>
        </w:tc>
        <w:tc>
          <w:tcPr>
            <w:tcW w:w="4329"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Pr="00032668" w:rsidRDefault="00C63CDB" w:rsidP="00C63CDB">
            <w:pPr>
              <w:spacing w:after="0" w:line="276" w:lineRule="auto"/>
              <w:rPr>
                <w:rFonts w:ascii="Times New Roman" w:hAnsi="Times New Roman" w:cs="Times New Roman"/>
                <w:sz w:val="24"/>
                <w:szCs w:val="24"/>
              </w:rPr>
            </w:pPr>
            <w:r>
              <w:rPr>
                <w:rStyle w:val="None"/>
                <w:rFonts w:ascii="Times New Roman" w:hAnsi="Times New Roman" w:cs="Times New Roman"/>
                <w:sz w:val="24"/>
                <w:szCs w:val="24"/>
              </w:rPr>
              <w:t xml:space="preserve">       </w:t>
            </w:r>
            <w:r w:rsidRPr="00032668">
              <w:rPr>
                <w:rStyle w:val="None"/>
                <w:rFonts w:ascii="Times New Roman" w:hAnsi="Times New Roman" w:cs="Times New Roman"/>
                <w:sz w:val="24"/>
                <w:szCs w:val="24"/>
              </w:rPr>
              <w:t>Фонд поддержки строительства доступного жилья в</w:t>
            </w:r>
            <w:r>
              <w:rPr>
                <w:rStyle w:val="None"/>
                <w:rFonts w:ascii="Times New Roman" w:hAnsi="Times New Roman" w:cs="Times New Roman"/>
                <w:sz w:val="24"/>
                <w:szCs w:val="24"/>
              </w:rPr>
              <w:t xml:space="preserve"> </w:t>
            </w:r>
            <w:r w:rsidRPr="00032668">
              <w:rPr>
                <w:rStyle w:val="None"/>
                <w:rFonts w:ascii="Times New Roman" w:hAnsi="Times New Roman" w:cs="Times New Roman"/>
                <w:sz w:val="24"/>
                <w:szCs w:val="24"/>
              </w:rPr>
              <w:t>Калужской области</w:t>
            </w:r>
          </w:p>
        </w:tc>
        <w:tc>
          <w:tcPr>
            <w:tcW w:w="1341"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Default="00C63CDB" w:rsidP="00C63CDB">
            <w:pPr>
              <w:spacing w:after="0" w:line="276" w:lineRule="auto"/>
            </w:pPr>
            <w:r w:rsidRPr="002C590B">
              <w:rPr>
                <w:rStyle w:val="None"/>
                <w:rFonts w:ascii="Times New Roman" w:hAnsi="Times New Roman"/>
                <w:sz w:val="28"/>
                <w:szCs w:val="28"/>
              </w:rPr>
              <w:t xml:space="preserve">       </w:t>
            </w:r>
            <w:r>
              <w:rPr>
                <w:rStyle w:val="None"/>
                <w:rFonts w:ascii="Times New Roman" w:hAnsi="Times New Roman"/>
                <w:sz w:val="28"/>
                <w:szCs w:val="28"/>
              </w:rPr>
              <w:t>1</w:t>
            </w:r>
          </w:p>
        </w:tc>
      </w:tr>
      <w:tr w:rsidR="00C63CDB" w:rsidTr="00C20F88">
        <w:trPr>
          <w:trHeight w:val="674"/>
          <w:jc w:val="center"/>
        </w:trPr>
        <w:tc>
          <w:tcPr>
            <w:tcW w:w="705"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Default="00C63CDB" w:rsidP="00C63CDB">
            <w:pPr>
              <w:ind w:firstLine="851"/>
            </w:pPr>
          </w:p>
        </w:tc>
        <w:tc>
          <w:tcPr>
            <w:tcW w:w="3118"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Pr="00032668" w:rsidRDefault="00C63CDB" w:rsidP="00C63CDB">
            <w:pPr>
              <w:ind w:firstLine="851"/>
              <w:rPr>
                <w:rFonts w:ascii="Times New Roman" w:hAnsi="Times New Roman" w:cs="Times New Roman"/>
                <w:sz w:val="24"/>
                <w:szCs w:val="24"/>
              </w:rPr>
            </w:pPr>
          </w:p>
        </w:tc>
        <w:tc>
          <w:tcPr>
            <w:tcW w:w="4329"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Pr="00032668" w:rsidRDefault="00C63CDB" w:rsidP="00C63CDB">
            <w:pPr>
              <w:spacing w:after="0" w:line="276" w:lineRule="auto"/>
              <w:jc w:val="center"/>
              <w:rPr>
                <w:rFonts w:ascii="Times New Roman" w:hAnsi="Times New Roman" w:cs="Times New Roman"/>
                <w:sz w:val="24"/>
                <w:szCs w:val="24"/>
              </w:rPr>
            </w:pPr>
            <w:r w:rsidRPr="00032668">
              <w:rPr>
                <w:rStyle w:val="None"/>
                <w:rFonts w:ascii="Times New Roman" w:hAnsi="Times New Roman" w:cs="Times New Roman"/>
                <w:sz w:val="24"/>
                <w:szCs w:val="24"/>
              </w:rPr>
              <w:t>Управление Роспотребнадзора по Калужской области</w:t>
            </w:r>
          </w:p>
        </w:tc>
        <w:tc>
          <w:tcPr>
            <w:tcW w:w="1341"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Default="00C63CDB" w:rsidP="00C63CDB">
            <w:pPr>
              <w:spacing w:after="0" w:line="276" w:lineRule="auto"/>
            </w:pPr>
            <w:r w:rsidRPr="002C590B">
              <w:rPr>
                <w:rStyle w:val="None"/>
                <w:rFonts w:ascii="Times New Roman" w:hAnsi="Times New Roman"/>
                <w:sz w:val="28"/>
                <w:szCs w:val="28"/>
              </w:rPr>
              <w:t xml:space="preserve">       </w:t>
            </w:r>
            <w:r>
              <w:rPr>
                <w:rStyle w:val="None"/>
                <w:rFonts w:ascii="Times New Roman" w:hAnsi="Times New Roman"/>
                <w:sz w:val="28"/>
                <w:szCs w:val="28"/>
              </w:rPr>
              <w:t>1</w:t>
            </w:r>
          </w:p>
        </w:tc>
      </w:tr>
      <w:tr w:rsidR="00C63CDB" w:rsidTr="00C20F88">
        <w:trPr>
          <w:trHeight w:val="686"/>
          <w:jc w:val="center"/>
        </w:trPr>
        <w:tc>
          <w:tcPr>
            <w:tcW w:w="705"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Default="00C63CDB" w:rsidP="00C63CDB">
            <w:pPr>
              <w:ind w:firstLine="851"/>
            </w:pPr>
          </w:p>
        </w:tc>
        <w:tc>
          <w:tcPr>
            <w:tcW w:w="3118"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Pr="00032668" w:rsidRDefault="00C63CDB" w:rsidP="00C63CDB">
            <w:pPr>
              <w:ind w:firstLine="851"/>
              <w:rPr>
                <w:rFonts w:ascii="Times New Roman" w:hAnsi="Times New Roman" w:cs="Times New Roman"/>
                <w:sz w:val="24"/>
                <w:szCs w:val="24"/>
              </w:rPr>
            </w:pPr>
          </w:p>
        </w:tc>
        <w:tc>
          <w:tcPr>
            <w:tcW w:w="4329"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Pr="00032668" w:rsidRDefault="00C63CDB" w:rsidP="00C63CDB">
            <w:pPr>
              <w:spacing w:after="0" w:line="276" w:lineRule="auto"/>
              <w:jc w:val="center"/>
              <w:rPr>
                <w:rFonts w:ascii="Times New Roman" w:hAnsi="Times New Roman" w:cs="Times New Roman"/>
                <w:sz w:val="24"/>
                <w:szCs w:val="24"/>
              </w:rPr>
            </w:pPr>
            <w:r w:rsidRPr="00032668">
              <w:rPr>
                <w:rStyle w:val="None"/>
                <w:rFonts w:ascii="Times New Roman" w:hAnsi="Times New Roman" w:cs="Times New Roman"/>
                <w:sz w:val="24"/>
                <w:szCs w:val="24"/>
              </w:rPr>
              <w:t>Центральная административная комиссия МО "г. Калуга"</w:t>
            </w:r>
          </w:p>
        </w:tc>
        <w:tc>
          <w:tcPr>
            <w:tcW w:w="1341"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Default="00C63CDB" w:rsidP="00C63CDB">
            <w:pPr>
              <w:spacing w:after="0" w:line="276" w:lineRule="auto"/>
            </w:pPr>
            <w:r w:rsidRPr="002C590B">
              <w:rPr>
                <w:rStyle w:val="None"/>
                <w:rFonts w:ascii="Times New Roman" w:hAnsi="Times New Roman"/>
                <w:sz w:val="28"/>
                <w:szCs w:val="28"/>
              </w:rPr>
              <w:t xml:space="preserve">       </w:t>
            </w:r>
            <w:r>
              <w:rPr>
                <w:rStyle w:val="None"/>
                <w:rFonts w:ascii="Times New Roman" w:hAnsi="Times New Roman"/>
                <w:sz w:val="28"/>
                <w:szCs w:val="28"/>
              </w:rPr>
              <w:t>1</w:t>
            </w:r>
          </w:p>
        </w:tc>
      </w:tr>
      <w:tr w:rsidR="00C63CDB" w:rsidTr="00C63CDB">
        <w:trPr>
          <w:trHeight w:val="362"/>
          <w:jc w:val="center"/>
        </w:trPr>
        <w:tc>
          <w:tcPr>
            <w:tcW w:w="705"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Default="00C63CDB" w:rsidP="00C63CDB">
            <w:pPr>
              <w:ind w:firstLine="851"/>
            </w:pPr>
          </w:p>
        </w:tc>
        <w:tc>
          <w:tcPr>
            <w:tcW w:w="3118"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Pr="00032668" w:rsidRDefault="00C63CDB" w:rsidP="00C63CDB">
            <w:pPr>
              <w:ind w:firstLine="851"/>
              <w:rPr>
                <w:rFonts w:ascii="Times New Roman" w:hAnsi="Times New Roman" w:cs="Times New Roman"/>
                <w:sz w:val="24"/>
                <w:szCs w:val="24"/>
              </w:rPr>
            </w:pPr>
          </w:p>
        </w:tc>
        <w:tc>
          <w:tcPr>
            <w:tcW w:w="4329"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Pr="00032668" w:rsidRDefault="00C63CDB" w:rsidP="00C63CDB">
            <w:pPr>
              <w:spacing w:after="0" w:line="276" w:lineRule="auto"/>
              <w:ind w:firstLine="851"/>
              <w:rPr>
                <w:rFonts w:ascii="Times New Roman" w:hAnsi="Times New Roman" w:cs="Times New Roman"/>
                <w:sz w:val="24"/>
                <w:szCs w:val="24"/>
              </w:rPr>
            </w:pPr>
            <w:r w:rsidRPr="00032668">
              <w:rPr>
                <w:rStyle w:val="None"/>
                <w:rFonts w:ascii="Times New Roman" w:hAnsi="Times New Roman" w:cs="Times New Roman"/>
                <w:sz w:val="24"/>
                <w:szCs w:val="24"/>
              </w:rPr>
              <w:t>ПАО "Сбербанк"</w:t>
            </w:r>
          </w:p>
        </w:tc>
        <w:tc>
          <w:tcPr>
            <w:tcW w:w="1341"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Default="00C63CDB" w:rsidP="00C63CDB">
            <w:pPr>
              <w:spacing w:after="0" w:line="276" w:lineRule="auto"/>
            </w:pPr>
            <w:r>
              <w:rPr>
                <w:rStyle w:val="None"/>
                <w:rFonts w:ascii="Times New Roman" w:hAnsi="Times New Roman"/>
                <w:sz w:val="28"/>
                <w:szCs w:val="28"/>
                <w:lang w:val="en-US"/>
              </w:rPr>
              <w:t xml:space="preserve">        </w:t>
            </w:r>
            <w:r>
              <w:rPr>
                <w:rStyle w:val="None"/>
                <w:rFonts w:ascii="Times New Roman" w:hAnsi="Times New Roman"/>
                <w:sz w:val="28"/>
                <w:szCs w:val="28"/>
              </w:rPr>
              <w:t>1</w:t>
            </w:r>
          </w:p>
        </w:tc>
      </w:tr>
      <w:tr w:rsidR="00C63CDB" w:rsidTr="00C63CDB">
        <w:trPr>
          <w:trHeight w:val="684"/>
          <w:jc w:val="center"/>
        </w:trPr>
        <w:tc>
          <w:tcPr>
            <w:tcW w:w="705"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Default="00C63CDB" w:rsidP="00C63CDB">
            <w:pPr>
              <w:ind w:firstLine="851"/>
            </w:pPr>
          </w:p>
        </w:tc>
        <w:tc>
          <w:tcPr>
            <w:tcW w:w="3118"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Pr="00032668" w:rsidRDefault="00C63CDB" w:rsidP="00C63CDB">
            <w:pPr>
              <w:ind w:firstLine="851"/>
              <w:rPr>
                <w:rFonts w:ascii="Times New Roman" w:hAnsi="Times New Roman" w:cs="Times New Roman"/>
                <w:sz w:val="24"/>
                <w:szCs w:val="24"/>
              </w:rPr>
            </w:pPr>
          </w:p>
        </w:tc>
        <w:tc>
          <w:tcPr>
            <w:tcW w:w="4329"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Pr="00032668" w:rsidRDefault="00C63CDB" w:rsidP="00C63CDB">
            <w:pPr>
              <w:spacing w:after="0" w:line="276" w:lineRule="auto"/>
              <w:jc w:val="center"/>
              <w:rPr>
                <w:rFonts w:ascii="Times New Roman" w:hAnsi="Times New Roman" w:cs="Times New Roman"/>
                <w:sz w:val="24"/>
                <w:szCs w:val="24"/>
              </w:rPr>
            </w:pPr>
            <w:r w:rsidRPr="00032668">
              <w:rPr>
                <w:rStyle w:val="None"/>
                <w:rFonts w:ascii="Times New Roman" w:hAnsi="Times New Roman" w:cs="Times New Roman"/>
                <w:sz w:val="24"/>
                <w:szCs w:val="24"/>
              </w:rPr>
              <w:t>ИФНС по Московскому округу г. Калуги</w:t>
            </w:r>
          </w:p>
        </w:tc>
        <w:tc>
          <w:tcPr>
            <w:tcW w:w="1341"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Default="00C63CDB" w:rsidP="00C63CDB">
            <w:pPr>
              <w:spacing w:after="0" w:line="276" w:lineRule="auto"/>
            </w:pPr>
            <w:r w:rsidRPr="002C590B">
              <w:rPr>
                <w:rStyle w:val="None"/>
                <w:rFonts w:ascii="Times New Roman" w:hAnsi="Times New Roman"/>
                <w:sz w:val="28"/>
                <w:szCs w:val="28"/>
              </w:rPr>
              <w:t xml:space="preserve">        </w:t>
            </w:r>
            <w:r>
              <w:rPr>
                <w:rStyle w:val="None"/>
                <w:rFonts w:ascii="Times New Roman" w:hAnsi="Times New Roman"/>
                <w:sz w:val="28"/>
                <w:szCs w:val="28"/>
              </w:rPr>
              <w:t>1</w:t>
            </w:r>
          </w:p>
        </w:tc>
      </w:tr>
      <w:tr w:rsidR="00C63CDB" w:rsidTr="00C20F88">
        <w:trPr>
          <w:trHeight w:val="606"/>
          <w:jc w:val="center"/>
        </w:trPr>
        <w:tc>
          <w:tcPr>
            <w:tcW w:w="705"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Default="00C63CDB" w:rsidP="00C63CDB">
            <w:pPr>
              <w:ind w:firstLine="851"/>
            </w:pPr>
          </w:p>
        </w:tc>
        <w:tc>
          <w:tcPr>
            <w:tcW w:w="3118"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Pr="00032668" w:rsidRDefault="00C63CDB" w:rsidP="00C63CDB">
            <w:pPr>
              <w:ind w:firstLine="851"/>
              <w:rPr>
                <w:rFonts w:ascii="Times New Roman" w:hAnsi="Times New Roman" w:cs="Times New Roman"/>
                <w:sz w:val="24"/>
                <w:szCs w:val="24"/>
              </w:rPr>
            </w:pPr>
          </w:p>
        </w:tc>
        <w:tc>
          <w:tcPr>
            <w:tcW w:w="4329"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Pr="00032668" w:rsidRDefault="00C63CDB" w:rsidP="00C63CDB">
            <w:pPr>
              <w:spacing w:after="0" w:line="276" w:lineRule="auto"/>
              <w:jc w:val="center"/>
              <w:rPr>
                <w:rFonts w:ascii="Times New Roman" w:hAnsi="Times New Roman" w:cs="Times New Roman"/>
                <w:sz w:val="24"/>
                <w:szCs w:val="24"/>
              </w:rPr>
            </w:pPr>
            <w:r w:rsidRPr="00032668">
              <w:rPr>
                <w:rStyle w:val="None"/>
                <w:rFonts w:ascii="Times New Roman" w:hAnsi="Times New Roman" w:cs="Times New Roman"/>
                <w:sz w:val="24"/>
                <w:szCs w:val="24"/>
              </w:rPr>
              <w:t>ГБУЗ КО «Центральная межрайонная больница № 1»</w:t>
            </w:r>
          </w:p>
        </w:tc>
        <w:tc>
          <w:tcPr>
            <w:tcW w:w="1341"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Default="00C63CDB" w:rsidP="00C63CDB">
            <w:pPr>
              <w:spacing w:after="0" w:line="276" w:lineRule="auto"/>
            </w:pPr>
            <w:r w:rsidRPr="002C590B">
              <w:rPr>
                <w:rStyle w:val="None"/>
                <w:rFonts w:ascii="Times New Roman" w:hAnsi="Times New Roman"/>
                <w:sz w:val="28"/>
                <w:szCs w:val="28"/>
              </w:rPr>
              <w:t xml:space="preserve">       </w:t>
            </w:r>
            <w:r w:rsidR="008A1FA4">
              <w:rPr>
                <w:rStyle w:val="None"/>
                <w:rFonts w:ascii="Times New Roman" w:hAnsi="Times New Roman"/>
                <w:sz w:val="28"/>
                <w:szCs w:val="28"/>
              </w:rPr>
              <w:t xml:space="preserve"> </w:t>
            </w:r>
            <w:r>
              <w:rPr>
                <w:rStyle w:val="None"/>
                <w:rFonts w:ascii="Times New Roman" w:hAnsi="Times New Roman"/>
                <w:sz w:val="28"/>
                <w:szCs w:val="28"/>
              </w:rPr>
              <w:t>1</w:t>
            </w:r>
          </w:p>
        </w:tc>
      </w:tr>
      <w:tr w:rsidR="00C63CDB" w:rsidTr="00C63CDB">
        <w:trPr>
          <w:trHeight w:val="362"/>
          <w:jc w:val="center"/>
        </w:trPr>
        <w:tc>
          <w:tcPr>
            <w:tcW w:w="705"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Default="00C63CDB" w:rsidP="00C63CDB">
            <w:pPr>
              <w:ind w:firstLine="851"/>
            </w:pPr>
          </w:p>
        </w:tc>
        <w:tc>
          <w:tcPr>
            <w:tcW w:w="3118"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Pr="00032668" w:rsidRDefault="00C63CDB" w:rsidP="00C63CDB">
            <w:pPr>
              <w:ind w:firstLine="851"/>
              <w:rPr>
                <w:rFonts w:ascii="Times New Roman" w:hAnsi="Times New Roman" w:cs="Times New Roman"/>
                <w:sz w:val="24"/>
                <w:szCs w:val="24"/>
              </w:rPr>
            </w:pPr>
          </w:p>
        </w:tc>
        <w:tc>
          <w:tcPr>
            <w:tcW w:w="4329"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Pr="00032668" w:rsidRDefault="00C63CDB" w:rsidP="00C63CDB">
            <w:pPr>
              <w:spacing w:after="0" w:line="276" w:lineRule="auto"/>
              <w:ind w:firstLine="851"/>
              <w:rPr>
                <w:rFonts w:ascii="Times New Roman" w:hAnsi="Times New Roman" w:cs="Times New Roman"/>
                <w:sz w:val="24"/>
                <w:szCs w:val="24"/>
              </w:rPr>
            </w:pPr>
            <w:r>
              <w:rPr>
                <w:rStyle w:val="None"/>
                <w:rFonts w:ascii="Times New Roman" w:hAnsi="Times New Roman" w:cs="Times New Roman"/>
                <w:sz w:val="24"/>
                <w:szCs w:val="24"/>
              </w:rPr>
              <w:t xml:space="preserve">   </w:t>
            </w:r>
            <w:r w:rsidRPr="00032668">
              <w:rPr>
                <w:rStyle w:val="None"/>
                <w:rFonts w:ascii="Times New Roman" w:hAnsi="Times New Roman" w:cs="Times New Roman"/>
                <w:sz w:val="24"/>
                <w:szCs w:val="24"/>
              </w:rPr>
              <w:t>УПФР в г. Калуге</w:t>
            </w:r>
            <w:r w:rsidRPr="00032668">
              <w:rPr>
                <w:rStyle w:val="None"/>
                <w:rFonts w:ascii="Times New Roman" w:hAnsi="Times New Roman" w:cs="Times New Roman"/>
                <w:sz w:val="24"/>
                <w:szCs w:val="24"/>
              </w:rPr>
              <w:tab/>
            </w:r>
          </w:p>
        </w:tc>
        <w:tc>
          <w:tcPr>
            <w:tcW w:w="1341"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Default="00C63CDB" w:rsidP="00C63CDB">
            <w:pPr>
              <w:spacing w:after="0" w:line="276" w:lineRule="auto"/>
            </w:pPr>
            <w:r>
              <w:rPr>
                <w:rStyle w:val="None"/>
                <w:rFonts w:ascii="Times New Roman" w:hAnsi="Times New Roman"/>
                <w:sz w:val="28"/>
                <w:szCs w:val="28"/>
                <w:lang w:val="en-US"/>
              </w:rPr>
              <w:t xml:space="preserve">        </w:t>
            </w:r>
            <w:r>
              <w:rPr>
                <w:rStyle w:val="None"/>
                <w:rFonts w:ascii="Times New Roman" w:hAnsi="Times New Roman"/>
                <w:sz w:val="28"/>
                <w:szCs w:val="28"/>
              </w:rPr>
              <w:t>1</w:t>
            </w:r>
          </w:p>
        </w:tc>
      </w:tr>
      <w:tr w:rsidR="00C63CDB" w:rsidTr="00C20F88">
        <w:trPr>
          <w:trHeight w:val="740"/>
          <w:jc w:val="center"/>
        </w:trPr>
        <w:tc>
          <w:tcPr>
            <w:tcW w:w="705"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Default="00C63CDB" w:rsidP="00C63CDB">
            <w:pPr>
              <w:ind w:firstLine="851"/>
            </w:pPr>
          </w:p>
        </w:tc>
        <w:tc>
          <w:tcPr>
            <w:tcW w:w="3118"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Pr="00032668" w:rsidRDefault="00C63CDB" w:rsidP="00C63CDB">
            <w:pPr>
              <w:ind w:firstLine="851"/>
              <w:rPr>
                <w:rFonts w:ascii="Times New Roman" w:hAnsi="Times New Roman" w:cs="Times New Roman"/>
                <w:sz w:val="24"/>
                <w:szCs w:val="24"/>
              </w:rPr>
            </w:pPr>
          </w:p>
        </w:tc>
        <w:tc>
          <w:tcPr>
            <w:tcW w:w="4329"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Pr="00032668" w:rsidRDefault="00C63CDB" w:rsidP="00C63CDB">
            <w:pPr>
              <w:spacing w:after="0" w:line="276" w:lineRule="auto"/>
              <w:ind w:firstLine="851"/>
              <w:jc w:val="center"/>
              <w:rPr>
                <w:rFonts w:ascii="Times New Roman" w:hAnsi="Times New Roman" w:cs="Times New Roman"/>
                <w:sz w:val="24"/>
                <w:szCs w:val="24"/>
              </w:rPr>
            </w:pPr>
            <w:r w:rsidRPr="00032668">
              <w:rPr>
                <w:rStyle w:val="None"/>
                <w:rFonts w:ascii="Times New Roman" w:hAnsi="Times New Roman" w:cs="Times New Roman"/>
                <w:sz w:val="24"/>
                <w:szCs w:val="24"/>
              </w:rPr>
              <w:t>ГКУ КО "Управление капитального строительства"</w:t>
            </w:r>
          </w:p>
        </w:tc>
        <w:tc>
          <w:tcPr>
            <w:tcW w:w="1341"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Default="00C63CDB" w:rsidP="00C63CDB">
            <w:pPr>
              <w:spacing w:after="0" w:line="276" w:lineRule="auto"/>
            </w:pPr>
            <w:r w:rsidRPr="002C590B">
              <w:rPr>
                <w:rStyle w:val="None"/>
                <w:rFonts w:ascii="Times New Roman" w:hAnsi="Times New Roman"/>
                <w:sz w:val="28"/>
                <w:szCs w:val="28"/>
              </w:rPr>
              <w:t xml:space="preserve">        </w:t>
            </w:r>
            <w:r>
              <w:rPr>
                <w:rStyle w:val="None"/>
                <w:rFonts w:ascii="Times New Roman" w:hAnsi="Times New Roman"/>
                <w:sz w:val="28"/>
                <w:szCs w:val="28"/>
              </w:rPr>
              <w:t>1</w:t>
            </w:r>
          </w:p>
        </w:tc>
      </w:tr>
      <w:tr w:rsidR="00C63CDB" w:rsidTr="00C20F88">
        <w:trPr>
          <w:trHeight w:val="966"/>
          <w:jc w:val="center"/>
        </w:trPr>
        <w:tc>
          <w:tcPr>
            <w:tcW w:w="705"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Default="00C63CDB" w:rsidP="00C63CDB">
            <w:pPr>
              <w:spacing w:after="0" w:line="276" w:lineRule="auto"/>
              <w:ind w:firstLine="851"/>
              <w:jc w:val="center"/>
            </w:pPr>
            <w:r>
              <w:rPr>
                <w:rStyle w:val="None"/>
                <w:rFonts w:ascii="Times New Roman" w:hAnsi="Times New Roman"/>
                <w:b/>
                <w:bCs/>
                <w:sz w:val="28"/>
                <w:szCs w:val="28"/>
              </w:rPr>
              <w:t>22</w:t>
            </w:r>
          </w:p>
        </w:tc>
        <w:tc>
          <w:tcPr>
            <w:tcW w:w="3118"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Pr="00032668" w:rsidRDefault="00C63CDB" w:rsidP="00C63CDB">
            <w:pPr>
              <w:spacing w:after="0" w:line="276" w:lineRule="auto"/>
              <w:jc w:val="center"/>
              <w:rPr>
                <w:rFonts w:ascii="Times New Roman" w:hAnsi="Times New Roman" w:cs="Times New Roman"/>
                <w:sz w:val="24"/>
                <w:szCs w:val="24"/>
              </w:rPr>
            </w:pPr>
            <w:r w:rsidRPr="00032668">
              <w:rPr>
                <w:rStyle w:val="None"/>
                <w:rFonts w:ascii="Times New Roman" w:hAnsi="Times New Roman" w:cs="Times New Roman"/>
                <w:sz w:val="24"/>
                <w:szCs w:val="24"/>
              </w:rPr>
              <w:t>Муниципальный район «Малоярославецкий район»</w:t>
            </w:r>
          </w:p>
        </w:tc>
        <w:tc>
          <w:tcPr>
            <w:tcW w:w="4329"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Pr="00032668" w:rsidRDefault="00C63CDB" w:rsidP="00C63CDB">
            <w:pPr>
              <w:spacing w:after="0" w:line="276" w:lineRule="auto"/>
              <w:jc w:val="center"/>
              <w:rPr>
                <w:rFonts w:ascii="Times New Roman" w:hAnsi="Times New Roman" w:cs="Times New Roman"/>
                <w:sz w:val="24"/>
                <w:szCs w:val="24"/>
              </w:rPr>
            </w:pPr>
            <w:r w:rsidRPr="00032668">
              <w:rPr>
                <w:rStyle w:val="None"/>
                <w:rFonts w:ascii="Times New Roman" w:hAnsi="Times New Roman" w:cs="Times New Roman"/>
                <w:sz w:val="24"/>
                <w:szCs w:val="24"/>
              </w:rPr>
              <w:t>Управление Россельхознадзора по Брянской, Смоленской и Калужской областям</w:t>
            </w:r>
          </w:p>
        </w:tc>
        <w:tc>
          <w:tcPr>
            <w:tcW w:w="1341"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Default="00C63CDB" w:rsidP="00C63CDB">
            <w:pPr>
              <w:spacing w:after="0" w:line="276" w:lineRule="auto"/>
            </w:pPr>
            <w:r w:rsidRPr="002C590B">
              <w:rPr>
                <w:rStyle w:val="None"/>
                <w:rFonts w:ascii="Times New Roman" w:hAnsi="Times New Roman"/>
                <w:sz w:val="28"/>
                <w:szCs w:val="28"/>
              </w:rPr>
              <w:t xml:space="preserve">       </w:t>
            </w:r>
            <w:r w:rsidR="008A1FA4">
              <w:rPr>
                <w:rStyle w:val="None"/>
                <w:rFonts w:ascii="Times New Roman" w:hAnsi="Times New Roman"/>
                <w:sz w:val="28"/>
                <w:szCs w:val="28"/>
              </w:rPr>
              <w:t xml:space="preserve"> </w:t>
            </w:r>
            <w:r>
              <w:rPr>
                <w:rStyle w:val="None"/>
                <w:rFonts w:ascii="Times New Roman" w:hAnsi="Times New Roman"/>
                <w:sz w:val="28"/>
                <w:szCs w:val="28"/>
              </w:rPr>
              <w:t>3</w:t>
            </w:r>
            <w:r w:rsidR="008A1FA4">
              <w:rPr>
                <w:rStyle w:val="None"/>
                <w:rFonts w:ascii="Times New Roman" w:hAnsi="Times New Roman"/>
                <w:sz w:val="28"/>
                <w:szCs w:val="28"/>
              </w:rPr>
              <w:t xml:space="preserve"> </w:t>
            </w:r>
          </w:p>
        </w:tc>
      </w:tr>
      <w:tr w:rsidR="00C63CDB" w:rsidTr="00C20F88">
        <w:trPr>
          <w:trHeight w:val="954"/>
          <w:jc w:val="center"/>
        </w:trPr>
        <w:tc>
          <w:tcPr>
            <w:tcW w:w="705"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Default="00C63CDB" w:rsidP="00C63CDB">
            <w:pPr>
              <w:ind w:firstLine="851"/>
            </w:pPr>
          </w:p>
        </w:tc>
        <w:tc>
          <w:tcPr>
            <w:tcW w:w="3118"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Pr="00032668" w:rsidRDefault="00C63CDB" w:rsidP="00C63CDB">
            <w:pPr>
              <w:ind w:firstLine="851"/>
              <w:rPr>
                <w:rFonts w:ascii="Times New Roman" w:hAnsi="Times New Roman" w:cs="Times New Roman"/>
                <w:sz w:val="24"/>
                <w:szCs w:val="24"/>
              </w:rPr>
            </w:pPr>
          </w:p>
        </w:tc>
        <w:tc>
          <w:tcPr>
            <w:tcW w:w="4329"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Pr="00032668" w:rsidRDefault="00C63CDB" w:rsidP="00C63CDB">
            <w:pPr>
              <w:spacing w:after="0" w:line="276" w:lineRule="auto"/>
              <w:ind w:firstLine="851"/>
              <w:jc w:val="center"/>
              <w:rPr>
                <w:rFonts w:ascii="Times New Roman" w:hAnsi="Times New Roman" w:cs="Times New Roman"/>
                <w:sz w:val="24"/>
                <w:szCs w:val="24"/>
              </w:rPr>
            </w:pPr>
            <w:r w:rsidRPr="00C9493A">
              <w:rPr>
                <w:rStyle w:val="None"/>
                <w:rFonts w:ascii="Times New Roman" w:hAnsi="Times New Roman" w:cs="Times New Roman"/>
                <w:color w:val="auto"/>
                <w:sz w:val="24"/>
                <w:szCs w:val="24"/>
              </w:rPr>
              <w:t>"Малоярославецкая районная станция по борьбе с болезнями животных"</w:t>
            </w:r>
          </w:p>
        </w:tc>
        <w:tc>
          <w:tcPr>
            <w:tcW w:w="1341"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Default="00C63CDB" w:rsidP="00C63CDB">
            <w:pPr>
              <w:spacing w:after="0" w:line="276" w:lineRule="auto"/>
            </w:pPr>
            <w:r w:rsidRPr="002C590B">
              <w:rPr>
                <w:rStyle w:val="None"/>
                <w:rFonts w:ascii="Times New Roman" w:hAnsi="Times New Roman"/>
                <w:sz w:val="28"/>
                <w:szCs w:val="28"/>
              </w:rPr>
              <w:t xml:space="preserve">      </w:t>
            </w:r>
            <w:r w:rsidR="008A1FA4">
              <w:rPr>
                <w:rStyle w:val="None"/>
                <w:rFonts w:ascii="Times New Roman" w:hAnsi="Times New Roman"/>
                <w:sz w:val="28"/>
                <w:szCs w:val="28"/>
              </w:rPr>
              <w:t xml:space="preserve"> </w:t>
            </w:r>
            <w:r w:rsidRPr="002C590B">
              <w:rPr>
                <w:rStyle w:val="None"/>
                <w:rFonts w:ascii="Times New Roman" w:hAnsi="Times New Roman"/>
                <w:sz w:val="28"/>
                <w:szCs w:val="28"/>
              </w:rPr>
              <w:t xml:space="preserve"> </w:t>
            </w:r>
            <w:r>
              <w:rPr>
                <w:rStyle w:val="None"/>
                <w:rFonts w:ascii="Times New Roman" w:hAnsi="Times New Roman"/>
                <w:sz w:val="28"/>
                <w:szCs w:val="28"/>
              </w:rPr>
              <w:t>1</w:t>
            </w:r>
          </w:p>
        </w:tc>
      </w:tr>
      <w:tr w:rsidR="00C63CDB" w:rsidTr="00C20F88">
        <w:trPr>
          <w:trHeight w:val="686"/>
          <w:jc w:val="center"/>
        </w:trPr>
        <w:tc>
          <w:tcPr>
            <w:tcW w:w="705"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Default="00C63CDB" w:rsidP="00C63CDB">
            <w:pPr>
              <w:ind w:firstLine="851"/>
            </w:pPr>
          </w:p>
        </w:tc>
        <w:tc>
          <w:tcPr>
            <w:tcW w:w="3118"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Pr="00032668" w:rsidRDefault="00C63CDB" w:rsidP="00C63CDB">
            <w:pPr>
              <w:ind w:firstLine="851"/>
              <w:rPr>
                <w:rFonts w:ascii="Times New Roman" w:hAnsi="Times New Roman" w:cs="Times New Roman"/>
                <w:sz w:val="24"/>
                <w:szCs w:val="24"/>
              </w:rPr>
            </w:pPr>
          </w:p>
        </w:tc>
        <w:tc>
          <w:tcPr>
            <w:tcW w:w="4329"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Pr="00032668" w:rsidRDefault="00C63CDB" w:rsidP="00C63CDB">
            <w:pPr>
              <w:spacing w:after="0" w:line="276" w:lineRule="auto"/>
              <w:jc w:val="center"/>
              <w:rPr>
                <w:rFonts w:ascii="Times New Roman" w:hAnsi="Times New Roman" w:cs="Times New Roman"/>
                <w:sz w:val="24"/>
                <w:szCs w:val="24"/>
              </w:rPr>
            </w:pPr>
            <w:r w:rsidRPr="00032668">
              <w:rPr>
                <w:rStyle w:val="None"/>
                <w:rFonts w:ascii="Times New Roman" w:hAnsi="Times New Roman" w:cs="Times New Roman"/>
                <w:sz w:val="24"/>
                <w:szCs w:val="24"/>
              </w:rPr>
              <w:t xml:space="preserve">Комитет ветеринарии при Правительстве </w:t>
            </w:r>
            <w:r>
              <w:rPr>
                <w:rStyle w:val="None"/>
                <w:rFonts w:ascii="Times New Roman" w:hAnsi="Times New Roman" w:cs="Times New Roman"/>
                <w:sz w:val="24"/>
                <w:szCs w:val="24"/>
              </w:rPr>
              <w:t xml:space="preserve">    </w:t>
            </w:r>
            <w:r w:rsidRPr="00032668">
              <w:rPr>
                <w:rStyle w:val="None"/>
                <w:rFonts w:ascii="Times New Roman" w:hAnsi="Times New Roman" w:cs="Times New Roman"/>
                <w:sz w:val="24"/>
                <w:szCs w:val="24"/>
              </w:rPr>
              <w:t>Калужской области</w:t>
            </w:r>
          </w:p>
        </w:tc>
        <w:tc>
          <w:tcPr>
            <w:tcW w:w="1341"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Default="00C63CDB" w:rsidP="00C63CDB">
            <w:pPr>
              <w:spacing w:after="0" w:line="276" w:lineRule="auto"/>
            </w:pPr>
            <w:r w:rsidRPr="002C590B">
              <w:rPr>
                <w:rStyle w:val="None"/>
                <w:rFonts w:ascii="Times New Roman" w:hAnsi="Times New Roman"/>
                <w:sz w:val="28"/>
                <w:szCs w:val="28"/>
              </w:rPr>
              <w:t xml:space="preserve">       </w:t>
            </w:r>
            <w:r w:rsidR="008A1FA4">
              <w:rPr>
                <w:rStyle w:val="None"/>
                <w:rFonts w:ascii="Times New Roman" w:hAnsi="Times New Roman"/>
                <w:sz w:val="28"/>
                <w:szCs w:val="28"/>
              </w:rPr>
              <w:t xml:space="preserve"> </w:t>
            </w:r>
            <w:r>
              <w:rPr>
                <w:rStyle w:val="None"/>
                <w:rFonts w:ascii="Times New Roman" w:hAnsi="Times New Roman"/>
                <w:sz w:val="28"/>
                <w:szCs w:val="28"/>
              </w:rPr>
              <w:t>1</w:t>
            </w:r>
          </w:p>
        </w:tc>
      </w:tr>
      <w:tr w:rsidR="00C63CDB" w:rsidTr="00C63CDB">
        <w:trPr>
          <w:trHeight w:val="684"/>
          <w:jc w:val="center"/>
        </w:trPr>
        <w:tc>
          <w:tcPr>
            <w:tcW w:w="705"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Default="00C63CDB" w:rsidP="00C63CDB">
            <w:pPr>
              <w:spacing w:after="0" w:line="276" w:lineRule="auto"/>
              <w:ind w:firstLine="851"/>
              <w:jc w:val="center"/>
            </w:pPr>
            <w:r>
              <w:rPr>
                <w:rStyle w:val="None"/>
                <w:rFonts w:ascii="Times New Roman" w:hAnsi="Times New Roman"/>
                <w:b/>
                <w:bCs/>
                <w:sz w:val="28"/>
                <w:szCs w:val="28"/>
              </w:rPr>
              <w:t>33</w:t>
            </w:r>
          </w:p>
        </w:tc>
        <w:tc>
          <w:tcPr>
            <w:tcW w:w="3118"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Pr="00032668" w:rsidRDefault="00C63CDB" w:rsidP="00C63CDB">
            <w:pPr>
              <w:spacing w:after="0" w:line="276" w:lineRule="auto"/>
              <w:jc w:val="center"/>
              <w:rPr>
                <w:rFonts w:ascii="Times New Roman" w:hAnsi="Times New Roman" w:cs="Times New Roman"/>
                <w:sz w:val="24"/>
                <w:szCs w:val="24"/>
              </w:rPr>
            </w:pPr>
            <w:r w:rsidRPr="00032668">
              <w:rPr>
                <w:rStyle w:val="None"/>
                <w:rFonts w:ascii="Times New Roman" w:hAnsi="Times New Roman" w:cs="Times New Roman"/>
                <w:sz w:val="24"/>
                <w:szCs w:val="24"/>
              </w:rPr>
              <w:t>Муниципальный район Перемышльский   район»</w:t>
            </w:r>
          </w:p>
        </w:tc>
        <w:tc>
          <w:tcPr>
            <w:tcW w:w="4329"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Pr="00032668" w:rsidRDefault="00C63CDB" w:rsidP="00C63CDB">
            <w:pPr>
              <w:spacing w:after="0" w:line="276" w:lineRule="auto"/>
              <w:jc w:val="center"/>
              <w:rPr>
                <w:rFonts w:ascii="Times New Roman" w:hAnsi="Times New Roman" w:cs="Times New Roman"/>
                <w:sz w:val="24"/>
                <w:szCs w:val="24"/>
              </w:rPr>
            </w:pPr>
            <w:r w:rsidRPr="00032668">
              <w:rPr>
                <w:rStyle w:val="None"/>
                <w:rFonts w:ascii="Times New Roman" w:hAnsi="Times New Roman" w:cs="Times New Roman"/>
                <w:sz w:val="24"/>
                <w:szCs w:val="24"/>
              </w:rPr>
              <w:t>СУ СК России по Калужской области</w:t>
            </w:r>
          </w:p>
        </w:tc>
        <w:tc>
          <w:tcPr>
            <w:tcW w:w="1341"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Default="00C63CDB" w:rsidP="00C63CDB">
            <w:pPr>
              <w:spacing w:after="0" w:line="276" w:lineRule="auto"/>
            </w:pPr>
            <w:r w:rsidRPr="002C590B">
              <w:rPr>
                <w:rStyle w:val="None"/>
                <w:rFonts w:ascii="Times New Roman" w:hAnsi="Times New Roman"/>
                <w:sz w:val="28"/>
                <w:szCs w:val="28"/>
              </w:rPr>
              <w:t xml:space="preserve">       </w:t>
            </w:r>
            <w:r w:rsidR="008A1FA4">
              <w:rPr>
                <w:rStyle w:val="None"/>
                <w:rFonts w:ascii="Times New Roman" w:hAnsi="Times New Roman"/>
                <w:sz w:val="28"/>
                <w:szCs w:val="28"/>
              </w:rPr>
              <w:t xml:space="preserve"> </w:t>
            </w:r>
            <w:r>
              <w:rPr>
                <w:rStyle w:val="None"/>
                <w:rFonts w:ascii="Times New Roman" w:hAnsi="Times New Roman"/>
                <w:sz w:val="28"/>
                <w:szCs w:val="28"/>
              </w:rPr>
              <w:t>1</w:t>
            </w:r>
          </w:p>
        </w:tc>
      </w:tr>
      <w:tr w:rsidR="00C63CDB" w:rsidTr="00C63CDB">
        <w:trPr>
          <w:trHeight w:val="1051"/>
          <w:jc w:val="center"/>
        </w:trPr>
        <w:tc>
          <w:tcPr>
            <w:tcW w:w="705"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Default="00C63CDB" w:rsidP="00C63CDB">
            <w:pPr>
              <w:ind w:firstLine="851"/>
              <w:jc w:val="center"/>
            </w:pPr>
          </w:p>
        </w:tc>
        <w:tc>
          <w:tcPr>
            <w:tcW w:w="3118"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20F88" w:rsidRPr="00032668" w:rsidRDefault="00C20F88" w:rsidP="00C20F88">
            <w:pPr>
              <w:rPr>
                <w:rFonts w:ascii="Times New Roman" w:hAnsi="Times New Roman" w:cs="Times New Roman"/>
                <w:sz w:val="24"/>
                <w:szCs w:val="24"/>
              </w:rPr>
            </w:pPr>
          </w:p>
        </w:tc>
        <w:tc>
          <w:tcPr>
            <w:tcW w:w="4329"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Pr="00032668" w:rsidRDefault="00C63CDB" w:rsidP="00C63CDB">
            <w:pPr>
              <w:spacing w:after="0" w:line="276" w:lineRule="auto"/>
              <w:ind w:firstLine="851"/>
              <w:jc w:val="center"/>
              <w:rPr>
                <w:rFonts w:ascii="Times New Roman" w:hAnsi="Times New Roman" w:cs="Times New Roman"/>
                <w:sz w:val="24"/>
                <w:szCs w:val="24"/>
              </w:rPr>
            </w:pPr>
            <w:r w:rsidRPr="00032668">
              <w:rPr>
                <w:rStyle w:val="None"/>
                <w:rFonts w:ascii="Times New Roman" w:hAnsi="Times New Roman" w:cs="Times New Roman"/>
                <w:sz w:val="24"/>
                <w:szCs w:val="24"/>
              </w:rPr>
              <w:t>ГБУ КО "Перемышльская станция по борьбе с болезнями животных"</w:t>
            </w:r>
          </w:p>
        </w:tc>
        <w:tc>
          <w:tcPr>
            <w:tcW w:w="1341"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Default="00C63CDB" w:rsidP="00C63CDB">
            <w:pPr>
              <w:spacing w:after="0" w:line="276" w:lineRule="auto"/>
            </w:pPr>
            <w:r w:rsidRPr="002C590B">
              <w:rPr>
                <w:rStyle w:val="None"/>
                <w:rFonts w:ascii="Times New Roman" w:hAnsi="Times New Roman"/>
                <w:sz w:val="28"/>
                <w:szCs w:val="28"/>
              </w:rPr>
              <w:t xml:space="preserve">       </w:t>
            </w:r>
            <w:r w:rsidR="008A1FA4">
              <w:rPr>
                <w:rStyle w:val="None"/>
                <w:rFonts w:ascii="Times New Roman" w:hAnsi="Times New Roman"/>
                <w:sz w:val="28"/>
                <w:szCs w:val="28"/>
              </w:rPr>
              <w:t xml:space="preserve"> </w:t>
            </w:r>
            <w:r>
              <w:rPr>
                <w:rStyle w:val="None"/>
                <w:rFonts w:ascii="Times New Roman" w:hAnsi="Times New Roman"/>
                <w:sz w:val="28"/>
                <w:szCs w:val="28"/>
              </w:rPr>
              <w:t>1</w:t>
            </w:r>
          </w:p>
        </w:tc>
      </w:tr>
      <w:tr w:rsidR="00C63CDB" w:rsidTr="00C20F88">
        <w:trPr>
          <w:trHeight w:val="828"/>
          <w:jc w:val="center"/>
        </w:trPr>
        <w:tc>
          <w:tcPr>
            <w:tcW w:w="705"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Default="00C63CDB" w:rsidP="00C63CDB">
            <w:pPr>
              <w:spacing w:after="0" w:line="276" w:lineRule="auto"/>
              <w:ind w:firstLine="851"/>
              <w:jc w:val="center"/>
            </w:pPr>
            <w:r>
              <w:rPr>
                <w:rStyle w:val="None"/>
                <w:rFonts w:ascii="Times New Roman" w:hAnsi="Times New Roman"/>
                <w:b/>
                <w:bCs/>
                <w:sz w:val="28"/>
                <w:szCs w:val="28"/>
              </w:rPr>
              <w:t>44</w:t>
            </w:r>
          </w:p>
        </w:tc>
        <w:tc>
          <w:tcPr>
            <w:tcW w:w="3118"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Pr="00032668" w:rsidRDefault="00C63CDB" w:rsidP="00C63CDB">
            <w:pPr>
              <w:spacing w:after="0" w:line="276" w:lineRule="auto"/>
              <w:jc w:val="center"/>
              <w:rPr>
                <w:rFonts w:ascii="Times New Roman" w:hAnsi="Times New Roman" w:cs="Times New Roman"/>
                <w:sz w:val="24"/>
                <w:szCs w:val="24"/>
              </w:rPr>
            </w:pPr>
            <w:r w:rsidRPr="00032668">
              <w:rPr>
                <w:rStyle w:val="None"/>
                <w:rFonts w:ascii="Times New Roman" w:hAnsi="Times New Roman" w:cs="Times New Roman"/>
                <w:sz w:val="24"/>
                <w:szCs w:val="24"/>
              </w:rPr>
              <w:t>Муниципальный район «Жуковский район»</w:t>
            </w:r>
          </w:p>
        </w:tc>
        <w:tc>
          <w:tcPr>
            <w:tcW w:w="4329"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Pr="00032668" w:rsidRDefault="00C63CDB" w:rsidP="00C63CDB">
            <w:pPr>
              <w:spacing w:after="0" w:line="276" w:lineRule="auto"/>
              <w:jc w:val="center"/>
              <w:rPr>
                <w:rFonts w:ascii="Times New Roman" w:hAnsi="Times New Roman" w:cs="Times New Roman"/>
                <w:sz w:val="24"/>
                <w:szCs w:val="24"/>
              </w:rPr>
            </w:pPr>
            <w:r w:rsidRPr="00032668">
              <w:rPr>
                <w:rStyle w:val="None"/>
                <w:rFonts w:ascii="Times New Roman" w:hAnsi="Times New Roman" w:cs="Times New Roman"/>
                <w:sz w:val="24"/>
                <w:szCs w:val="24"/>
              </w:rPr>
              <w:t>ОМВД России по Жуковскому району Калужской области</w:t>
            </w:r>
          </w:p>
        </w:tc>
        <w:tc>
          <w:tcPr>
            <w:tcW w:w="1341"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Default="00C63CDB" w:rsidP="00C63CDB">
            <w:pPr>
              <w:spacing w:after="0" w:line="276" w:lineRule="auto"/>
            </w:pPr>
            <w:r w:rsidRPr="002C590B">
              <w:rPr>
                <w:rStyle w:val="None"/>
                <w:rFonts w:ascii="Times New Roman" w:hAnsi="Times New Roman"/>
                <w:sz w:val="28"/>
                <w:szCs w:val="28"/>
              </w:rPr>
              <w:t xml:space="preserve">       </w:t>
            </w:r>
            <w:r w:rsidR="008A1FA4">
              <w:rPr>
                <w:rStyle w:val="None"/>
                <w:rFonts w:ascii="Times New Roman" w:hAnsi="Times New Roman"/>
                <w:sz w:val="28"/>
                <w:szCs w:val="28"/>
              </w:rPr>
              <w:t xml:space="preserve"> </w:t>
            </w:r>
            <w:r>
              <w:rPr>
                <w:rStyle w:val="None"/>
                <w:rFonts w:ascii="Times New Roman" w:hAnsi="Times New Roman"/>
                <w:sz w:val="28"/>
                <w:szCs w:val="28"/>
              </w:rPr>
              <w:t>1</w:t>
            </w:r>
          </w:p>
        </w:tc>
      </w:tr>
      <w:tr w:rsidR="00C63CDB" w:rsidTr="00C20F88">
        <w:trPr>
          <w:trHeight w:val="1016"/>
          <w:jc w:val="center"/>
        </w:trPr>
        <w:tc>
          <w:tcPr>
            <w:tcW w:w="705"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Default="00C63CDB" w:rsidP="00C63CDB">
            <w:pPr>
              <w:spacing w:after="0" w:line="276" w:lineRule="auto"/>
              <w:ind w:firstLine="851"/>
              <w:jc w:val="center"/>
            </w:pPr>
            <w:r>
              <w:rPr>
                <w:rStyle w:val="None"/>
                <w:rFonts w:ascii="Times New Roman" w:hAnsi="Times New Roman"/>
                <w:b/>
                <w:bCs/>
                <w:sz w:val="28"/>
                <w:szCs w:val="28"/>
              </w:rPr>
              <w:t>55</w:t>
            </w:r>
          </w:p>
        </w:tc>
        <w:tc>
          <w:tcPr>
            <w:tcW w:w="3118"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Pr="00032668" w:rsidRDefault="00C63CDB" w:rsidP="00C63CDB">
            <w:pPr>
              <w:spacing w:after="0" w:line="276" w:lineRule="auto"/>
              <w:jc w:val="center"/>
              <w:rPr>
                <w:rFonts w:ascii="Times New Roman" w:hAnsi="Times New Roman" w:cs="Times New Roman"/>
                <w:sz w:val="24"/>
                <w:szCs w:val="24"/>
              </w:rPr>
            </w:pPr>
            <w:r w:rsidRPr="00032668">
              <w:rPr>
                <w:rStyle w:val="None"/>
                <w:rFonts w:ascii="Times New Roman" w:hAnsi="Times New Roman" w:cs="Times New Roman"/>
                <w:sz w:val="24"/>
                <w:szCs w:val="24"/>
              </w:rPr>
              <w:t>Муниципальный район «Город Киров и Кировский район»</w:t>
            </w:r>
          </w:p>
        </w:tc>
        <w:tc>
          <w:tcPr>
            <w:tcW w:w="4329"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Pr="00032668" w:rsidRDefault="00C63CDB" w:rsidP="00C63CDB">
            <w:pPr>
              <w:spacing w:after="0" w:line="276" w:lineRule="auto"/>
              <w:jc w:val="center"/>
              <w:rPr>
                <w:rFonts w:ascii="Times New Roman" w:hAnsi="Times New Roman" w:cs="Times New Roman"/>
                <w:sz w:val="24"/>
                <w:szCs w:val="24"/>
              </w:rPr>
            </w:pPr>
            <w:r w:rsidRPr="00032668">
              <w:rPr>
                <w:rStyle w:val="None"/>
                <w:rFonts w:ascii="Times New Roman" w:hAnsi="Times New Roman" w:cs="Times New Roman"/>
                <w:sz w:val="24"/>
                <w:szCs w:val="24"/>
              </w:rPr>
              <w:t xml:space="preserve">Калужское региональное отделение Фонда социального страхования </w:t>
            </w:r>
            <w:r>
              <w:rPr>
                <w:rStyle w:val="None"/>
                <w:rFonts w:ascii="Times New Roman" w:hAnsi="Times New Roman" w:cs="Times New Roman"/>
                <w:sz w:val="24"/>
                <w:szCs w:val="24"/>
              </w:rPr>
              <w:t xml:space="preserve">   </w:t>
            </w:r>
            <w:r w:rsidRPr="00032668">
              <w:rPr>
                <w:rStyle w:val="None"/>
                <w:rFonts w:ascii="Times New Roman" w:hAnsi="Times New Roman" w:cs="Times New Roman"/>
                <w:sz w:val="24"/>
                <w:szCs w:val="24"/>
              </w:rPr>
              <w:t>Российской Федерации</w:t>
            </w:r>
          </w:p>
        </w:tc>
        <w:tc>
          <w:tcPr>
            <w:tcW w:w="1341"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Default="00C63CDB" w:rsidP="00C63CDB">
            <w:pPr>
              <w:spacing w:after="0" w:line="276" w:lineRule="auto"/>
            </w:pPr>
            <w:r w:rsidRPr="002C590B">
              <w:rPr>
                <w:rStyle w:val="None"/>
                <w:rFonts w:ascii="Times New Roman" w:hAnsi="Times New Roman"/>
                <w:sz w:val="28"/>
                <w:szCs w:val="28"/>
              </w:rPr>
              <w:t xml:space="preserve">       </w:t>
            </w:r>
            <w:r w:rsidR="008A1FA4">
              <w:rPr>
                <w:rStyle w:val="None"/>
                <w:rFonts w:ascii="Times New Roman" w:hAnsi="Times New Roman"/>
                <w:sz w:val="28"/>
                <w:szCs w:val="28"/>
              </w:rPr>
              <w:t xml:space="preserve"> </w:t>
            </w:r>
            <w:r>
              <w:rPr>
                <w:rStyle w:val="None"/>
                <w:rFonts w:ascii="Times New Roman" w:hAnsi="Times New Roman"/>
                <w:sz w:val="28"/>
                <w:szCs w:val="28"/>
              </w:rPr>
              <w:t>1</w:t>
            </w:r>
          </w:p>
        </w:tc>
      </w:tr>
      <w:tr w:rsidR="00C63CDB" w:rsidTr="00C63CDB">
        <w:trPr>
          <w:trHeight w:val="1051"/>
          <w:jc w:val="center"/>
        </w:trPr>
        <w:tc>
          <w:tcPr>
            <w:tcW w:w="705"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Default="00C63CDB" w:rsidP="00C63CDB">
            <w:pPr>
              <w:spacing w:after="0" w:line="276" w:lineRule="auto"/>
              <w:ind w:firstLine="851"/>
              <w:jc w:val="center"/>
            </w:pPr>
            <w:r>
              <w:rPr>
                <w:rStyle w:val="None"/>
                <w:rFonts w:ascii="Times New Roman" w:hAnsi="Times New Roman"/>
                <w:b/>
                <w:bCs/>
                <w:sz w:val="28"/>
                <w:szCs w:val="28"/>
              </w:rPr>
              <w:lastRenderedPageBreak/>
              <w:t>66</w:t>
            </w:r>
          </w:p>
        </w:tc>
        <w:tc>
          <w:tcPr>
            <w:tcW w:w="3118"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Pr="00032668" w:rsidRDefault="00C63CDB" w:rsidP="00C63CDB">
            <w:pPr>
              <w:spacing w:after="0" w:line="276" w:lineRule="auto"/>
              <w:jc w:val="center"/>
              <w:rPr>
                <w:rFonts w:ascii="Times New Roman" w:hAnsi="Times New Roman" w:cs="Times New Roman"/>
                <w:sz w:val="24"/>
                <w:szCs w:val="24"/>
              </w:rPr>
            </w:pPr>
            <w:r w:rsidRPr="00032668">
              <w:rPr>
                <w:rStyle w:val="None"/>
                <w:rFonts w:ascii="Times New Roman" w:hAnsi="Times New Roman" w:cs="Times New Roman"/>
                <w:sz w:val="24"/>
                <w:szCs w:val="24"/>
              </w:rPr>
              <w:t>Муниципальный ра</w:t>
            </w:r>
            <w:r>
              <w:rPr>
                <w:rStyle w:val="None"/>
                <w:rFonts w:ascii="Times New Roman" w:hAnsi="Times New Roman" w:cs="Times New Roman"/>
                <w:sz w:val="24"/>
                <w:szCs w:val="24"/>
              </w:rPr>
              <w:t xml:space="preserve">йон.           «Город Людиново </w:t>
            </w:r>
            <w:r w:rsidRPr="00032668">
              <w:rPr>
                <w:rStyle w:val="None"/>
                <w:rFonts w:ascii="Times New Roman" w:hAnsi="Times New Roman" w:cs="Times New Roman"/>
                <w:sz w:val="24"/>
                <w:szCs w:val="24"/>
              </w:rPr>
              <w:t>и Людиновский район»</w:t>
            </w:r>
          </w:p>
        </w:tc>
        <w:tc>
          <w:tcPr>
            <w:tcW w:w="4329"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Pr="00032668" w:rsidRDefault="00C63CDB" w:rsidP="00C63CDB">
            <w:pPr>
              <w:spacing w:after="0" w:line="276" w:lineRule="auto"/>
              <w:ind w:firstLine="851"/>
              <w:rPr>
                <w:rFonts w:ascii="Times New Roman" w:hAnsi="Times New Roman" w:cs="Times New Roman"/>
                <w:sz w:val="24"/>
                <w:szCs w:val="24"/>
              </w:rPr>
            </w:pPr>
            <w:r>
              <w:rPr>
                <w:rStyle w:val="None"/>
                <w:rFonts w:ascii="Times New Roman" w:hAnsi="Times New Roman" w:cs="Times New Roman"/>
                <w:sz w:val="24"/>
                <w:szCs w:val="24"/>
              </w:rPr>
              <w:t xml:space="preserve">      </w:t>
            </w:r>
            <w:r w:rsidRPr="00032668">
              <w:rPr>
                <w:rStyle w:val="None"/>
                <w:rFonts w:ascii="Times New Roman" w:hAnsi="Times New Roman" w:cs="Times New Roman"/>
                <w:sz w:val="24"/>
                <w:szCs w:val="24"/>
              </w:rPr>
              <w:t>ПАО "Сбербанк"</w:t>
            </w:r>
          </w:p>
        </w:tc>
        <w:tc>
          <w:tcPr>
            <w:tcW w:w="1341"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Default="00C63CDB" w:rsidP="00C63CDB">
            <w:pPr>
              <w:spacing w:after="0" w:line="276" w:lineRule="auto"/>
            </w:pPr>
            <w:r>
              <w:rPr>
                <w:rStyle w:val="None"/>
                <w:rFonts w:ascii="Times New Roman" w:hAnsi="Times New Roman"/>
                <w:sz w:val="28"/>
                <w:szCs w:val="28"/>
                <w:lang w:val="en-US"/>
              </w:rPr>
              <w:t xml:space="preserve">       </w:t>
            </w:r>
            <w:r>
              <w:rPr>
                <w:rStyle w:val="None"/>
                <w:rFonts w:ascii="Times New Roman" w:hAnsi="Times New Roman"/>
                <w:sz w:val="28"/>
                <w:szCs w:val="28"/>
              </w:rPr>
              <w:t>1</w:t>
            </w:r>
          </w:p>
        </w:tc>
      </w:tr>
      <w:tr w:rsidR="00C63CDB" w:rsidTr="00C20F88">
        <w:trPr>
          <w:trHeight w:val="1022"/>
          <w:jc w:val="center"/>
        </w:trPr>
        <w:tc>
          <w:tcPr>
            <w:tcW w:w="705"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Default="00C63CDB" w:rsidP="00C63CDB">
            <w:pPr>
              <w:spacing w:after="0" w:line="276" w:lineRule="auto"/>
              <w:ind w:firstLine="851"/>
              <w:jc w:val="center"/>
            </w:pPr>
            <w:r>
              <w:rPr>
                <w:rStyle w:val="None"/>
                <w:rFonts w:ascii="Times New Roman" w:hAnsi="Times New Roman"/>
                <w:b/>
                <w:bCs/>
                <w:sz w:val="28"/>
                <w:szCs w:val="28"/>
              </w:rPr>
              <w:t>77</w:t>
            </w:r>
          </w:p>
        </w:tc>
        <w:tc>
          <w:tcPr>
            <w:tcW w:w="3118"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Pr="00032668" w:rsidRDefault="00C63CDB" w:rsidP="00C63CDB">
            <w:pPr>
              <w:spacing w:after="0" w:line="276" w:lineRule="auto"/>
              <w:jc w:val="center"/>
              <w:rPr>
                <w:rFonts w:ascii="Times New Roman" w:hAnsi="Times New Roman" w:cs="Times New Roman"/>
                <w:sz w:val="24"/>
                <w:szCs w:val="24"/>
              </w:rPr>
            </w:pPr>
            <w:r w:rsidRPr="00032668">
              <w:rPr>
                <w:rStyle w:val="None"/>
                <w:rFonts w:ascii="Times New Roman" w:hAnsi="Times New Roman" w:cs="Times New Roman"/>
                <w:sz w:val="24"/>
                <w:szCs w:val="24"/>
              </w:rPr>
              <w:t>М</w:t>
            </w:r>
            <w:r>
              <w:rPr>
                <w:rStyle w:val="None"/>
                <w:rFonts w:ascii="Times New Roman" w:hAnsi="Times New Roman" w:cs="Times New Roman"/>
                <w:sz w:val="24"/>
                <w:szCs w:val="24"/>
              </w:rPr>
              <w:t>униципальный район «Думиничский</w:t>
            </w:r>
            <w:r w:rsidRPr="00032668">
              <w:rPr>
                <w:rStyle w:val="None"/>
                <w:rFonts w:ascii="Times New Roman" w:hAnsi="Times New Roman" w:cs="Times New Roman"/>
                <w:sz w:val="24"/>
                <w:szCs w:val="24"/>
              </w:rPr>
              <w:t xml:space="preserve"> район»</w:t>
            </w:r>
          </w:p>
        </w:tc>
        <w:tc>
          <w:tcPr>
            <w:tcW w:w="4329"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Pr="00032668" w:rsidRDefault="00C63CDB" w:rsidP="00C63CDB">
            <w:pPr>
              <w:spacing w:after="0" w:line="276" w:lineRule="auto"/>
              <w:jc w:val="center"/>
              <w:rPr>
                <w:rFonts w:ascii="Times New Roman" w:hAnsi="Times New Roman" w:cs="Times New Roman"/>
                <w:sz w:val="24"/>
                <w:szCs w:val="24"/>
              </w:rPr>
            </w:pPr>
            <w:r w:rsidRPr="00032668">
              <w:rPr>
                <w:rStyle w:val="None"/>
                <w:rFonts w:ascii="Times New Roman" w:hAnsi="Times New Roman" w:cs="Times New Roman"/>
                <w:sz w:val="24"/>
                <w:szCs w:val="24"/>
              </w:rPr>
              <w:t>Управление Россельхознадзора по Брянской, Смоленской и Калужской областям</w:t>
            </w:r>
          </w:p>
        </w:tc>
        <w:tc>
          <w:tcPr>
            <w:tcW w:w="1341"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Default="00C63CDB" w:rsidP="00C63CDB">
            <w:pPr>
              <w:spacing w:after="0" w:line="276" w:lineRule="auto"/>
              <w:ind w:firstLine="851"/>
              <w:rPr>
                <w:rStyle w:val="None"/>
                <w:rFonts w:ascii="Times New Roman" w:hAnsi="Times New Roman"/>
                <w:sz w:val="28"/>
                <w:szCs w:val="28"/>
              </w:rPr>
            </w:pPr>
          </w:p>
          <w:p w:rsidR="00C63CDB" w:rsidRPr="00612BD0" w:rsidRDefault="00C63CDB" w:rsidP="00C63CDB">
            <w:pPr>
              <w:spacing w:after="0" w:line="276" w:lineRule="auto"/>
              <w:rPr>
                <w:lang w:val="en-US"/>
              </w:rPr>
            </w:pPr>
            <w:r w:rsidRPr="002C590B">
              <w:rPr>
                <w:rStyle w:val="None"/>
                <w:rFonts w:ascii="Times New Roman" w:hAnsi="Times New Roman"/>
                <w:sz w:val="28"/>
                <w:szCs w:val="28"/>
              </w:rPr>
              <w:t xml:space="preserve">       </w:t>
            </w:r>
            <w:r>
              <w:rPr>
                <w:rStyle w:val="None"/>
                <w:rFonts w:ascii="Times New Roman" w:hAnsi="Times New Roman"/>
                <w:sz w:val="28"/>
                <w:szCs w:val="28"/>
                <w:lang w:val="en-US"/>
              </w:rPr>
              <w:t>1</w:t>
            </w:r>
            <w:r>
              <w:rPr>
                <w:rStyle w:val="None"/>
                <w:rFonts w:ascii="Times New Roman" w:hAnsi="Times New Roman"/>
                <w:sz w:val="28"/>
                <w:szCs w:val="28"/>
              </w:rPr>
              <w:t xml:space="preserve">      </w:t>
            </w:r>
            <w:r>
              <w:rPr>
                <w:rStyle w:val="None"/>
                <w:rFonts w:ascii="Times New Roman" w:hAnsi="Times New Roman"/>
                <w:sz w:val="28"/>
                <w:szCs w:val="28"/>
                <w:lang w:val="en-US"/>
              </w:rPr>
              <w:t xml:space="preserve"> </w:t>
            </w:r>
          </w:p>
        </w:tc>
      </w:tr>
      <w:tr w:rsidR="00C63CDB" w:rsidTr="00C20F88">
        <w:trPr>
          <w:trHeight w:val="387"/>
          <w:jc w:val="center"/>
        </w:trPr>
        <w:tc>
          <w:tcPr>
            <w:tcW w:w="705"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Default="00C63CDB" w:rsidP="00C63CDB">
            <w:pPr>
              <w:spacing w:after="0" w:line="276" w:lineRule="auto"/>
              <w:ind w:firstLine="851"/>
              <w:jc w:val="center"/>
            </w:pPr>
            <w:r>
              <w:rPr>
                <w:rStyle w:val="None"/>
                <w:rFonts w:ascii="Times New Roman" w:hAnsi="Times New Roman"/>
                <w:b/>
                <w:bCs/>
                <w:sz w:val="28"/>
                <w:szCs w:val="28"/>
              </w:rPr>
              <w:t>18</w:t>
            </w:r>
          </w:p>
        </w:tc>
        <w:tc>
          <w:tcPr>
            <w:tcW w:w="3118"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Pr="00032668" w:rsidRDefault="00C63CDB" w:rsidP="00C63CDB">
            <w:pPr>
              <w:spacing w:after="0" w:line="276" w:lineRule="auto"/>
              <w:rPr>
                <w:rFonts w:ascii="Times New Roman" w:hAnsi="Times New Roman" w:cs="Times New Roman"/>
                <w:sz w:val="24"/>
                <w:szCs w:val="24"/>
              </w:rPr>
            </w:pPr>
            <w:r>
              <w:rPr>
                <w:rStyle w:val="None"/>
                <w:rFonts w:ascii="Times New Roman" w:hAnsi="Times New Roman" w:cs="Times New Roman"/>
                <w:sz w:val="24"/>
                <w:szCs w:val="24"/>
              </w:rPr>
              <w:t xml:space="preserve">       </w:t>
            </w:r>
            <w:r w:rsidRPr="00032668">
              <w:rPr>
                <w:rStyle w:val="None"/>
                <w:rFonts w:ascii="Times New Roman" w:hAnsi="Times New Roman" w:cs="Times New Roman"/>
                <w:sz w:val="24"/>
                <w:szCs w:val="24"/>
              </w:rPr>
              <w:t>Московская область</w:t>
            </w:r>
          </w:p>
        </w:tc>
        <w:tc>
          <w:tcPr>
            <w:tcW w:w="4329"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Pr="00032668" w:rsidRDefault="00C63CDB" w:rsidP="00C63CDB">
            <w:pPr>
              <w:spacing w:after="0" w:line="276" w:lineRule="auto"/>
              <w:ind w:firstLine="851"/>
              <w:rPr>
                <w:rFonts w:ascii="Times New Roman" w:hAnsi="Times New Roman" w:cs="Times New Roman"/>
                <w:sz w:val="24"/>
                <w:szCs w:val="24"/>
              </w:rPr>
            </w:pPr>
            <w:r>
              <w:rPr>
                <w:rStyle w:val="None"/>
                <w:rFonts w:ascii="Times New Roman" w:hAnsi="Times New Roman" w:cs="Times New Roman"/>
                <w:sz w:val="24"/>
                <w:szCs w:val="24"/>
              </w:rPr>
              <w:t xml:space="preserve">         </w:t>
            </w:r>
            <w:r w:rsidRPr="00032668">
              <w:rPr>
                <w:rStyle w:val="None"/>
                <w:rFonts w:ascii="Times New Roman" w:hAnsi="Times New Roman" w:cs="Times New Roman"/>
                <w:sz w:val="24"/>
                <w:szCs w:val="24"/>
              </w:rPr>
              <w:t>Банк ВТБ</w:t>
            </w:r>
          </w:p>
        </w:tc>
        <w:tc>
          <w:tcPr>
            <w:tcW w:w="1341"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Default="00C63CDB" w:rsidP="00C63CDB">
            <w:pPr>
              <w:spacing w:after="0" w:line="276" w:lineRule="auto"/>
            </w:pPr>
            <w:r>
              <w:rPr>
                <w:rStyle w:val="None"/>
                <w:rFonts w:ascii="Times New Roman" w:hAnsi="Times New Roman"/>
                <w:sz w:val="28"/>
                <w:szCs w:val="28"/>
                <w:lang w:val="en-US"/>
              </w:rPr>
              <w:t xml:space="preserve">       </w:t>
            </w:r>
            <w:r>
              <w:rPr>
                <w:rStyle w:val="None"/>
                <w:rFonts w:ascii="Times New Roman" w:hAnsi="Times New Roman"/>
                <w:sz w:val="28"/>
                <w:szCs w:val="28"/>
              </w:rPr>
              <w:t>1</w:t>
            </w:r>
          </w:p>
        </w:tc>
      </w:tr>
      <w:tr w:rsidR="00C63CDB" w:rsidTr="00C20F88">
        <w:trPr>
          <w:trHeight w:val="754"/>
          <w:jc w:val="center"/>
        </w:trPr>
        <w:tc>
          <w:tcPr>
            <w:tcW w:w="705"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Default="00C63CDB" w:rsidP="00C63CDB">
            <w:pPr>
              <w:spacing w:after="0" w:line="276" w:lineRule="auto"/>
              <w:ind w:firstLine="851"/>
              <w:jc w:val="center"/>
            </w:pPr>
            <w:r>
              <w:rPr>
                <w:rStyle w:val="None"/>
                <w:rFonts w:ascii="Times New Roman" w:hAnsi="Times New Roman"/>
                <w:b/>
                <w:bCs/>
                <w:sz w:val="28"/>
                <w:szCs w:val="28"/>
              </w:rPr>
              <w:t>19</w:t>
            </w:r>
          </w:p>
        </w:tc>
        <w:tc>
          <w:tcPr>
            <w:tcW w:w="3118"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Pr="00032668" w:rsidRDefault="00C63CDB" w:rsidP="00C63CDB">
            <w:pPr>
              <w:spacing w:after="0" w:line="276" w:lineRule="auto"/>
              <w:jc w:val="center"/>
              <w:rPr>
                <w:sz w:val="24"/>
                <w:szCs w:val="24"/>
              </w:rPr>
            </w:pPr>
            <w:r w:rsidRPr="00032668">
              <w:rPr>
                <w:rStyle w:val="None"/>
                <w:rFonts w:ascii="Times New Roman" w:hAnsi="Times New Roman"/>
                <w:sz w:val="24"/>
                <w:szCs w:val="24"/>
              </w:rPr>
              <w:t>Муниципальный район «Медынский район»</w:t>
            </w:r>
          </w:p>
        </w:tc>
        <w:tc>
          <w:tcPr>
            <w:tcW w:w="4329"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Pr="00032668" w:rsidRDefault="00C63CDB" w:rsidP="00C63CDB">
            <w:pPr>
              <w:spacing w:after="0" w:line="276" w:lineRule="auto"/>
              <w:jc w:val="center"/>
              <w:rPr>
                <w:sz w:val="24"/>
                <w:szCs w:val="24"/>
              </w:rPr>
            </w:pPr>
            <w:r w:rsidRPr="00032668">
              <w:rPr>
                <w:rStyle w:val="None"/>
                <w:rFonts w:ascii="Times New Roman" w:hAnsi="Times New Roman"/>
                <w:sz w:val="24"/>
                <w:szCs w:val="24"/>
              </w:rPr>
              <w:t>Межрайонная ИФНС России № 2 по Калужской области</w:t>
            </w:r>
          </w:p>
        </w:tc>
        <w:tc>
          <w:tcPr>
            <w:tcW w:w="1341"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Pr="00032668" w:rsidRDefault="00C63CDB" w:rsidP="00C63CDB">
            <w:pPr>
              <w:spacing w:after="0" w:line="276" w:lineRule="auto"/>
              <w:rPr>
                <w:sz w:val="24"/>
                <w:szCs w:val="24"/>
              </w:rPr>
            </w:pPr>
            <w:r w:rsidRPr="002C590B">
              <w:rPr>
                <w:rStyle w:val="None"/>
                <w:rFonts w:ascii="Times New Roman" w:hAnsi="Times New Roman"/>
                <w:sz w:val="24"/>
                <w:szCs w:val="24"/>
              </w:rPr>
              <w:t xml:space="preserve">         </w:t>
            </w:r>
            <w:r w:rsidRPr="00032668">
              <w:rPr>
                <w:rStyle w:val="None"/>
                <w:rFonts w:ascii="Times New Roman" w:hAnsi="Times New Roman"/>
                <w:sz w:val="24"/>
                <w:szCs w:val="24"/>
              </w:rPr>
              <w:t>1</w:t>
            </w:r>
          </w:p>
        </w:tc>
      </w:tr>
      <w:tr w:rsidR="00C63CDB" w:rsidTr="00C63CDB">
        <w:trPr>
          <w:trHeight w:val="684"/>
          <w:jc w:val="center"/>
        </w:trPr>
        <w:tc>
          <w:tcPr>
            <w:tcW w:w="705"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Default="00C63CDB" w:rsidP="00C63CDB">
            <w:pPr>
              <w:spacing w:after="0" w:line="276" w:lineRule="auto"/>
              <w:ind w:firstLine="851"/>
              <w:jc w:val="center"/>
            </w:pPr>
            <w:r>
              <w:rPr>
                <w:rStyle w:val="None"/>
                <w:rFonts w:ascii="Times New Roman" w:hAnsi="Times New Roman"/>
                <w:b/>
                <w:bCs/>
                <w:sz w:val="28"/>
                <w:szCs w:val="28"/>
              </w:rPr>
              <w:t>110</w:t>
            </w:r>
          </w:p>
        </w:tc>
        <w:tc>
          <w:tcPr>
            <w:tcW w:w="3118"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Pr="00032668" w:rsidRDefault="00C63CDB" w:rsidP="00C63CDB">
            <w:pPr>
              <w:spacing w:after="0" w:line="276" w:lineRule="auto"/>
              <w:jc w:val="center"/>
              <w:rPr>
                <w:sz w:val="24"/>
                <w:szCs w:val="24"/>
              </w:rPr>
            </w:pPr>
            <w:r w:rsidRPr="00032668">
              <w:rPr>
                <w:rStyle w:val="None"/>
                <w:rFonts w:ascii="Times New Roman" w:hAnsi="Times New Roman"/>
                <w:sz w:val="24"/>
                <w:szCs w:val="24"/>
              </w:rPr>
              <w:t>Муниципальный район «Дзержинский район»</w:t>
            </w:r>
          </w:p>
        </w:tc>
        <w:tc>
          <w:tcPr>
            <w:tcW w:w="4329"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Pr="00032668" w:rsidRDefault="00C63CDB" w:rsidP="00C63CDB">
            <w:pPr>
              <w:spacing w:after="0" w:line="276" w:lineRule="auto"/>
              <w:jc w:val="center"/>
              <w:rPr>
                <w:sz w:val="24"/>
                <w:szCs w:val="24"/>
              </w:rPr>
            </w:pPr>
            <w:r w:rsidRPr="00032668">
              <w:rPr>
                <w:rStyle w:val="None"/>
                <w:rFonts w:ascii="Times New Roman" w:eastAsia="Times New Roman" w:hAnsi="Times New Roman" w:cs="Times New Roman"/>
                <w:sz w:val="24"/>
                <w:szCs w:val="24"/>
              </w:rPr>
              <w:t xml:space="preserve">ГП </w:t>
            </w:r>
            <w:r w:rsidRPr="00032668">
              <w:rPr>
                <w:rStyle w:val="None"/>
                <w:rFonts w:ascii="Times New Roman" w:hAnsi="Times New Roman"/>
                <w:sz w:val="24"/>
                <w:szCs w:val="24"/>
              </w:rPr>
              <w:t>"Калугаоблводоканал"</w:t>
            </w:r>
          </w:p>
        </w:tc>
        <w:tc>
          <w:tcPr>
            <w:tcW w:w="1341"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Pr="00032668" w:rsidRDefault="00C63CDB" w:rsidP="00C63CDB">
            <w:pPr>
              <w:spacing w:after="0" w:line="276" w:lineRule="auto"/>
              <w:rPr>
                <w:sz w:val="24"/>
                <w:szCs w:val="24"/>
              </w:rPr>
            </w:pPr>
            <w:r>
              <w:rPr>
                <w:rStyle w:val="None"/>
                <w:rFonts w:ascii="Times New Roman" w:hAnsi="Times New Roman"/>
                <w:sz w:val="24"/>
                <w:szCs w:val="24"/>
                <w:lang w:val="en-US"/>
              </w:rPr>
              <w:t xml:space="preserve">         </w:t>
            </w:r>
            <w:r w:rsidRPr="00032668">
              <w:rPr>
                <w:rStyle w:val="None"/>
                <w:rFonts w:ascii="Times New Roman" w:hAnsi="Times New Roman"/>
                <w:sz w:val="24"/>
                <w:szCs w:val="24"/>
              </w:rPr>
              <w:t>1</w:t>
            </w:r>
          </w:p>
        </w:tc>
      </w:tr>
      <w:tr w:rsidR="00C63CDB" w:rsidTr="00C20F88">
        <w:trPr>
          <w:trHeight w:val="752"/>
          <w:jc w:val="center"/>
        </w:trPr>
        <w:tc>
          <w:tcPr>
            <w:tcW w:w="705"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Default="00C63CDB" w:rsidP="00C63CDB">
            <w:pPr>
              <w:ind w:firstLine="851"/>
            </w:pPr>
          </w:p>
        </w:tc>
        <w:tc>
          <w:tcPr>
            <w:tcW w:w="3118"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Default="00C63CDB" w:rsidP="00C63CDB">
            <w:pPr>
              <w:ind w:firstLine="851"/>
            </w:pPr>
          </w:p>
        </w:tc>
        <w:tc>
          <w:tcPr>
            <w:tcW w:w="4329"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Pr="00C9493A" w:rsidRDefault="00C63CDB" w:rsidP="00C63CDB">
            <w:pPr>
              <w:spacing w:after="0" w:line="276" w:lineRule="auto"/>
              <w:jc w:val="center"/>
              <w:rPr>
                <w:sz w:val="24"/>
                <w:szCs w:val="24"/>
              </w:rPr>
            </w:pPr>
            <w:r w:rsidRPr="00C9493A">
              <w:rPr>
                <w:rStyle w:val="None"/>
                <w:rFonts w:ascii="Times New Roman" w:hAnsi="Times New Roman"/>
                <w:sz w:val="24"/>
                <w:szCs w:val="24"/>
              </w:rPr>
              <w:t>ЦАФАП ГИБДД УМВД России по Калужской области</w:t>
            </w:r>
          </w:p>
        </w:tc>
        <w:tc>
          <w:tcPr>
            <w:tcW w:w="1341" w:type="dxa"/>
            <w:tcBorders>
              <w:top w:val="single" w:sz="4" w:space="0" w:color="8EAADB"/>
              <w:left w:val="single" w:sz="4" w:space="0" w:color="8EAADB"/>
              <w:bottom w:val="single" w:sz="4" w:space="0" w:color="8EAADB"/>
              <w:right w:val="single" w:sz="4" w:space="0" w:color="8EAADB"/>
            </w:tcBorders>
            <w:shd w:val="clear" w:color="auto" w:fill="D9E2F3"/>
            <w:tcMar>
              <w:top w:w="80" w:type="dxa"/>
              <w:left w:w="80" w:type="dxa"/>
              <w:bottom w:w="80" w:type="dxa"/>
              <w:right w:w="80" w:type="dxa"/>
            </w:tcMar>
          </w:tcPr>
          <w:p w:rsidR="00C63CDB" w:rsidRDefault="00C63CDB" w:rsidP="00C63CDB">
            <w:pPr>
              <w:spacing w:after="0" w:line="276" w:lineRule="auto"/>
            </w:pPr>
            <w:r w:rsidRPr="002C590B">
              <w:rPr>
                <w:rStyle w:val="None"/>
                <w:rFonts w:ascii="Times New Roman" w:hAnsi="Times New Roman"/>
                <w:sz w:val="28"/>
                <w:szCs w:val="28"/>
              </w:rPr>
              <w:t xml:space="preserve">      </w:t>
            </w:r>
            <w:r>
              <w:rPr>
                <w:rStyle w:val="None"/>
                <w:rFonts w:ascii="Times New Roman" w:hAnsi="Times New Roman"/>
                <w:sz w:val="28"/>
                <w:szCs w:val="28"/>
              </w:rPr>
              <w:t>17</w:t>
            </w:r>
          </w:p>
        </w:tc>
      </w:tr>
      <w:tr w:rsidR="00C63CDB" w:rsidTr="00C20F88">
        <w:trPr>
          <w:trHeight w:val="822"/>
          <w:jc w:val="center"/>
        </w:trPr>
        <w:tc>
          <w:tcPr>
            <w:tcW w:w="705"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Default="00C63CDB" w:rsidP="00C63CDB">
            <w:pPr>
              <w:ind w:firstLine="851"/>
            </w:pPr>
          </w:p>
        </w:tc>
        <w:tc>
          <w:tcPr>
            <w:tcW w:w="3118"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Default="00C63CDB" w:rsidP="00C63CDB">
            <w:pPr>
              <w:ind w:firstLine="851"/>
            </w:pPr>
          </w:p>
        </w:tc>
        <w:tc>
          <w:tcPr>
            <w:tcW w:w="4329"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Pr="00C9493A" w:rsidRDefault="00C63CDB" w:rsidP="00C63CDB">
            <w:pPr>
              <w:spacing w:after="0" w:line="276" w:lineRule="auto"/>
              <w:jc w:val="center"/>
              <w:rPr>
                <w:sz w:val="24"/>
                <w:szCs w:val="24"/>
              </w:rPr>
            </w:pPr>
            <w:r w:rsidRPr="00C9493A">
              <w:rPr>
                <w:rStyle w:val="None"/>
                <w:rFonts w:ascii="Times New Roman" w:hAnsi="Times New Roman"/>
                <w:sz w:val="24"/>
                <w:szCs w:val="24"/>
              </w:rPr>
              <w:t>Межрайонная ИФНС России № 2 по Калужской области</w:t>
            </w:r>
          </w:p>
        </w:tc>
        <w:tc>
          <w:tcPr>
            <w:tcW w:w="1341" w:type="dxa"/>
            <w:tcBorders>
              <w:top w:val="single" w:sz="4" w:space="0" w:color="8EAADB"/>
              <w:left w:val="single" w:sz="4" w:space="0" w:color="8EAADB"/>
              <w:bottom w:val="single" w:sz="4" w:space="0" w:color="8EAADB"/>
              <w:right w:val="single" w:sz="4" w:space="0" w:color="8EAADB"/>
            </w:tcBorders>
            <w:shd w:val="clear" w:color="auto" w:fill="auto"/>
            <w:tcMar>
              <w:top w:w="80" w:type="dxa"/>
              <w:left w:w="80" w:type="dxa"/>
              <w:bottom w:w="80" w:type="dxa"/>
              <w:right w:w="80" w:type="dxa"/>
            </w:tcMar>
          </w:tcPr>
          <w:p w:rsidR="00C63CDB" w:rsidRDefault="00C63CDB" w:rsidP="00C63CDB">
            <w:pPr>
              <w:spacing w:after="0" w:line="276" w:lineRule="auto"/>
            </w:pPr>
            <w:r w:rsidRPr="002C590B">
              <w:rPr>
                <w:rStyle w:val="None"/>
                <w:rFonts w:ascii="Times New Roman" w:hAnsi="Times New Roman"/>
                <w:sz w:val="28"/>
                <w:szCs w:val="28"/>
              </w:rPr>
              <w:t xml:space="preserve">        </w:t>
            </w:r>
            <w:r>
              <w:rPr>
                <w:rStyle w:val="None"/>
                <w:rFonts w:ascii="Times New Roman" w:hAnsi="Times New Roman"/>
                <w:sz w:val="28"/>
                <w:szCs w:val="28"/>
              </w:rPr>
              <w:t>2</w:t>
            </w:r>
          </w:p>
        </w:tc>
      </w:tr>
    </w:tbl>
    <w:p w:rsidR="00C63CDB" w:rsidRDefault="00C63CDB" w:rsidP="00C20F88">
      <w:pPr>
        <w:jc w:val="both"/>
        <w:rPr>
          <w:rStyle w:val="Hyperlink1"/>
          <w:rFonts w:eastAsia="Arial Unicode MS"/>
        </w:rPr>
      </w:pPr>
    </w:p>
    <w:p w:rsidR="00C63CDB" w:rsidRDefault="00C63CDB" w:rsidP="00C63CDB">
      <w:pPr>
        <w:spacing w:after="0" w:line="276" w:lineRule="auto"/>
        <w:ind w:firstLineChars="303" w:firstLine="848"/>
        <w:jc w:val="both"/>
        <w:rPr>
          <w:rStyle w:val="Hyperlink1"/>
          <w:rFonts w:eastAsia="Arial Unicode MS"/>
        </w:rPr>
      </w:pPr>
      <w:r>
        <w:rPr>
          <w:rStyle w:val="Hyperlink1"/>
          <w:rFonts w:eastAsia="Arial Unicode MS"/>
        </w:rPr>
        <w:t>Характер обращений к Уполномоченному в 2021 году изменился, что напрямую связано с ограничительными мероприятиями в связи с коронавирусной инфекцией и последующим за этим повсеместным нарушением договорных обязательств. Поэтому, наиболее часто предприниматели обращались к Уполномоченному в связи с нарушениями их договорных обязательств; нарушениями прав в сфере земельных и имущественных отношений; арендных отношений.</w:t>
      </w:r>
    </w:p>
    <w:p w:rsidR="00C63CDB" w:rsidRDefault="00C63CDB" w:rsidP="00C63CDB">
      <w:pPr>
        <w:spacing w:after="0" w:line="276" w:lineRule="auto"/>
        <w:ind w:firstLineChars="303" w:firstLine="848"/>
        <w:jc w:val="both"/>
        <w:rPr>
          <w:rStyle w:val="Hyperlink1"/>
          <w:rFonts w:eastAsia="Arial Unicode MS"/>
        </w:rPr>
      </w:pPr>
      <w:r>
        <w:rPr>
          <w:rStyle w:val="Hyperlink1"/>
          <w:rFonts w:eastAsia="Arial Unicode MS"/>
        </w:rPr>
        <w:t>Проводимая Уполномоченным работа, позволяет предпринимателям получать качественные консультации, правовую поддержку и помощь в отстаивании своих законных прав и интересов.</w:t>
      </w:r>
    </w:p>
    <w:p w:rsidR="00C63CDB" w:rsidRDefault="00C63CDB" w:rsidP="00C63CDB">
      <w:pPr>
        <w:spacing w:after="0" w:line="276" w:lineRule="auto"/>
        <w:ind w:firstLine="851"/>
        <w:jc w:val="both"/>
        <w:rPr>
          <w:rStyle w:val="Hyperlink1"/>
          <w:rFonts w:eastAsia="Arial Unicode MS"/>
        </w:rPr>
      </w:pPr>
      <w:r>
        <w:rPr>
          <w:rStyle w:val="Hyperlink1"/>
          <w:rFonts w:eastAsia="Arial Unicode MS"/>
        </w:rPr>
        <w:t xml:space="preserve">Следует отметить, что в 2021 году значительно, почти в 4 раза, снизилось количество жалоб предпринимателей на обжалование действий государственных и муниципальных бюджетных учреждений Калужской области по фактам несвоевременных выплат по исполненным государственным и муниципальным контрактам. </w:t>
      </w:r>
    </w:p>
    <w:p w:rsidR="00C63CDB" w:rsidRDefault="00C63CDB" w:rsidP="00C63CDB">
      <w:pPr>
        <w:spacing w:after="0" w:line="276" w:lineRule="auto"/>
        <w:ind w:firstLineChars="303" w:firstLine="848"/>
        <w:jc w:val="both"/>
        <w:rPr>
          <w:rStyle w:val="None"/>
          <w:rFonts w:ascii="Times New Roman" w:eastAsia="Times New Roman" w:hAnsi="Times New Roman" w:cs="Times New Roman"/>
          <w:sz w:val="28"/>
          <w:szCs w:val="28"/>
        </w:rPr>
      </w:pPr>
    </w:p>
    <w:p w:rsidR="00C63CDB" w:rsidRPr="00B67326" w:rsidRDefault="00C63CDB" w:rsidP="00C20F88">
      <w:pPr>
        <w:spacing w:after="0" w:line="276" w:lineRule="auto"/>
        <w:ind w:firstLine="709"/>
        <w:jc w:val="center"/>
        <w:rPr>
          <w:rStyle w:val="None"/>
          <w:rFonts w:ascii="Times New Roman" w:hAnsi="Times New Roman" w:cs="Times New Roman"/>
          <w:sz w:val="28"/>
          <w:szCs w:val="28"/>
        </w:rPr>
      </w:pPr>
      <w:r>
        <w:rPr>
          <w:rStyle w:val="Hyperlink1"/>
          <w:rFonts w:eastAsia="Arial Unicode MS"/>
          <w:noProof/>
        </w:rPr>
        <w:lastRenderedPageBreak/>
        <w:drawing>
          <wp:inline distT="0" distB="0" distL="0" distR="0" wp14:anchorId="65E3A387" wp14:editId="69056B20">
            <wp:extent cx="5377592" cy="3017172"/>
            <wp:effectExtent l="0" t="0" r="0" b="0"/>
            <wp:docPr id="1073741914" name="officeArt object" descr="Рисунок 31"/>
            <wp:cNvGraphicFramePr/>
            <a:graphic xmlns:a="http://schemas.openxmlformats.org/drawingml/2006/main">
              <a:graphicData uri="http://schemas.openxmlformats.org/drawingml/2006/picture">
                <pic:pic xmlns:pic="http://schemas.openxmlformats.org/drawingml/2006/picture">
                  <pic:nvPicPr>
                    <pic:cNvPr id="1073741914" name="Рисунок 31" descr="Рисунок 31"/>
                    <pic:cNvPicPr>
                      <a:picLocks noChangeAspect="1"/>
                    </pic:cNvPicPr>
                  </pic:nvPicPr>
                  <pic:blipFill>
                    <a:blip r:embed="rId82">
                      <a:extLst/>
                    </a:blip>
                    <a:srcRect l="8722" t="5037" r="8306"/>
                    <a:stretch>
                      <a:fillRect/>
                    </a:stretch>
                  </pic:blipFill>
                  <pic:spPr>
                    <a:xfrm>
                      <a:off x="0" y="0"/>
                      <a:ext cx="5434855" cy="3049300"/>
                    </a:xfrm>
                    <a:prstGeom prst="rect">
                      <a:avLst/>
                    </a:prstGeom>
                    <a:ln w="12700" cap="flat">
                      <a:noFill/>
                      <a:miter lim="400000"/>
                    </a:ln>
                    <a:effectLst/>
                  </pic:spPr>
                </pic:pic>
              </a:graphicData>
            </a:graphic>
          </wp:inline>
        </w:drawing>
      </w:r>
    </w:p>
    <w:p w:rsidR="00C63CDB" w:rsidRPr="00545F61" w:rsidRDefault="00C63CDB" w:rsidP="00C63CDB">
      <w:pPr>
        <w:spacing w:after="0" w:line="276" w:lineRule="auto"/>
        <w:ind w:firstLine="851"/>
        <w:jc w:val="both"/>
        <w:rPr>
          <w:rStyle w:val="None"/>
          <w:rFonts w:ascii="Times New Roman" w:eastAsia="Times New Roman" w:hAnsi="Times New Roman" w:cs="Times New Roman"/>
          <w:sz w:val="16"/>
          <w:szCs w:val="16"/>
        </w:rPr>
      </w:pPr>
    </w:p>
    <w:p w:rsidR="00C63CDB" w:rsidRDefault="00C63CDB" w:rsidP="00C63CDB">
      <w:pPr>
        <w:spacing w:after="0" w:line="276" w:lineRule="auto"/>
        <w:ind w:firstLine="851"/>
        <w:jc w:val="both"/>
        <w:rPr>
          <w:rStyle w:val="Hyperlink1"/>
          <w:rFonts w:eastAsia="Arial Unicode MS"/>
        </w:rPr>
      </w:pPr>
      <w:r>
        <w:rPr>
          <w:rStyle w:val="Hyperlink1"/>
          <w:rFonts w:eastAsia="Arial Unicode MS"/>
        </w:rPr>
        <w:t>Проведённая Уполномоченным совместно с Прокуратурой Калужской области и министерством финансов Калужской области работа, направленная на защиту прав предпринимателей, участвующих в госзакупках и добросовестно исполняющих свои обязательства по государственным контрактам, привела к тому, что в отчётном году по факту невыплат   государственными и муниципальными заказчиками Калужской области обращения были закрыты до конца календарного года.</w:t>
      </w:r>
    </w:p>
    <w:p w:rsidR="00C63CDB" w:rsidRPr="00882F71" w:rsidRDefault="00C63CDB" w:rsidP="00C63CDB">
      <w:pPr>
        <w:spacing w:after="0" w:line="276" w:lineRule="auto"/>
        <w:ind w:firstLine="851"/>
        <w:jc w:val="both"/>
        <w:rPr>
          <w:rStyle w:val="None"/>
          <w:rFonts w:ascii="Times New Roman" w:hAnsi="Times New Roman" w:cs="Times New Roman"/>
          <w:sz w:val="28"/>
          <w:szCs w:val="28"/>
        </w:rPr>
      </w:pPr>
      <w:r>
        <w:rPr>
          <w:rStyle w:val="Hyperlink1"/>
          <w:rFonts w:eastAsia="Arial Unicode MS"/>
        </w:rPr>
        <w:t>Хочется отметить, что все жалобы по неисполненным государственным и муниципальным контрактам рассмотрены. Претензии предпринимателей удовлетворены в полном объеме.</w:t>
      </w:r>
    </w:p>
    <w:p w:rsidR="00C63CDB" w:rsidRPr="00C94BE9" w:rsidRDefault="00240244" w:rsidP="00C63CDB">
      <w:pPr>
        <w:spacing w:after="0" w:line="276" w:lineRule="auto"/>
        <w:ind w:firstLine="851"/>
        <w:jc w:val="both"/>
        <w:rPr>
          <w:rStyle w:val="Hyperlink1"/>
          <w:rFonts w:eastAsia="Arial Unicode MS"/>
          <w:color w:val="000000" w:themeColor="text1"/>
        </w:rPr>
      </w:pPr>
      <w:r>
        <w:rPr>
          <w:rStyle w:val="Hyperlink1"/>
          <w:rFonts w:eastAsia="Arial Unicode MS"/>
          <w:color w:val="000000" w:themeColor="text1"/>
        </w:rPr>
        <w:t>Оказано</w:t>
      </w:r>
      <w:r w:rsidR="00C63CDB" w:rsidRPr="00C94BE9">
        <w:rPr>
          <w:rStyle w:val="Hyperlink1"/>
          <w:rFonts w:eastAsia="Arial Unicode MS"/>
          <w:color w:val="000000" w:themeColor="text1"/>
        </w:rPr>
        <w:t xml:space="preserve"> содействие в погашении задолженности по государственным контрактам перед предпринимателями.</w:t>
      </w:r>
    </w:p>
    <w:p w:rsidR="00C63CDB" w:rsidRPr="00D43E3B" w:rsidRDefault="00C63CDB" w:rsidP="00E36DCD">
      <w:pPr>
        <w:spacing w:after="0" w:line="276" w:lineRule="auto"/>
        <w:ind w:firstLine="851"/>
        <w:jc w:val="both"/>
        <w:rPr>
          <w:rStyle w:val="Hyperlink1"/>
          <w:rFonts w:eastAsia="Arial Unicode MS"/>
          <w:color w:val="000000" w:themeColor="text1"/>
        </w:rPr>
      </w:pPr>
      <w:r w:rsidRPr="00D43E3B">
        <w:rPr>
          <w:rStyle w:val="Hyperlink1"/>
          <w:rFonts w:eastAsia="Arial Unicode MS"/>
          <w:color w:val="000000" w:themeColor="text1"/>
        </w:rPr>
        <w:t>В сентябре 2021 года в адрес Уполномоченного обратился директор</w:t>
      </w:r>
      <w:r w:rsidR="00E36DCD">
        <w:rPr>
          <w:rStyle w:val="Hyperlink1"/>
          <w:rFonts w:eastAsia="Arial Unicode MS"/>
          <w:color w:val="000000" w:themeColor="text1"/>
        </w:rPr>
        <w:t xml:space="preserve"> </w:t>
      </w:r>
      <w:r w:rsidRPr="00D43E3B">
        <w:rPr>
          <w:rStyle w:val="Hyperlink1"/>
          <w:rFonts w:eastAsia="Arial Unicode MS"/>
          <w:color w:val="000000" w:themeColor="text1"/>
        </w:rPr>
        <w:t>ООО «КАСКАД проект» на действия Фонда поддержки строительства доступного</w:t>
      </w:r>
      <w:r w:rsidRPr="00D43E3B">
        <w:rPr>
          <w:rStyle w:val="None"/>
          <w:rFonts w:ascii="Times New Roman" w:hAnsi="Times New Roman"/>
          <w:color w:val="000000" w:themeColor="text1"/>
          <w:spacing w:val="31"/>
          <w:sz w:val="28"/>
          <w:szCs w:val="28"/>
        </w:rPr>
        <w:t xml:space="preserve"> </w:t>
      </w:r>
      <w:r w:rsidRPr="00D43E3B">
        <w:rPr>
          <w:rStyle w:val="Hyperlink1"/>
          <w:rFonts w:eastAsia="Arial Unicode MS"/>
          <w:color w:val="000000" w:themeColor="text1"/>
        </w:rPr>
        <w:t>жилья в Калужской области по вопросу неоплаты выполненных работ.</w:t>
      </w:r>
    </w:p>
    <w:p w:rsidR="00C63CDB" w:rsidRDefault="00C63CDB" w:rsidP="00E75C94">
      <w:pPr>
        <w:widowControl w:val="0"/>
        <w:spacing w:before="4" w:after="0" w:line="273" w:lineRule="auto"/>
        <w:ind w:right="122" w:firstLine="851"/>
        <w:contextualSpacing/>
        <w:jc w:val="both"/>
        <w:rPr>
          <w:rStyle w:val="Hyperlink1"/>
          <w:rFonts w:eastAsia="Arial Unicode MS"/>
        </w:rPr>
      </w:pPr>
      <w:r>
        <w:rPr>
          <w:rStyle w:val="Hyperlink1"/>
          <w:rFonts w:eastAsia="Arial Unicode MS"/>
        </w:rPr>
        <w:t>В целях рассмотрения жалобы Уполномоченным по защите прав предпринимателей</w:t>
      </w:r>
      <w:r>
        <w:rPr>
          <w:rStyle w:val="None"/>
          <w:rFonts w:ascii="Times New Roman" w:hAnsi="Times New Roman"/>
          <w:spacing w:val="-3"/>
          <w:sz w:val="28"/>
          <w:szCs w:val="28"/>
        </w:rPr>
        <w:t xml:space="preserve"> </w:t>
      </w:r>
      <w:r>
        <w:rPr>
          <w:rStyle w:val="Hyperlink1"/>
          <w:rFonts w:eastAsia="Arial Unicode MS"/>
        </w:rPr>
        <w:t>в</w:t>
      </w:r>
      <w:r>
        <w:rPr>
          <w:rStyle w:val="None"/>
          <w:rFonts w:ascii="Times New Roman" w:hAnsi="Times New Roman"/>
          <w:spacing w:val="-2"/>
          <w:sz w:val="28"/>
          <w:szCs w:val="28"/>
        </w:rPr>
        <w:t xml:space="preserve"> </w:t>
      </w:r>
      <w:r>
        <w:rPr>
          <w:rStyle w:val="Hyperlink1"/>
          <w:rFonts w:eastAsia="Arial Unicode MS"/>
        </w:rPr>
        <w:t>Калужской области был. направлен запрос исполнительному директору Фонда поддержки строительства доступного</w:t>
      </w:r>
      <w:r>
        <w:rPr>
          <w:rStyle w:val="None"/>
          <w:rFonts w:ascii="Times New Roman" w:hAnsi="Times New Roman"/>
          <w:spacing w:val="-17"/>
          <w:sz w:val="28"/>
          <w:szCs w:val="28"/>
        </w:rPr>
        <w:t xml:space="preserve"> </w:t>
      </w:r>
      <w:r>
        <w:rPr>
          <w:rStyle w:val="Hyperlink1"/>
          <w:rFonts w:eastAsia="Arial Unicode MS"/>
        </w:rPr>
        <w:t>жилья</w:t>
      </w:r>
      <w:r>
        <w:rPr>
          <w:rStyle w:val="None"/>
          <w:rFonts w:ascii="Times New Roman" w:hAnsi="Times New Roman"/>
          <w:spacing w:val="-16"/>
          <w:sz w:val="28"/>
          <w:szCs w:val="28"/>
        </w:rPr>
        <w:t xml:space="preserve"> </w:t>
      </w:r>
      <w:r>
        <w:rPr>
          <w:rStyle w:val="Hyperlink1"/>
          <w:rFonts w:eastAsia="Arial Unicode MS"/>
        </w:rPr>
        <w:t>в</w:t>
      </w:r>
      <w:r>
        <w:rPr>
          <w:rStyle w:val="None"/>
          <w:rFonts w:ascii="Times New Roman" w:hAnsi="Times New Roman"/>
          <w:spacing w:val="-16"/>
          <w:sz w:val="28"/>
          <w:szCs w:val="28"/>
        </w:rPr>
        <w:t xml:space="preserve"> </w:t>
      </w:r>
      <w:r>
        <w:rPr>
          <w:rStyle w:val="Hyperlink1"/>
          <w:rFonts w:eastAsia="Arial Unicode MS"/>
        </w:rPr>
        <w:t>Калужской</w:t>
      </w:r>
      <w:r>
        <w:rPr>
          <w:rStyle w:val="None"/>
          <w:rFonts w:ascii="Times New Roman" w:hAnsi="Times New Roman"/>
          <w:spacing w:val="-16"/>
          <w:sz w:val="28"/>
          <w:szCs w:val="28"/>
        </w:rPr>
        <w:t xml:space="preserve"> </w:t>
      </w:r>
      <w:r>
        <w:rPr>
          <w:rStyle w:val="Hyperlink1"/>
          <w:rFonts w:eastAsia="Arial Unicode MS"/>
        </w:rPr>
        <w:t>области</w:t>
      </w:r>
      <w:r>
        <w:rPr>
          <w:rStyle w:val="None"/>
          <w:rFonts w:ascii="Times New Roman" w:hAnsi="Times New Roman"/>
          <w:spacing w:val="-13"/>
          <w:sz w:val="28"/>
          <w:szCs w:val="28"/>
        </w:rPr>
        <w:t xml:space="preserve"> </w:t>
      </w:r>
      <w:r>
        <w:rPr>
          <w:rStyle w:val="Hyperlink1"/>
          <w:rFonts w:eastAsia="Arial Unicode MS"/>
        </w:rPr>
        <w:t>Д.О.</w:t>
      </w:r>
      <w:r>
        <w:rPr>
          <w:rStyle w:val="None"/>
          <w:rFonts w:ascii="Times New Roman" w:hAnsi="Times New Roman"/>
          <w:spacing w:val="-17"/>
          <w:sz w:val="28"/>
          <w:szCs w:val="28"/>
        </w:rPr>
        <w:t xml:space="preserve"> </w:t>
      </w:r>
      <w:r>
        <w:rPr>
          <w:rStyle w:val="Hyperlink1"/>
          <w:rFonts w:eastAsia="Arial Unicode MS"/>
        </w:rPr>
        <w:t>Курганову</w:t>
      </w:r>
      <w:r>
        <w:rPr>
          <w:rStyle w:val="None"/>
          <w:rFonts w:ascii="Times New Roman" w:hAnsi="Times New Roman"/>
          <w:spacing w:val="19"/>
          <w:sz w:val="28"/>
          <w:szCs w:val="28"/>
        </w:rPr>
        <w:t xml:space="preserve"> </w:t>
      </w:r>
      <w:r>
        <w:rPr>
          <w:rStyle w:val="Hyperlink1"/>
          <w:rFonts w:eastAsia="Arial Unicode MS"/>
        </w:rPr>
        <w:t>с</w:t>
      </w:r>
      <w:r>
        <w:rPr>
          <w:rStyle w:val="None"/>
          <w:rFonts w:ascii="Times New Roman" w:hAnsi="Times New Roman"/>
          <w:spacing w:val="-17"/>
          <w:sz w:val="28"/>
          <w:szCs w:val="28"/>
        </w:rPr>
        <w:t xml:space="preserve"> </w:t>
      </w:r>
      <w:r>
        <w:rPr>
          <w:rStyle w:val="Hyperlink1"/>
          <w:rFonts w:eastAsia="Arial Unicode MS"/>
        </w:rPr>
        <w:t>просьбой</w:t>
      </w:r>
      <w:r>
        <w:rPr>
          <w:rStyle w:val="None"/>
          <w:rFonts w:ascii="Times New Roman" w:hAnsi="Times New Roman"/>
          <w:spacing w:val="-16"/>
          <w:sz w:val="28"/>
          <w:szCs w:val="28"/>
        </w:rPr>
        <w:t xml:space="preserve"> </w:t>
      </w:r>
      <w:r>
        <w:rPr>
          <w:rStyle w:val="Hyperlink1"/>
          <w:rFonts w:eastAsia="Arial Unicode MS"/>
        </w:rPr>
        <w:t>предоставить сведения о полной оплате выполненных работ по двум договорам подряда на выполнение</w:t>
      </w:r>
      <w:r>
        <w:rPr>
          <w:rStyle w:val="None"/>
          <w:rFonts w:ascii="Times New Roman" w:hAnsi="Times New Roman"/>
          <w:spacing w:val="9"/>
          <w:sz w:val="28"/>
          <w:szCs w:val="28"/>
        </w:rPr>
        <w:t xml:space="preserve"> </w:t>
      </w:r>
      <w:r>
        <w:rPr>
          <w:rStyle w:val="Hyperlink1"/>
          <w:rFonts w:eastAsia="Arial Unicode MS"/>
        </w:rPr>
        <w:t>проектных</w:t>
      </w:r>
      <w:r>
        <w:rPr>
          <w:rStyle w:val="None"/>
          <w:rFonts w:ascii="Times New Roman" w:hAnsi="Times New Roman"/>
          <w:spacing w:val="9"/>
          <w:sz w:val="28"/>
          <w:szCs w:val="28"/>
        </w:rPr>
        <w:t xml:space="preserve"> </w:t>
      </w:r>
      <w:r>
        <w:rPr>
          <w:rStyle w:val="Hyperlink1"/>
          <w:rFonts w:eastAsia="Arial Unicode MS"/>
        </w:rPr>
        <w:t>работ, заключенных</w:t>
      </w:r>
      <w:r>
        <w:rPr>
          <w:rStyle w:val="None"/>
          <w:rFonts w:ascii="Times New Roman" w:hAnsi="Times New Roman"/>
          <w:spacing w:val="7"/>
          <w:sz w:val="28"/>
          <w:szCs w:val="28"/>
        </w:rPr>
        <w:t xml:space="preserve"> </w:t>
      </w:r>
      <w:r>
        <w:rPr>
          <w:rStyle w:val="Hyperlink1"/>
          <w:rFonts w:eastAsia="Arial Unicode MS"/>
        </w:rPr>
        <w:t>с</w:t>
      </w:r>
      <w:r>
        <w:rPr>
          <w:rStyle w:val="None"/>
          <w:rFonts w:ascii="Times New Roman" w:hAnsi="Times New Roman"/>
          <w:spacing w:val="-10"/>
          <w:sz w:val="28"/>
          <w:szCs w:val="28"/>
        </w:rPr>
        <w:t xml:space="preserve"> </w:t>
      </w:r>
      <w:r>
        <w:rPr>
          <w:rStyle w:val="Hyperlink1"/>
          <w:rFonts w:eastAsia="Arial Unicode MS"/>
        </w:rPr>
        <w:t>ООО</w:t>
      </w:r>
      <w:r>
        <w:rPr>
          <w:rStyle w:val="None"/>
          <w:rFonts w:ascii="Times New Roman" w:hAnsi="Times New Roman"/>
          <w:spacing w:val="1"/>
          <w:sz w:val="28"/>
          <w:szCs w:val="28"/>
        </w:rPr>
        <w:t xml:space="preserve"> </w:t>
      </w:r>
      <w:r>
        <w:rPr>
          <w:rStyle w:val="Hyperlink1"/>
          <w:rFonts w:eastAsia="Arial Unicode MS"/>
        </w:rPr>
        <w:t>«КАСКАД</w:t>
      </w:r>
      <w:r>
        <w:rPr>
          <w:rStyle w:val="None"/>
          <w:rFonts w:ascii="Times New Roman" w:hAnsi="Times New Roman"/>
          <w:spacing w:val="6"/>
          <w:sz w:val="28"/>
          <w:szCs w:val="28"/>
        </w:rPr>
        <w:t xml:space="preserve"> </w:t>
      </w:r>
      <w:r>
        <w:rPr>
          <w:rStyle w:val="Hyperlink1"/>
          <w:rFonts w:eastAsia="Arial Unicode MS"/>
        </w:rPr>
        <w:t>проект»:</w:t>
      </w:r>
      <w:r>
        <w:rPr>
          <w:rStyle w:val="None"/>
          <w:rFonts w:ascii="Times New Roman" w:hAnsi="Times New Roman"/>
          <w:spacing w:val="2"/>
          <w:sz w:val="28"/>
          <w:szCs w:val="28"/>
        </w:rPr>
        <w:t xml:space="preserve"> </w:t>
      </w:r>
      <w:r>
        <w:rPr>
          <w:rStyle w:val="None"/>
          <w:rFonts w:ascii="Times New Roman" w:hAnsi="Times New Roman"/>
          <w:spacing w:val="-2"/>
          <w:sz w:val="28"/>
          <w:szCs w:val="28"/>
        </w:rPr>
        <w:t>договору</w:t>
      </w:r>
      <w:r w:rsidR="00E75C94">
        <w:rPr>
          <w:rStyle w:val="Hyperlink1"/>
          <w:rFonts w:eastAsia="Arial Unicode MS"/>
        </w:rPr>
        <w:t xml:space="preserve"> </w:t>
      </w:r>
      <w:r>
        <w:rPr>
          <w:rStyle w:val="Hyperlink1"/>
          <w:rFonts w:eastAsia="Arial Unicode MS"/>
        </w:rPr>
        <w:t>№</w:t>
      </w:r>
      <w:r>
        <w:rPr>
          <w:rStyle w:val="None"/>
          <w:rFonts w:ascii="Times New Roman" w:hAnsi="Times New Roman"/>
          <w:spacing w:val="62"/>
          <w:sz w:val="28"/>
          <w:szCs w:val="28"/>
        </w:rPr>
        <w:t xml:space="preserve"> </w:t>
      </w:r>
      <w:r>
        <w:rPr>
          <w:rStyle w:val="Hyperlink1"/>
          <w:rFonts w:eastAsia="Arial Unicode MS"/>
        </w:rPr>
        <w:t>Кп</w:t>
      </w:r>
      <w:r>
        <w:rPr>
          <w:rStyle w:val="None"/>
          <w:rFonts w:ascii="Times New Roman" w:hAnsi="Times New Roman"/>
          <w:spacing w:val="55"/>
          <w:sz w:val="28"/>
          <w:szCs w:val="28"/>
        </w:rPr>
        <w:t xml:space="preserve"> </w:t>
      </w:r>
      <w:r>
        <w:rPr>
          <w:rStyle w:val="Hyperlink1"/>
          <w:rFonts w:eastAsia="Arial Unicode MS"/>
        </w:rPr>
        <w:t>39-1/19</w:t>
      </w:r>
      <w:r>
        <w:rPr>
          <w:rStyle w:val="None"/>
          <w:rFonts w:ascii="Times New Roman" w:hAnsi="Times New Roman"/>
          <w:spacing w:val="65"/>
          <w:sz w:val="28"/>
          <w:szCs w:val="28"/>
        </w:rPr>
        <w:t xml:space="preserve"> </w:t>
      </w:r>
      <w:r>
        <w:rPr>
          <w:rStyle w:val="Hyperlink1"/>
          <w:rFonts w:eastAsia="Arial Unicode MS"/>
        </w:rPr>
        <w:t>от</w:t>
      </w:r>
      <w:r>
        <w:rPr>
          <w:rStyle w:val="None"/>
          <w:rFonts w:ascii="Times New Roman" w:hAnsi="Times New Roman"/>
          <w:spacing w:val="56"/>
          <w:sz w:val="28"/>
          <w:szCs w:val="28"/>
        </w:rPr>
        <w:t xml:space="preserve"> </w:t>
      </w:r>
      <w:r>
        <w:rPr>
          <w:rStyle w:val="Hyperlink1"/>
          <w:rFonts w:eastAsia="Arial Unicode MS"/>
        </w:rPr>
        <w:t>13.12.2019</w:t>
      </w:r>
      <w:r>
        <w:rPr>
          <w:rStyle w:val="None"/>
          <w:rFonts w:ascii="Times New Roman" w:hAnsi="Times New Roman"/>
          <w:spacing w:val="71"/>
          <w:sz w:val="28"/>
          <w:szCs w:val="28"/>
        </w:rPr>
        <w:t xml:space="preserve"> </w:t>
      </w:r>
      <w:r>
        <w:rPr>
          <w:rStyle w:val="Hyperlink1"/>
          <w:rFonts w:eastAsia="Arial Unicode MS"/>
        </w:rPr>
        <w:t>г.</w:t>
      </w:r>
      <w:r>
        <w:rPr>
          <w:rStyle w:val="None"/>
          <w:rFonts w:ascii="Times New Roman" w:hAnsi="Times New Roman"/>
          <w:spacing w:val="50"/>
          <w:sz w:val="28"/>
          <w:szCs w:val="28"/>
        </w:rPr>
        <w:t xml:space="preserve"> </w:t>
      </w:r>
      <w:r>
        <w:rPr>
          <w:rStyle w:val="Hyperlink1"/>
          <w:rFonts w:eastAsia="Arial Unicode MS"/>
        </w:rPr>
        <w:t>(далее</w:t>
      </w:r>
      <w:r>
        <w:rPr>
          <w:rStyle w:val="None"/>
          <w:rFonts w:ascii="Times New Roman" w:hAnsi="Times New Roman"/>
          <w:spacing w:val="52"/>
          <w:sz w:val="28"/>
          <w:szCs w:val="28"/>
        </w:rPr>
        <w:t xml:space="preserve"> </w:t>
      </w:r>
      <w:r>
        <w:rPr>
          <w:rStyle w:val="Hyperlink1"/>
          <w:rFonts w:eastAsia="Arial Unicode MS"/>
        </w:rPr>
        <w:t>—</w:t>
      </w:r>
      <w:r>
        <w:rPr>
          <w:rStyle w:val="None"/>
          <w:rFonts w:ascii="Times New Roman" w:hAnsi="Times New Roman"/>
          <w:spacing w:val="52"/>
          <w:sz w:val="28"/>
          <w:szCs w:val="28"/>
        </w:rPr>
        <w:t xml:space="preserve"> </w:t>
      </w:r>
      <w:r>
        <w:rPr>
          <w:rStyle w:val="Hyperlink1"/>
          <w:rFonts w:eastAsia="Arial Unicode MS"/>
        </w:rPr>
        <w:t>договор</w:t>
      </w:r>
      <w:r>
        <w:rPr>
          <w:rStyle w:val="None"/>
          <w:rFonts w:ascii="Times New Roman" w:hAnsi="Times New Roman"/>
          <w:spacing w:val="67"/>
          <w:sz w:val="28"/>
          <w:szCs w:val="28"/>
        </w:rPr>
        <w:t xml:space="preserve"> </w:t>
      </w:r>
      <w:r>
        <w:rPr>
          <w:rStyle w:val="Hyperlink1"/>
          <w:rFonts w:eastAsia="Arial Unicode MS"/>
        </w:rPr>
        <w:t>№</w:t>
      </w:r>
      <w:r>
        <w:rPr>
          <w:rStyle w:val="None"/>
          <w:rFonts w:ascii="Times New Roman" w:hAnsi="Times New Roman"/>
          <w:spacing w:val="66"/>
          <w:sz w:val="28"/>
          <w:szCs w:val="28"/>
        </w:rPr>
        <w:t xml:space="preserve"> </w:t>
      </w:r>
      <w:r>
        <w:rPr>
          <w:rStyle w:val="Hyperlink1"/>
          <w:rFonts w:eastAsia="Arial Unicode MS"/>
        </w:rPr>
        <w:t>Kп</w:t>
      </w:r>
      <w:r>
        <w:rPr>
          <w:rStyle w:val="None"/>
          <w:rFonts w:ascii="Times New Roman" w:hAnsi="Times New Roman"/>
          <w:spacing w:val="61"/>
          <w:sz w:val="28"/>
          <w:szCs w:val="28"/>
        </w:rPr>
        <w:t xml:space="preserve"> </w:t>
      </w:r>
      <w:r>
        <w:rPr>
          <w:rStyle w:val="Hyperlink1"/>
          <w:rFonts w:eastAsia="Arial Unicode MS"/>
        </w:rPr>
        <w:t>39-1/19)</w:t>
      </w:r>
      <w:r>
        <w:rPr>
          <w:rStyle w:val="None"/>
          <w:rFonts w:ascii="Times New Roman" w:hAnsi="Times New Roman"/>
          <w:spacing w:val="51"/>
          <w:sz w:val="28"/>
          <w:szCs w:val="28"/>
        </w:rPr>
        <w:t xml:space="preserve"> </w:t>
      </w:r>
      <w:r>
        <w:rPr>
          <w:rStyle w:val="Hyperlink1"/>
          <w:rFonts w:eastAsia="Arial Unicode MS"/>
        </w:rPr>
        <w:lastRenderedPageBreak/>
        <w:t>и</w:t>
      </w:r>
      <w:r>
        <w:rPr>
          <w:rStyle w:val="None"/>
          <w:rFonts w:ascii="Times New Roman" w:hAnsi="Times New Roman"/>
          <w:spacing w:val="50"/>
          <w:sz w:val="28"/>
          <w:szCs w:val="28"/>
        </w:rPr>
        <w:t xml:space="preserve"> </w:t>
      </w:r>
      <w:r>
        <w:rPr>
          <w:rStyle w:val="None"/>
          <w:rFonts w:ascii="Times New Roman" w:hAnsi="Times New Roman"/>
          <w:spacing w:val="-2"/>
          <w:sz w:val="28"/>
          <w:szCs w:val="28"/>
        </w:rPr>
        <w:t>договору</w:t>
      </w:r>
      <w:r w:rsidR="00E75C94">
        <w:rPr>
          <w:rStyle w:val="Hyperlink1"/>
          <w:rFonts w:eastAsia="Arial Unicode MS"/>
        </w:rPr>
        <w:t xml:space="preserve"> </w:t>
      </w:r>
      <w:r>
        <w:rPr>
          <w:rStyle w:val="Hyperlink1"/>
          <w:rFonts w:eastAsia="Arial Unicode MS"/>
        </w:rPr>
        <w:t>№ Kп 27-1/20</w:t>
      </w:r>
      <w:r>
        <w:rPr>
          <w:rStyle w:val="None"/>
          <w:rFonts w:ascii="Times New Roman" w:hAnsi="Times New Roman"/>
          <w:spacing w:val="40"/>
          <w:sz w:val="28"/>
          <w:szCs w:val="28"/>
        </w:rPr>
        <w:t xml:space="preserve"> </w:t>
      </w:r>
      <w:r>
        <w:rPr>
          <w:rStyle w:val="Hyperlink1"/>
          <w:rFonts w:eastAsia="Arial Unicode MS"/>
        </w:rPr>
        <w:t>от 07.10.2020 г. (далее — договор № Kп 27-1/20) или о наличии мотивированных отказов в приемке работ (иных причинах неоплаты работ).</w:t>
      </w:r>
    </w:p>
    <w:p w:rsidR="00C63CDB" w:rsidRDefault="00C63CDB" w:rsidP="005B7763">
      <w:pPr>
        <w:widowControl w:val="0"/>
        <w:spacing w:before="2" w:after="0" w:line="276" w:lineRule="auto"/>
        <w:ind w:right="127" w:firstLineChars="303" w:firstLine="848"/>
        <w:contextualSpacing/>
        <w:jc w:val="both"/>
        <w:rPr>
          <w:rStyle w:val="Hyperlink1"/>
          <w:rFonts w:eastAsia="Arial Unicode MS"/>
        </w:rPr>
      </w:pPr>
      <w:r>
        <w:rPr>
          <w:rStyle w:val="Hyperlink1"/>
          <w:rFonts w:eastAsia="Arial Unicode MS"/>
        </w:rPr>
        <w:t>28.09.2021</w:t>
      </w:r>
      <w:r>
        <w:rPr>
          <w:rStyle w:val="None"/>
          <w:rFonts w:ascii="Times New Roman" w:hAnsi="Times New Roman"/>
          <w:spacing w:val="40"/>
          <w:sz w:val="28"/>
          <w:szCs w:val="28"/>
        </w:rPr>
        <w:t xml:space="preserve"> </w:t>
      </w:r>
      <w:r>
        <w:rPr>
          <w:rStyle w:val="Hyperlink1"/>
          <w:rFonts w:eastAsia="Arial Unicode MS"/>
        </w:rPr>
        <w:t>г.</w:t>
      </w:r>
      <w:r>
        <w:rPr>
          <w:rStyle w:val="None"/>
          <w:rFonts w:ascii="Times New Roman" w:hAnsi="Times New Roman"/>
          <w:spacing w:val="80"/>
          <w:sz w:val="28"/>
          <w:szCs w:val="28"/>
        </w:rPr>
        <w:t xml:space="preserve"> </w:t>
      </w:r>
      <w:r>
        <w:rPr>
          <w:rStyle w:val="Hyperlink1"/>
          <w:rFonts w:eastAsia="Arial Unicode MS"/>
        </w:rPr>
        <w:t>от</w:t>
      </w:r>
      <w:r>
        <w:rPr>
          <w:rStyle w:val="None"/>
          <w:rFonts w:ascii="Times New Roman" w:hAnsi="Times New Roman"/>
          <w:spacing w:val="80"/>
          <w:sz w:val="28"/>
          <w:szCs w:val="28"/>
        </w:rPr>
        <w:t xml:space="preserve"> </w:t>
      </w:r>
      <w:r>
        <w:rPr>
          <w:rStyle w:val="Hyperlink1"/>
          <w:rFonts w:eastAsia="Arial Unicode MS"/>
        </w:rPr>
        <w:t>Фонда</w:t>
      </w:r>
      <w:r>
        <w:rPr>
          <w:rStyle w:val="None"/>
          <w:rFonts w:ascii="Times New Roman" w:hAnsi="Times New Roman"/>
          <w:spacing w:val="40"/>
          <w:sz w:val="28"/>
          <w:szCs w:val="28"/>
        </w:rPr>
        <w:t xml:space="preserve"> </w:t>
      </w:r>
      <w:r>
        <w:rPr>
          <w:rStyle w:val="Hyperlink1"/>
          <w:rFonts w:eastAsia="Arial Unicode MS"/>
        </w:rPr>
        <w:t>поддержки</w:t>
      </w:r>
      <w:r w:rsidR="00E75C94">
        <w:rPr>
          <w:rStyle w:val="Hyperlink1"/>
          <w:rFonts w:eastAsia="Arial Unicode MS"/>
        </w:rPr>
        <w:t xml:space="preserve"> строительства доступного</w:t>
      </w:r>
      <w:r>
        <w:rPr>
          <w:rStyle w:val="None"/>
          <w:rFonts w:ascii="Times New Roman" w:hAnsi="Times New Roman"/>
          <w:spacing w:val="39"/>
          <w:sz w:val="28"/>
          <w:szCs w:val="28"/>
        </w:rPr>
        <w:t xml:space="preserve"> </w:t>
      </w:r>
      <w:r>
        <w:rPr>
          <w:rStyle w:val="Hyperlink1"/>
          <w:rFonts w:eastAsia="Arial Unicode MS"/>
        </w:rPr>
        <w:t>жилья в</w:t>
      </w:r>
      <w:r>
        <w:rPr>
          <w:rStyle w:val="None"/>
          <w:rFonts w:ascii="Times New Roman" w:hAnsi="Times New Roman"/>
          <w:spacing w:val="79"/>
          <w:sz w:val="28"/>
          <w:szCs w:val="28"/>
        </w:rPr>
        <w:t xml:space="preserve"> </w:t>
      </w:r>
      <w:r>
        <w:rPr>
          <w:rStyle w:val="Hyperlink1"/>
          <w:rFonts w:eastAsia="Arial Unicode MS"/>
        </w:rPr>
        <w:t>Калужской</w:t>
      </w:r>
      <w:r>
        <w:rPr>
          <w:rStyle w:val="None"/>
          <w:rFonts w:ascii="Times New Roman" w:hAnsi="Times New Roman"/>
          <w:spacing w:val="44"/>
          <w:sz w:val="28"/>
          <w:szCs w:val="28"/>
        </w:rPr>
        <w:t xml:space="preserve"> </w:t>
      </w:r>
      <w:r>
        <w:rPr>
          <w:rStyle w:val="Hyperlink1"/>
          <w:rFonts w:eastAsia="Arial Unicode MS"/>
        </w:rPr>
        <w:t>области</w:t>
      </w:r>
      <w:r>
        <w:rPr>
          <w:rStyle w:val="None"/>
          <w:rFonts w:ascii="Times New Roman" w:hAnsi="Times New Roman"/>
          <w:spacing w:val="32"/>
          <w:sz w:val="28"/>
          <w:szCs w:val="28"/>
        </w:rPr>
        <w:t xml:space="preserve"> </w:t>
      </w:r>
      <w:r>
        <w:rPr>
          <w:rStyle w:val="Hyperlink1"/>
          <w:rFonts w:eastAsia="Arial Unicode MS"/>
        </w:rPr>
        <w:t>поступил</w:t>
      </w:r>
      <w:r>
        <w:rPr>
          <w:rStyle w:val="None"/>
          <w:rFonts w:ascii="Times New Roman" w:hAnsi="Times New Roman"/>
          <w:spacing w:val="51"/>
          <w:sz w:val="28"/>
          <w:szCs w:val="28"/>
        </w:rPr>
        <w:t xml:space="preserve"> </w:t>
      </w:r>
      <w:r>
        <w:rPr>
          <w:rStyle w:val="Hyperlink1"/>
          <w:rFonts w:eastAsia="Arial Unicode MS"/>
        </w:rPr>
        <w:t>ответ, согласно которому по договору № 39-1/19 Фонд не имеет квалифицированных специалистов для оценки объема и качества выполненных работ на момент приостановки сотрудничества, в</w:t>
      </w:r>
      <w:r>
        <w:rPr>
          <w:rStyle w:val="None"/>
          <w:rFonts w:ascii="Times New Roman" w:hAnsi="Times New Roman"/>
          <w:spacing w:val="-4"/>
          <w:sz w:val="28"/>
          <w:szCs w:val="28"/>
        </w:rPr>
        <w:t xml:space="preserve"> </w:t>
      </w:r>
      <w:r>
        <w:rPr>
          <w:rStyle w:val="Hyperlink1"/>
          <w:rFonts w:eastAsia="Arial Unicode MS"/>
        </w:rPr>
        <w:t>связи с выполнением работ не в полном объеме, а также источника финансирования для оплаты данных работ.</w:t>
      </w:r>
    </w:p>
    <w:p w:rsidR="00C63CDB" w:rsidRDefault="00C63CDB" w:rsidP="00C63CDB">
      <w:pPr>
        <w:widowControl w:val="0"/>
        <w:spacing w:after="0" w:line="276" w:lineRule="auto"/>
        <w:ind w:right="139" w:firstLineChars="303" w:firstLine="848"/>
        <w:contextualSpacing/>
        <w:jc w:val="both"/>
        <w:rPr>
          <w:rStyle w:val="Hyperlink1"/>
          <w:rFonts w:eastAsia="Arial Unicode MS"/>
        </w:rPr>
      </w:pPr>
      <w:r>
        <w:rPr>
          <w:rStyle w:val="Hyperlink1"/>
          <w:rFonts w:eastAsia="Arial Unicode MS"/>
        </w:rPr>
        <w:t>29.09.2021 г. Уполномоченным направлено письмо прокурору Калужской области К.Ю. Жилякову, в котором дан анализ сложившейся ситуации в части неисполнения Фондом</w:t>
      </w:r>
      <w:r>
        <w:rPr>
          <w:rStyle w:val="None"/>
          <w:rFonts w:ascii="Times New Roman" w:hAnsi="Times New Roman"/>
          <w:spacing w:val="-3"/>
          <w:sz w:val="28"/>
          <w:szCs w:val="28"/>
        </w:rPr>
        <w:t xml:space="preserve"> </w:t>
      </w:r>
      <w:r>
        <w:rPr>
          <w:rStyle w:val="Hyperlink1"/>
          <w:rFonts w:eastAsia="Arial Unicode MS"/>
        </w:rPr>
        <w:t>своих</w:t>
      </w:r>
      <w:r>
        <w:rPr>
          <w:rStyle w:val="None"/>
          <w:rFonts w:ascii="Times New Roman" w:hAnsi="Times New Roman"/>
          <w:spacing w:val="-11"/>
          <w:sz w:val="28"/>
          <w:szCs w:val="28"/>
        </w:rPr>
        <w:t xml:space="preserve"> </w:t>
      </w:r>
      <w:r>
        <w:rPr>
          <w:rStyle w:val="Hyperlink1"/>
          <w:rFonts w:eastAsia="Arial Unicode MS"/>
        </w:rPr>
        <w:t>обязательств перед</w:t>
      </w:r>
      <w:r>
        <w:rPr>
          <w:rStyle w:val="None"/>
          <w:rFonts w:ascii="Times New Roman" w:hAnsi="Times New Roman"/>
          <w:spacing w:val="-11"/>
          <w:sz w:val="28"/>
          <w:szCs w:val="28"/>
        </w:rPr>
        <w:t xml:space="preserve"> </w:t>
      </w:r>
      <w:r>
        <w:rPr>
          <w:rStyle w:val="Hyperlink1"/>
          <w:rFonts w:eastAsia="Arial Unicode MS"/>
        </w:rPr>
        <w:t>ООО</w:t>
      </w:r>
      <w:r>
        <w:rPr>
          <w:rStyle w:val="None"/>
          <w:rFonts w:ascii="Times New Roman" w:hAnsi="Times New Roman"/>
          <w:spacing w:val="-5"/>
          <w:sz w:val="28"/>
          <w:szCs w:val="28"/>
        </w:rPr>
        <w:t xml:space="preserve"> </w:t>
      </w:r>
      <w:r>
        <w:rPr>
          <w:rStyle w:val="Hyperlink1"/>
          <w:rFonts w:eastAsia="Arial Unicode MS"/>
        </w:rPr>
        <w:t>«КАСКАД проект»,</w:t>
      </w:r>
      <w:r>
        <w:rPr>
          <w:rStyle w:val="None"/>
          <w:rFonts w:ascii="Times New Roman" w:hAnsi="Times New Roman"/>
          <w:spacing w:val="-5"/>
          <w:sz w:val="28"/>
          <w:szCs w:val="28"/>
        </w:rPr>
        <w:t xml:space="preserve"> </w:t>
      </w:r>
      <w:r>
        <w:rPr>
          <w:rStyle w:val="Hyperlink1"/>
          <w:rFonts w:eastAsia="Arial Unicode MS"/>
        </w:rPr>
        <w:t>а</w:t>
      </w:r>
      <w:r>
        <w:rPr>
          <w:rStyle w:val="None"/>
          <w:rFonts w:ascii="Times New Roman" w:hAnsi="Times New Roman"/>
          <w:spacing w:val="-16"/>
          <w:sz w:val="28"/>
          <w:szCs w:val="28"/>
        </w:rPr>
        <w:t xml:space="preserve"> </w:t>
      </w:r>
      <w:r>
        <w:rPr>
          <w:rStyle w:val="Hyperlink1"/>
          <w:rFonts w:eastAsia="Arial Unicode MS"/>
        </w:rPr>
        <w:t>также адресована</w:t>
      </w:r>
      <w:r>
        <w:rPr>
          <w:rStyle w:val="None"/>
          <w:rFonts w:ascii="Times New Roman" w:hAnsi="Times New Roman"/>
          <w:spacing w:val="-17"/>
          <w:sz w:val="28"/>
          <w:szCs w:val="28"/>
        </w:rPr>
        <w:t xml:space="preserve"> </w:t>
      </w:r>
      <w:r>
        <w:rPr>
          <w:rStyle w:val="Hyperlink1"/>
          <w:rFonts w:eastAsia="Arial Unicode MS"/>
        </w:rPr>
        <w:t>просьба</w:t>
      </w:r>
      <w:r>
        <w:rPr>
          <w:rStyle w:val="None"/>
          <w:rFonts w:ascii="Times New Roman" w:hAnsi="Times New Roman"/>
          <w:spacing w:val="-16"/>
          <w:sz w:val="28"/>
          <w:szCs w:val="28"/>
        </w:rPr>
        <w:t xml:space="preserve"> </w:t>
      </w:r>
      <w:r>
        <w:rPr>
          <w:rStyle w:val="Hyperlink1"/>
          <w:rFonts w:eastAsia="Arial Unicode MS"/>
        </w:rPr>
        <w:t>прокурору</w:t>
      </w:r>
      <w:r>
        <w:rPr>
          <w:rStyle w:val="None"/>
          <w:rFonts w:ascii="Times New Roman" w:hAnsi="Times New Roman"/>
          <w:spacing w:val="-16"/>
          <w:sz w:val="28"/>
          <w:szCs w:val="28"/>
        </w:rPr>
        <w:t xml:space="preserve"> </w:t>
      </w:r>
      <w:r>
        <w:rPr>
          <w:rStyle w:val="Hyperlink1"/>
          <w:rFonts w:eastAsia="Arial Unicode MS"/>
        </w:rPr>
        <w:t>Калужской</w:t>
      </w:r>
      <w:r>
        <w:rPr>
          <w:rStyle w:val="None"/>
          <w:rFonts w:ascii="Times New Roman" w:hAnsi="Times New Roman"/>
          <w:spacing w:val="-16"/>
          <w:sz w:val="28"/>
          <w:szCs w:val="28"/>
        </w:rPr>
        <w:t xml:space="preserve"> </w:t>
      </w:r>
      <w:r>
        <w:rPr>
          <w:rStyle w:val="Hyperlink1"/>
          <w:rFonts w:eastAsia="Arial Unicode MS"/>
        </w:rPr>
        <w:t>области</w:t>
      </w:r>
      <w:r>
        <w:rPr>
          <w:rStyle w:val="None"/>
          <w:rFonts w:ascii="Times New Roman" w:hAnsi="Times New Roman"/>
          <w:spacing w:val="-17"/>
          <w:sz w:val="28"/>
          <w:szCs w:val="28"/>
        </w:rPr>
        <w:t xml:space="preserve"> </w:t>
      </w:r>
      <w:r>
        <w:rPr>
          <w:rStyle w:val="Hyperlink1"/>
          <w:rFonts w:eastAsia="Arial Unicode MS"/>
        </w:rPr>
        <w:t>принять</w:t>
      </w:r>
      <w:r>
        <w:rPr>
          <w:rStyle w:val="None"/>
          <w:rFonts w:ascii="Times New Roman" w:hAnsi="Times New Roman"/>
          <w:spacing w:val="-16"/>
          <w:sz w:val="28"/>
          <w:szCs w:val="28"/>
        </w:rPr>
        <w:t xml:space="preserve"> </w:t>
      </w:r>
      <w:r>
        <w:rPr>
          <w:rStyle w:val="Hyperlink1"/>
          <w:rFonts w:eastAsia="Arial Unicode MS"/>
        </w:rPr>
        <w:t>соответствующие</w:t>
      </w:r>
      <w:r>
        <w:rPr>
          <w:rStyle w:val="None"/>
          <w:rFonts w:ascii="Times New Roman" w:hAnsi="Times New Roman"/>
          <w:spacing w:val="-16"/>
          <w:sz w:val="28"/>
          <w:szCs w:val="28"/>
        </w:rPr>
        <w:t xml:space="preserve"> </w:t>
      </w:r>
      <w:r>
        <w:rPr>
          <w:rStyle w:val="Hyperlink1"/>
          <w:rFonts w:eastAsia="Arial Unicode MS"/>
        </w:rPr>
        <w:t>меры прокурорского</w:t>
      </w:r>
      <w:r>
        <w:rPr>
          <w:rStyle w:val="None"/>
          <w:rFonts w:ascii="Times New Roman" w:hAnsi="Times New Roman"/>
          <w:spacing w:val="40"/>
          <w:sz w:val="28"/>
          <w:szCs w:val="28"/>
        </w:rPr>
        <w:t xml:space="preserve"> </w:t>
      </w:r>
      <w:r>
        <w:rPr>
          <w:rStyle w:val="Hyperlink1"/>
          <w:rFonts w:eastAsia="Arial Unicode MS"/>
        </w:rPr>
        <w:t>реагирования.</w:t>
      </w:r>
    </w:p>
    <w:p w:rsidR="00C63CDB" w:rsidRDefault="00C63CDB" w:rsidP="00C63CDB">
      <w:pPr>
        <w:widowControl w:val="0"/>
        <w:spacing w:before="68" w:after="0" w:line="276" w:lineRule="auto"/>
        <w:ind w:right="113" w:firstLineChars="303" w:firstLine="842"/>
        <w:contextualSpacing/>
        <w:jc w:val="both"/>
        <w:rPr>
          <w:rStyle w:val="Hyperlink1"/>
          <w:rFonts w:eastAsia="Arial Unicode MS"/>
        </w:rPr>
      </w:pPr>
      <w:r>
        <w:rPr>
          <w:rStyle w:val="None"/>
          <w:rFonts w:ascii="Times New Roman" w:hAnsi="Times New Roman"/>
          <w:spacing w:val="-2"/>
          <w:sz w:val="28"/>
          <w:szCs w:val="28"/>
        </w:rPr>
        <w:t>Согласно</w:t>
      </w:r>
      <w:r>
        <w:rPr>
          <w:rStyle w:val="Hyperlink1"/>
          <w:rFonts w:eastAsia="Arial Unicode MS"/>
        </w:rPr>
        <w:t xml:space="preserve"> </w:t>
      </w:r>
      <w:r>
        <w:rPr>
          <w:rStyle w:val="None"/>
          <w:rFonts w:ascii="Times New Roman" w:hAnsi="Times New Roman"/>
          <w:spacing w:val="-2"/>
          <w:sz w:val="28"/>
          <w:szCs w:val="28"/>
        </w:rPr>
        <w:t xml:space="preserve">ответам: </w:t>
      </w:r>
      <w:r w:rsidR="00E36DCD">
        <w:rPr>
          <w:rStyle w:val="Hyperlink1"/>
          <w:rFonts w:eastAsia="Arial Unicode MS"/>
        </w:rPr>
        <w:t>П</w:t>
      </w:r>
      <w:r>
        <w:rPr>
          <w:rStyle w:val="Hyperlink1"/>
          <w:rFonts w:eastAsia="Arial Unicode MS"/>
        </w:rPr>
        <w:t>рокуратурой Калужской области</w:t>
      </w:r>
      <w:r>
        <w:rPr>
          <w:rStyle w:val="None"/>
          <w:rFonts w:ascii="Times New Roman" w:hAnsi="Times New Roman"/>
          <w:spacing w:val="31"/>
          <w:sz w:val="28"/>
          <w:szCs w:val="28"/>
        </w:rPr>
        <w:t xml:space="preserve"> </w:t>
      </w:r>
      <w:r>
        <w:rPr>
          <w:rStyle w:val="Hyperlink1"/>
          <w:rFonts w:eastAsia="Arial Unicode MS"/>
        </w:rPr>
        <w:t>установлено, что</w:t>
      </w:r>
      <w:r>
        <w:rPr>
          <w:rStyle w:val="None"/>
          <w:rFonts w:ascii="Times New Roman" w:hAnsi="Times New Roman"/>
          <w:spacing w:val="32"/>
          <w:sz w:val="28"/>
          <w:szCs w:val="28"/>
        </w:rPr>
        <w:t xml:space="preserve"> </w:t>
      </w:r>
      <w:r>
        <w:rPr>
          <w:rStyle w:val="Hyperlink1"/>
          <w:rFonts w:eastAsia="Arial Unicode MS"/>
        </w:rPr>
        <w:t>19.12.2019 г.</w:t>
      </w:r>
      <w:r>
        <w:rPr>
          <w:rStyle w:val="None"/>
          <w:rFonts w:ascii="Times New Roman" w:hAnsi="Times New Roman"/>
          <w:spacing w:val="-4"/>
          <w:sz w:val="28"/>
          <w:szCs w:val="28"/>
        </w:rPr>
        <w:t xml:space="preserve"> </w:t>
      </w:r>
      <w:r>
        <w:rPr>
          <w:rStyle w:val="Hyperlink1"/>
          <w:rFonts w:eastAsia="Arial Unicode MS"/>
        </w:rPr>
        <w:t>произведен авансовый платеж</w:t>
      </w:r>
      <w:r>
        <w:rPr>
          <w:rStyle w:val="None"/>
          <w:rFonts w:ascii="Times New Roman" w:hAnsi="Times New Roman"/>
          <w:spacing w:val="-3"/>
          <w:sz w:val="28"/>
          <w:szCs w:val="28"/>
        </w:rPr>
        <w:t xml:space="preserve"> </w:t>
      </w:r>
      <w:r>
        <w:rPr>
          <w:rStyle w:val="Hyperlink1"/>
          <w:rFonts w:eastAsia="Arial Unicode MS"/>
        </w:rPr>
        <w:t>на</w:t>
      </w:r>
      <w:r>
        <w:rPr>
          <w:rStyle w:val="None"/>
          <w:rFonts w:ascii="Times New Roman" w:hAnsi="Times New Roman"/>
          <w:spacing w:val="-4"/>
          <w:sz w:val="28"/>
          <w:szCs w:val="28"/>
        </w:rPr>
        <w:t xml:space="preserve"> </w:t>
      </w:r>
      <w:r>
        <w:rPr>
          <w:rStyle w:val="Hyperlink1"/>
          <w:rFonts w:eastAsia="Arial Unicode MS"/>
        </w:rPr>
        <w:t>сумму</w:t>
      </w:r>
      <w:r>
        <w:rPr>
          <w:rStyle w:val="None"/>
          <w:rFonts w:ascii="Times New Roman" w:hAnsi="Times New Roman"/>
          <w:spacing w:val="-2"/>
          <w:sz w:val="28"/>
          <w:szCs w:val="28"/>
        </w:rPr>
        <w:t xml:space="preserve"> </w:t>
      </w:r>
      <w:r>
        <w:rPr>
          <w:rStyle w:val="Hyperlink1"/>
          <w:rFonts w:eastAsia="Arial Unicode MS"/>
        </w:rPr>
        <w:t>225</w:t>
      </w:r>
      <w:r>
        <w:rPr>
          <w:rStyle w:val="None"/>
          <w:rFonts w:ascii="Times New Roman" w:hAnsi="Times New Roman"/>
          <w:spacing w:val="-5"/>
          <w:sz w:val="28"/>
          <w:szCs w:val="28"/>
        </w:rPr>
        <w:t xml:space="preserve"> </w:t>
      </w:r>
      <w:r>
        <w:rPr>
          <w:rStyle w:val="Hyperlink1"/>
          <w:rFonts w:eastAsia="Arial Unicode MS"/>
        </w:rPr>
        <w:t>тыс.</w:t>
      </w:r>
      <w:r>
        <w:rPr>
          <w:rStyle w:val="None"/>
          <w:rFonts w:ascii="Times New Roman" w:hAnsi="Times New Roman"/>
          <w:spacing w:val="-8"/>
          <w:sz w:val="28"/>
          <w:szCs w:val="28"/>
        </w:rPr>
        <w:t xml:space="preserve"> </w:t>
      </w:r>
      <w:r>
        <w:rPr>
          <w:rStyle w:val="Hyperlink1"/>
          <w:rFonts w:eastAsia="Arial Unicode MS"/>
        </w:rPr>
        <w:t>руб.</w:t>
      </w:r>
      <w:r>
        <w:rPr>
          <w:rStyle w:val="None"/>
          <w:rFonts w:ascii="Times New Roman" w:hAnsi="Times New Roman"/>
          <w:spacing w:val="-7"/>
          <w:sz w:val="28"/>
          <w:szCs w:val="28"/>
        </w:rPr>
        <w:t xml:space="preserve"> </w:t>
      </w:r>
      <w:r>
        <w:rPr>
          <w:rStyle w:val="Hyperlink1"/>
          <w:rFonts w:eastAsia="Arial Unicode MS"/>
        </w:rPr>
        <w:t>Выполненный ООО «КАСКАД проект» в полном объеме 1 этап работ принят заказчиком 15.04.2020</w:t>
      </w:r>
      <w:r>
        <w:rPr>
          <w:rStyle w:val="None"/>
          <w:rFonts w:ascii="Times New Roman" w:hAnsi="Times New Roman"/>
          <w:spacing w:val="80"/>
          <w:sz w:val="28"/>
          <w:szCs w:val="28"/>
        </w:rPr>
        <w:t xml:space="preserve"> </w:t>
      </w:r>
      <w:r>
        <w:rPr>
          <w:rStyle w:val="Hyperlink1"/>
          <w:rFonts w:eastAsia="Arial Unicode MS"/>
        </w:rPr>
        <w:t>г.,</w:t>
      </w:r>
      <w:r>
        <w:rPr>
          <w:rStyle w:val="None"/>
          <w:rFonts w:ascii="Times New Roman" w:hAnsi="Times New Roman"/>
          <w:spacing w:val="80"/>
          <w:sz w:val="28"/>
          <w:szCs w:val="28"/>
        </w:rPr>
        <w:t xml:space="preserve"> </w:t>
      </w:r>
      <w:r>
        <w:rPr>
          <w:rStyle w:val="Hyperlink1"/>
          <w:rFonts w:eastAsia="Arial Unicode MS"/>
        </w:rPr>
        <w:t>оплата</w:t>
      </w:r>
      <w:r>
        <w:rPr>
          <w:rStyle w:val="None"/>
          <w:rFonts w:ascii="Times New Roman" w:hAnsi="Times New Roman"/>
          <w:spacing w:val="80"/>
          <w:sz w:val="28"/>
          <w:szCs w:val="28"/>
        </w:rPr>
        <w:t xml:space="preserve"> </w:t>
      </w:r>
      <w:r>
        <w:rPr>
          <w:rStyle w:val="Hyperlink1"/>
          <w:rFonts w:eastAsia="Arial Unicode MS"/>
        </w:rPr>
        <w:t>произведена</w:t>
      </w:r>
      <w:r>
        <w:rPr>
          <w:rStyle w:val="None"/>
          <w:rFonts w:ascii="Times New Roman" w:hAnsi="Times New Roman"/>
          <w:spacing w:val="80"/>
          <w:sz w:val="28"/>
          <w:szCs w:val="28"/>
        </w:rPr>
        <w:t xml:space="preserve"> </w:t>
      </w:r>
      <w:r>
        <w:rPr>
          <w:rStyle w:val="Hyperlink1"/>
          <w:rFonts w:eastAsia="Arial Unicode MS"/>
        </w:rPr>
        <w:t>01.06.2020г.</w:t>
      </w:r>
      <w:r>
        <w:rPr>
          <w:rStyle w:val="None"/>
          <w:rFonts w:ascii="Times New Roman" w:hAnsi="Times New Roman"/>
          <w:spacing w:val="80"/>
          <w:sz w:val="28"/>
          <w:szCs w:val="28"/>
        </w:rPr>
        <w:t xml:space="preserve"> </w:t>
      </w:r>
      <w:r>
        <w:rPr>
          <w:rStyle w:val="Hyperlink1"/>
          <w:rFonts w:eastAsia="Arial Unicode MS"/>
        </w:rPr>
        <w:t>Частично</w:t>
      </w:r>
      <w:r>
        <w:rPr>
          <w:rStyle w:val="None"/>
          <w:rFonts w:ascii="Times New Roman" w:hAnsi="Times New Roman"/>
          <w:spacing w:val="80"/>
          <w:sz w:val="28"/>
          <w:szCs w:val="28"/>
        </w:rPr>
        <w:t xml:space="preserve"> </w:t>
      </w:r>
      <w:r>
        <w:rPr>
          <w:rStyle w:val="Hyperlink1"/>
          <w:rFonts w:eastAsia="Arial Unicode MS"/>
        </w:rPr>
        <w:t>исполненные ООО</w:t>
      </w:r>
      <w:r>
        <w:rPr>
          <w:rStyle w:val="None"/>
          <w:rFonts w:ascii="Times New Roman" w:hAnsi="Times New Roman"/>
          <w:spacing w:val="40"/>
          <w:sz w:val="28"/>
          <w:szCs w:val="28"/>
        </w:rPr>
        <w:t xml:space="preserve"> </w:t>
      </w:r>
      <w:r>
        <w:rPr>
          <w:rStyle w:val="Hyperlink1"/>
          <w:rFonts w:eastAsia="Arial Unicode MS"/>
        </w:rPr>
        <w:t>«КАСКАД</w:t>
      </w:r>
      <w:r>
        <w:rPr>
          <w:rStyle w:val="None"/>
          <w:rFonts w:ascii="Times New Roman" w:hAnsi="Times New Roman"/>
          <w:spacing w:val="40"/>
          <w:sz w:val="28"/>
          <w:szCs w:val="28"/>
        </w:rPr>
        <w:t xml:space="preserve"> </w:t>
      </w:r>
      <w:r>
        <w:rPr>
          <w:rStyle w:val="Hyperlink1"/>
          <w:rFonts w:eastAsia="Arial Unicode MS"/>
        </w:rPr>
        <w:t>проект»</w:t>
      </w:r>
      <w:r>
        <w:rPr>
          <w:rStyle w:val="None"/>
          <w:rFonts w:ascii="Times New Roman" w:hAnsi="Times New Roman"/>
          <w:spacing w:val="40"/>
          <w:sz w:val="28"/>
          <w:szCs w:val="28"/>
        </w:rPr>
        <w:t xml:space="preserve"> </w:t>
      </w:r>
      <w:r>
        <w:rPr>
          <w:rStyle w:val="Hyperlink1"/>
          <w:rFonts w:eastAsia="Arial Unicode MS"/>
        </w:rPr>
        <w:t>обязательства</w:t>
      </w:r>
      <w:r>
        <w:rPr>
          <w:rStyle w:val="None"/>
          <w:rFonts w:ascii="Times New Roman" w:hAnsi="Times New Roman"/>
          <w:spacing w:val="40"/>
          <w:sz w:val="28"/>
          <w:szCs w:val="28"/>
        </w:rPr>
        <w:t xml:space="preserve"> </w:t>
      </w:r>
      <w:r>
        <w:rPr>
          <w:rStyle w:val="Hyperlink1"/>
          <w:rFonts w:eastAsia="Arial Unicode MS"/>
        </w:rPr>
        <w:t>по 2 этапу</w:t>
      </w:r>
      <w:r>
        <w:rPr>
          <w:rStyle w:val="None"/>
          <w:rFonts w:ascii="Times New Roman" w:hAnsi="Times New Roman"/>
          <w:spacing w:val="40"/>
          <w:sz w:val="28"/>
          <w:szCs w:val="28"/>
        </w:rPr>
        <w:t xml:space="preserve"> </w:t>
      </w:r>
      <w:r>
        <w:rPr>
          <w:rStyle w:val="Hyperlink1"/>
          <w:rFonts w:eastAsia="Arial Unicode MS"/>
        </w:rPr>
        <w:t>приняты</w:t>
      </w:r>
      <w:r>
        <w:rPr>
          <w:rStyle w:val="None"/>
          <w:rFonts w:ascii="Times New Roman" w:hAnsi="Times New Roman"/>
          <w:spacing w:val="40"/>
          <w:sz w:val="28"/>
          <w:szCs w:val="28"/>
        </w:rPr>
        <w:t xml:space="preserve"> </w:t>
      </w:r>
      <w:r>
        <w:rPr>
          <w:rStyle w:val="Hyperlink1"/>
          <w:rFonts w:eastAsia="Arial Unicode MS"/>
        </w:rPr>
        <w:t>заказчиком 10.07.2020</w:t>
      </w:r>
      <w:r>
        <w:rPr>
          <w:rStyle w:val="None"/>
          <w:rFonts w:ascii="Times New Roman" w:hAnsi="Times New Roman"/>
          <w:spacing w:val="38"/>
          <w:sz w:val="28"/>
          <w:szCs w:val="28"/>
        </w:rPr>
        <w:t xml:space="preserve"> </w:t>
      </w:r>
      <w:r>
        <w:rPr>
          <w:rStyle w:val="Hyperlink1"/>
          <w:rFonts w:eastAsia="Arial Unicode MS"/>
        </w:rPr>
        <w:t>г., оплата произведена 03.08.2020</w:t>
      </w:r>
      <w:r>
        <w:rPr>
          <w:rStyle w:val="None"/>
          <w:rFonts w:ascii="Times New Roman" w:hAnsi="Times New Roman"/>
          <w:spacing w:val="40"/>
          <w:sz w:val="28"/>
          <w:szCs w:val="28"/>
        </w:rPr>
        <w:t xml:space="preserve"> </w:t>
      </w:r>
      <w:r>
        <w:rPr>
          <w:rStyle w:val="Hyperlink1"/>
          <w:rFonts w:eastAsia="Arial Unicode MS"/>
        </w:rPr>
        <w:t>г.</w:t>
      </w:r>
    </w:p>
    <w:p w:rsidR="00C63CDB" w:rsidRDefault="00C63CDB" w:rsidP="00C63CDB">
      <w:pPr>
        <w:widowControl w:val="0"/>
        <w:spacing w:before="6" w:after="0" w:line="276" w:lineRule="auto"/>
        <w:ind w:right="101" w:firstLineChars="303" w:firstLine="848"/>
        <w:contextualSpacing/>
        <w:jc w:val="both"/>
        <w:rPr>
          <w:rStyle w:val="Hyperlink1"/>
          <w:rFonts w:eastAsia="Arial Unicode MS"/>
        </w:rPr>
      </w:pPr>
      <w:r>
        <w:rPr>
          <w:rStyle w:val="Hyperlink1"/>
          <w:rFonts w:eastAsia="Arial Unicode MS"/>
        </w:rPr>
        <w:t>Фондом 27.05.2021 г.</w:t>
      </w:r>
      <w:r>
        <w:rPr>
          <w:rStyle w:val="None"/>
          <w:rFonts w:ascii="Times New Roman" w:hAnsi="Times New Roman"/>
          <w:spacing w:val="-8"/>
          <w:sz w:val="28"/>
          <w:szCs w:val="28"/>
        </w:rPr>
        <w:t xml:space="preserve"> </w:t>
      </w:r>
      <w:r>
        <w:rPr>
          <w:rStyle w:val="Hyperlink1"/>
          <w:rFonts w:eastAsia="Arial Unicode MS"/>
        </w:rPr>
        <w:t>в</w:t>
      </w:r>
      <w:r>
        <w:rPr>
          <w:rStyle w:val="None"/>
          <w:rFonts w:ascii="Times New Roman" w:hAnsi="Times New Roman"/>
          <w:spacing w:val="-16"/>
          <w:sz w:val="28"/>
          <w:szCs w:val="28"/>
        </w:rPr>
        <w:t xml:space="preserve"> </w:t>
      </w:r>
      <w:r>
        <w:rPr>
          <w:rStyle w:val="Hyperlink1"/>
          <w:rFonts w:eastAsia="Arial Unicode MS"/>
        </w:rPr>
        <w:t>адрес</w:t>
      </w:r>
      <w:r>
        <w:rPr>
          <w:rStyle w:val="None"/>
          <w:rFonts w:ascii="Times New Roman" w:hAnsi="Times New Roman"/>
          <w:spacing w:val="-11"/>
          <w:sz w:val="28"/>
          <w:szCs w:val="28"/>
        </w:rPr>
        <w:t xml:space="preserve"> </w:t>
      </w:r>
      <w:r>
        <w:rPr>
          <w:rStyle w:val="Hyperlink1"/>
          <w:rFonts w:eastAsia="Arial Unicode MS"/>
        </w:rPr>
        <w:t>ООО</w:t>
      </w:r>
      <w:r>
        <w:rPr>
          <w:rStyle w:val="None"/>
          <w:rFonts w:ascii="Times New Roman" w:hAnsi="Times New Roman"/>
          <w:spacing w:val="-8"/>
          <w:sz w:val="28"/>
          <w:szCs w:val="28"/>
        </w:rPr>
        <w:t xml:space="preserve"> </w:t>
      </w:r>
      <w:r>
        <w:rPr>
          <w:rStyle w:val="Hyperlink1"/>
          <w:rFonts w:eastAsia="Arial Unicode MS"/>
        </w:rPr>
        <w:t>«КАСКАД проект»</w:t>
      </w:r>
      <w:r>
        <w:rPr>
          <w:rStyle w:val="None"/>
          <w:rFonts w:ascii="Times New Roman" w:hAnsi="Times New Roman"/>
          <w:spacing w:val="-4"/>
          <w:sz w:val="28"/>
          <w:szCs w:val="28"/>
        </w:rPr>
        <w:t xml:space="preserve"> </w:t>
      </w:r>
      <w:r>
        <w:rPr>
          <w:rStyle w:val="Hyperlink1"/>
          <w:rFonts w:eastAsia="Arial Unicode MS"/>
        </w:rPr>
        <w:t>направлено извещение о</w:t>
      </w:r>
      <w:r>
        <w:rPr>
          <w:rStyle w:val="None"/>
          <w:rFonts w:ascii="Times New Roman" w:hAnsi="Times New Roman"/>
          <w:spacing w:val="-9"/>
          <w:sz w:val="28"/>
          <w:szCs w:val="28"/>
        </w:rPr>
        <w:t xml:space="preserve"> </w:t>
      </w:r>
      <w:r>
        <w:rPr>
          <w:rStyle w:val="Hyperlink1"/>
          <w:rFonts w:eastAsia="Arial Unicode MS"/>
        </w:rPr>
        <w:t>прекращении выполнения работ</w:t>
      </w:r>
      <w:r>
        <w:rPr>
          <w:rStyle w:val="None"/>
          <w:rFonts w:ascii="Times New Roman" w:hAnsi="Times New Roman"/>
          <w:spacing w:val="-3"/>
          <w:sz w:val="28"/>
          <w:szCs w:val="28"/>
        </w:rPr>
        <w:t xml:space="preserve"> </w:t>
      </w:r>
      <w:r>
        <w:rPr>
          <w:rStyle w:val="Hyperlink1"/>
          <w:rFonts w:eastAsia="Arial Unicode MS"/>
        </w:rPr>
        <w:t>по</w:t>
      </w:r>
      <w:r>
        <w:rPr>
          <w:rStyle w:val="None"/>
          <w:rFonts w:ascii="Times New Roman" w:hAnsi="Times New Roman"/>
          <w:spacing w:val="-9"/>
          <w:sz w:val="28"/>
          <w:szCs w:val="28"/>
        </w:rPr>
        <w:t xml:space="preserve"> </w:t>
      </w:r>
      <w:r>
        <w:rPr>
          <w:rStyle w:val="Hyperlink1"/>
          <w:rFonts w:eastAsia="Arial Unicode MS"/>
        </w:rPr>
        <w:t>договору №</w:t>
      </w:r>
      <w:r>
        <w:rPr>
          <w:rStyle w:val="None"/>
          <w:rFonts w:ascii="Times New Roman" w:hAnsi="Times New Roman"/>
          <w:spacing w:val="30"/>
          <w:sz w:val="28"/>
          <w:szCs w:val="28"/>
        </w:rPr>
        <w:t xml:space="preserve"> </w:t>
      </w:r>
      <w:r>
        <w:rPr>
          <w:rStyle w:val="Hyperlink1"/>
          <w:rFonts w:eastAsia="Arial Unicode MS"/>
        </w:rPr>
        <w:t>Kп</w:t>
      </w:r>
      <w:r>
        <w:rPr>
          <w:rStyle w:val="None"/>
          <w:rFonts w:ascii="Times New Roman" w:hAnsi="Times New Roman"/>
          <w:spacing w:val="-4"/>
          <w:sz w:val="28"/>
          <w:szCs w:val="28"/>
        </w:rPr>
        <w:t xml:space="preserve"> </w:t>
      </w:r>
      <w:r>
        <w:rPr>
          <w:rStyle w:val="Hyperlink1"/>
          <w:rFonts w:eastAsia="Arial Unicode MS"/>
        </w:rPr>
        <w:t>39-1/19. Как</w:t>
      </w:r>
      <w:r>
        <w:rPr>
          <w:rStyle w:val="None"/>
          <w:rFonts w:ascii="Times New Roman" w:hAnsi="Times New Roman"/>
          <w:spacing w:val="-8"/>
          <w:sz w:val="28"/>
          <w:szCs w:val="28"/>
        </w:rPr>
        <w:t xml:space="preserve"> </w:t>
      </w:r>
      <w:r>
        <w:rPr>
          <w:rStyle w:val="Hyperlink1"/>
          <w:rFonts w:eastAsia="Arial Unicode MS"/>
        </w:rPr>
        <w:t>указано</w:t>
      </w:r>
      <w:r>
        <w:rPr>
          <w:rStyle w:val="None"/>
          <w:rFonts w:ascii="Times New Roman" w:hAnsi="Times New Roman"/>
          <w:spacing w:val="-3"/>
          <w:sz w:val="28"/>
          <w:szCs w:val="28"/>
        </w:rPr>
        <w:t xml:space="preserve"> </w:t>
      </w:r>
      <w:r>
        <w:rPr>
          <w:rStyle w:val="Hyperlink1"/>
          <w:rFonts w:eastAsia="Arial Unicode MS"/>
        </w:rPr>
        <w:t>в</w:t>
      </w:r>
      <w:r>
        <w:rPr>
          <w:rStyle w:val="None"/>
          <w:rFonts w:ascii="Times New Roman" w:hAnsi="Times New Roman"/>
          <w:spacing w:val="-9"/>
          <w:sz w:val="28"/>
          <w:szCs w:val="28"/>
        </w:rPr>
        <w:t xml:space="preserve"> </w:t>
      </w:r>
      <w:r>
        <w:rPr>
          <w:rStyle w:val="Hyperlink1"/>
          <w:rFonts w:eastAsia="Arial Unicode MS"/>
        </w:rPr>
        <w:t>ответе Прокуратуры Калужской области, иные работы по договору № Kп 39-1/19 исполнителем</w:t>
      </w:r>
      <w:r>
        <w:rPr>
          <w:rStyle w:val="None"/>
          <w:rFonts w:ascii="Times New Roman" w:hAnsi="Times New Roman"/>
          <w:spacing w:val="31"/>
          <w:sz w:val="28"/>
          <w:szCs w:val="28"/>
        </w:rPr>
        <w:t xml:space="preserve"> </w:t>
      </w:r>
      <w:r>
        <w:rPr>
          <w:rStyle w:val="Hyperlink1"/>
          <w:rFonts w:eastAsia="Arial Unicode MS"/>
        </w:rPr>
        <w:t>не выполнялись, заказчиком</w:t>
      </w:r>
      <w:r>
        <w:rPr>
          <w:rStyle w:val="None"/>
          <w:rFonts w:ascii="Times New Roman" w:hAnsi="Times New Roman"/>
          <w:spacing w:val="32"/>
          <w:sz w:val="28"/>
          <w:szCs w:val="28"/>
        </w:rPr>
        <w:t xml:space="preserve"> </w:t>
      </w:r>
      <w:r>
        <w:rPr>
          <w:rStyle w:val="Hyperlink1"/>
          <w:rFonts w:eastAsia="Arial Unicode MS"/>
        </w:rPr>
        <w:t>не принимались</w:t>
      </w:r>
      <w:r>
        <w:rPr>
          <w:rStyle w:val="None"/>
          <w:rFonts w:ascii="Times New Roman" w:hAnsi="Times New Roman"/>
          <w:spacing w:val="35"/>
          <w:sz w:val="28"/>
          <w:szCs w:val="28"/>
        </w:rPr>
        <w:t xml:space="preserve"> </w:t>
      </w:r>
      <w:r>
        <w:rPr>
          <w:rStyle w:val="Hyperlink1"/>
          <w:rFonts w:eastAsia="Arial Unicode MS"/>
        </w:rPr>
        <w:t>и не оплачивались.</w:t>
      </w:r>
    </w:p>
    <w:p w:rsidR="00C63CDB" w:rsidRDefault="00C63CDB" w:rsidP="00C63CDB">
      <w:pPr>
        <w:widowControl w:val="0"/>
        <w:spacing w:after="0" w:line="276" w:lineRule="auto"/>
        <w:ind w:right="110" w:firstLineChars="303" w:firstLine="848"/>
        <w:contextualSpacing/>
        <w:jc w:val="both"/>
        <w:rPr>
          <w:rStyle w:val="Hyperlink1"/>
          <w:rFonts w:eastAsia="Arial Unicode MS"/>
        </w:rPr>
      </w:pPr>
      <w:r>
        <w:rPr>
          <w:rStyle w:val="Hyperlink1"/>
          <w:rFonts w:eastAsia="Arial Unicode MS"/>
        </w:rPr>
        <w:t>Вместе</w:t>
      </w:r>
      <w:r>
        <w:rPr>
          <w:rStyle w:val="None"/>
          <w:rFonts w:ascii="Times New Roman" w:hAnsi="Times New Roman"/>
          <w:spacing w:val="-17"/>
          <w:sz w:val="28"/>
          <w:szCs w:val="28"/>
        </w:rPr>
        <w:t xml:space="preserve"> </w:t>
      </w:r>
      <w:r>
        <w:rPr>
          <w:rStyle w:val="Hyperlink1"/>
          <w:rFonts w:eastAsia="Arial Unicode MS"/>
        </w:rPr>
        <w:t>с</w:t>
      </w:r>
      <w:r>
        <w:rPr>
          <w:rStyle w:val="None"/>
          <w:rFonts w:ascii="Times New Roman" w:hAnsi="Times New Roman"/>
          <w:spacing w:val="-16"/>
          <w:sz w:val="28"/>
          <w:szCs w:val="28"/>
        </w:rPr>
        <w:t xml:space="preserve"> </w:t>
      </w:r>
      <w:r>
        <w:rPr>
          <w:rStyle w:val="Hyperlink1"/>
          <w:rFonts w:eastAsia="Arial Unicode MS"/>
        </w:rPr>
        <w:t>тем,</w:t>
      </w:r>
      <w:r>
        <w:rPr>
          <w:rStyle w:val="None"/>
          <w:rFonts w:ascii="Times New Roman" w:hAnsi="Times New Roman"/>
          <w:spacing w:val="-6"/>
          <w:sz w:val="28"/>
          <w:szCs w:val="28"/>
        </w:rPr>
        <w:t xml:space="preserve"> </w:t>
      </w:r>
      <w:r>
        <w:rPr>
          <w:rStyle w:val="Hyperlink1"/>
          <w:rFonts w:eastAsia="Arial Unicode MS"/>
        </w:rPr>
        <w:t>Арбитражным судом</w:t>
      </w:r>
      <w:r>
        <w:rPr>
          <w:rStyle w:val="None"/>
          <w:rFonts w:ascii="Times New Roman" w:hAnsi="Times New Roman"/>
          <w:spacing w:val="-17"/>
          <w:sz w:val="28"/>
          <w:szCs w:val="28"/>
        </w:rPr>
        <w:t xml:space="preserve"> </w:t>
      </w:r>
      <w:r>
        <w:rPr>
          <w:rStyle w:val="Hyperlink1"/>
          <w:rFonts w:eastAsia="Arial Unicode MS"/>
        </w:rPr>
        <w:t>Калужской</w:t>
      </w:r>
      <w:r>
        <w:rPr>
          <w:rStyle w:val="None"/>
          <w:rFonts w:ascii="Times New Roman" w:hAnsi="Times New Roman"/>
          <w:spacing w:val="-14"/>
          <w:sz w:val="28"/>
          <w:szCs w:val="28"/>
        </w:rPr>
        <w:t xml:space="preserve"> </w:t>
      </w:r>
      <w:r>
        <w:rPr>
          <w:rStyle w:val="Hyperlink1"/>
          <w:rFonts w:eastAsia="Arial Unicode MS"/>
        </w:rPr>
        <w:t>области</w:t>
      </w:r>
      <w:r>
        <w:rPr>
          <w:rStyle w:val="None"/>
          <w:rFonts w:ascii="Times New Roman" w:hAnsi="Times New Roman"/>
          <w:spacing w:val="-13"/>
          <w:sz w:val="28"/>
          <w:szCs w:val="28"/>
        </w:rPr>
        <w:t xml:space="preserve"> </w:t>
      </w:r>
      <w:r>
        <w:rPr>
          <w:rStyle w:val="Hyperlink1"/>
          <w:rFonts w:eastAsia="Arial Unicode MS"/>
        </w:rPr>
        <w:t>24.12.2021</w:t>
      </w:r>
      <w:r>
        <w:rPr>
          <w:rStyle w:val="None"/>
          <w:rFonts w:ascii="Times New Roman" w:hAnsi="Times New Roman"/>
          <w:spacing w:val="-4"/>
          <w:sz w:val="28"/>
          <w:szCs w:val="28"/>
        </w:rPr>
        <w:t xml:space="preserve"> </w:t>
      </w:r>
      <w:r>
        <w:rPr>
          <w:rStyle w:val="Hyperlink1"/>
          <w:rFonts w:eastAsia="Arial Unicode MS"/>
        </w:rPr>
        <w:t>г.</w:t>
      </w:r>
      <w:r>
        <w:rPr>
          <w:rStyle w:val="None"/>
          <w:rFonts w:ascii="Times New Roman" w:hAnsi="Times New Roman"/>
          <w:spacing w:val="-17"/>
          <w:sz w:val="28"/>
          <w:szCs w:val="28"/>
        </w:rPr>
        <w:t xml:space="preserve"> </w:t>
      </w:r>
      <w:r>
        <w:rPr>
          <w:rStyle w:val="Hyperlink1"/>
          <w:rFonts w:eastAsia="Arial Unicode MS"/>
        </w:rPr>
        <w:t>вынесено решение</w:t>
      </w:r>
      <w:r>
        <w:rPr>
          <w:rStyle w:val="None"/>
          <w:rFonts w:ascii="Times New Roman" w:hAnsi="Times New Roman"/>
          <w:spacing w:val="80"/>
          <w:sz w:val="28"/>
          <w:szCs w:val="28"/>
        </w:rPr>
        <w:t xml:space="preserve"> </w:t>
      </w:r>
      <w:r>
        <w:rPr>
          <w:rStyle w:val="Hyperlink1"/>
          <w:rFonts w:eastAsia="Arial Unicode MS"/>
        </w:rPr>
        <w:t>по</w:t>
      </w:r>
      <w:r>
        <w:rPr>
          <w:rStyle w:val="None"/>
          <w:rFonts w:ascii="Times New Roman" w:hAnsi="Times New Roman"/>
          <w:spacing w:val="40"/>
          <w:sz w:val="28"/>
          <w:szCs w:val="28"/>
        </w:rPr>
        <w:t xml:space="preserve"> </w:t>
      </w:r>
      <w:r>
        <w:rPr>
          <w:rStyle w:val="Hyperlink1"/>
          <w:rFonts w:eastAsia="Arial Unicode MS"/>
        </w:rPr>
        <w:t>делу</w:t>
      </w:r>
      <w:r>
        <w:rPr>
          <w:rStyle w:val="None"/>
          <w:rFonts w:ascii="Times New Roman" w:hAnsi="Times New Roman"/>
          <w:spacing w:val="40"/>
          <w:sz w:val="28"/>
          <w:szCs w:val="28"/>
        </w:rPr>
        <w:t xml:space="preserve"> </w:t>
      </w:r>
      <w:r>
        <w:rPr>
          <w:rStyle w:val="Hyperlink1"/>
          <w:rFonts w:eastAsia="Arial Unicode MS"/>
        </w:rPr>
        <w:t>o</w:t>
      </w:r>
      <w:r>
        <w:rPr>
          <w:rStyle w:val="None"/>
          <w:rFonts w:ascii="Times New Roman" w:hAnsi="Times New Roman"/>
          <w:spacing w:val="40"/>
          <w:sz w:val="28"/>
          <w:szCs w:val="28"/>
        </w:rPr>
        <w:t xml:space="preserve"> </w:t>
      </w:r>
      <w:r>
        <w:rPr>
          <w:rStyle w:val="Hyperlink1"/>
          <w:rFonts w:eastAsia="Arial Unicode MS"/>
        </w:rPr>
        <w:t>A23-9271/2021,</w:t>
      </w:r>
      <w:r>
        <w:rPr>
          <w:rStyle w:val="None"/>
          <w:rFonts w:ascii="Times New Roman" w:hAnsi="Times New Roman"/>
          <w:spacing w:val="40"/>
          <w:sz w:val="28"/>
          <w:szCs w:val="28"/>
        </w:rPr>
        <w:t xml:space="preserve"> </w:t>
      </w:r>
      <w:r>
        <w:rPr>
          <w:rStyle w:val="Hyperlink1"/>
          <w:rFonts w:eastAsia="Arial Unicode MS"/>
        </w:rPr>
        <w:t>согласно</w:t>
      </w:r>
      <w:r>
        <w:rPr>
          <w:rStyle w:val="None"/>
          <w:rFonts w:ascii="Times New Roman" w:hAnsi="Times New Roman"/>
          <w:spacing w:val="80"/>
          <w:sz w:val="28"/>
          <w:szCs w:val="28"/>
        </w:rPr>
        <w:t xml:space="preserve"> </w:t>
      </w:r>
      <w:r>
        <w:rPr>
          <w:rStyle w:val="Hyperlink1"/>
          <w:rFonts w:eastAsia="Arial Unicode MS"/>
        </w:rPr>
        <w:t>которому</w:t>
      </w:r>
      <w:r>
        <w:rPr>
          <w:rStyle w:val="None"/>
          <w:rFonts w:ascii="Times New Roman" w:hAnsi="Times New Roman"/>
          <w:spacing w:val="80"/>
          <w:sz w:val="28"/>
          <w:szCs w:val="28"/>
        </w:rPr>
        <w:t xml:space="preserve"> </w:t>
      </w:r>
      <w:r>
        <w:rPr>
          <w:rStyle w:val="Hyperlink1"/>
          <w:rFonts w:eastAsia="Arial Unicode MS"/>
        </w:rPr>
        <w:t>с</w:t>
      </w:r>
      <w:r>
        <w:rPr>
          <w:rStyle w:val="None"/>
          <w:rFonts w:ascii="Times New Roman" w:hAnsi="Times New Roman"/>
          <w:spacing w:val="40"/>
          <w:sz w:val="28"/>
          <w:szCs w:val="28"/>
        </w:rPr>
        <w:t xml:space="preserve"> </w:t>
      </w:r>
      <w:r>
        <w:rPr>
          <w:rStyle w:val="Hyperlink1"/>
          <w:rFonts w:eastAsia="Arial Unicode MS"/>
        </w:rPr>
        <w:t>Фонда в</w:t>
      </w:r>
      <w:r>
        <w:rPr>
          <w:rStyle w:val="None"/>
          <w:rFonts w:ascii="Times New Roman" w:hAnsi="Times New Roman"/>
          <w:spacing w:val="80"/>
          <w:sz w:val="28"/>
          <w:szCs w:val="28"/>
        </w:rPr>
        <w:t xml:space="preserve"> </w:t>
      </w:r>
      <w:r>
        <w:rPr>
          <w:rStyle w:val="Hyperlink1"/>
          <w:rFonts w:eastAsia="Arial Unicode MS"/>
        </w:rPr>
        <w:t>пользу ООО «КАСКАД проект» взыскана задолженность в</w:t>
      </w:r>
      <w:r>
        <w:rPr>
          <w:rStyle w:val="None"/>
          <w:rFonts w:ascii="Times New Roman" w:hAnsi="Times New Roman"/>
          <w:spacing w:val="-14"/>
          <w:sz w:val="28"/>
          <w:szCs w:val="28"/>
        </w:rPr>
        <w:t xml:space="preserve"> </w:t>
      </w:r>
      <w:r>
        <w:rPr>
          <w:rStyle w:val="Hyperlink1"/>
          <w:rFonts w:eastAsia="Arial Unicode MS"/>
        </w:rPr>
        <w:t>размере</w:t>
      </w:r>
      <w:r>
        <w:rPr>
          <w:rStyle w:val="None"/>
          <w:rFonts w:ascii="Times New Roman" w:hAnsi="Times New Roman"/>
          <w:spacing w:val="-5"/>
          <w:sz w:val="28"/>
          <w:szCs w:val="28"/>
        </w:rPr>
        <w:t xml:space="preserve"> </w:t>
      </w:r>
      <w:r>
        <w:rPr>
          <w:rStyle w:val="Hyperlink1"/>
          <w:rFonts w:eastAsia="Arial Unicode MS"/>
        </w:rPr>
        <w:t>747</w:t>
      </w:r>
      <w:r>
        <w:rPr>
          <w:rStyle w:val="None"/>
          <w:rFonts w:ascii="Times New Roman" w:hAnsi="Times New Roman"/>
          <w:spacing w:val="-6"/>
          <w:sz w:val="28"/>
          <w:szCs w:val="28"/>
        </w:rPr>
        <w:t> </w:t>
      </w:r>
      <w:r>
        <w:rPr>
          <w:rStyle w:val="Hyperlink1"/>
          <w:rFonts w:eastAsia="Arial Unicode MS"/>
        </w:rPr>
        <w:t>000</w:t>
      </w:r>
    </w:p>
    <w:p w:rsidR="00C63CDB" w:rsidRDefault="00C63CDB" w:rsidP="00C63CDB">
      <w:pPr>
        <w:widowControl w:val="0"/>
        <w:spacing w:after="0" w:line="276" w:lineRule="auto"/>
        <w:ind w:right="110"/>
        <w:contextualSpacing/>
        <w:jc w:val="both"/>
        <w:rPr>
          <w:rStyle w:val="Hyperlink1"/>
          <w:rFonts w:eastAsia="Arial Unicode MS"/>
        </w:rPr>
      </w:pPr>
      <w:r>
        <w:rPr>
          <w:rStyle w:val="Hyperlink1"/>
          <w:rFonts w:eastAsia="Arial Unicode MS"/>
        </w:rPr>
        <w:t>руб.</w:t>
      </w:r>
      <w:r>
        <w:rPr>
          <w:rStyle w:val="None"/>
          <w:rFonts w:ascii="Times New Roman" w:hAnsi="Times New Roman"/>
          <w:spacing w:val="-9"/>
          <w:sz w:val="28"/>
          <w:szCs w:val="28"/>
        </w:rPr>
        <w:t xml:space="preserve"> </w:t>
      </w:r>
      <w:r>
        <w:rPr>
          <w:rStyle w:val="Hyperlink1"/>
          <w:rFonts w:eastAsia="Arial Unicode MS"/>
        </w:rPr>
        <w:t>Согласно жалобе заявителя по договору N Кп 39-1/19 Фонд обязан оплатить выполненные работы на сумму 747 000 руб.</w:t>
      </w:r>
    </w:p>
    <w:p w:rsidR="00C63CDB" w:rsidRDefault="00C63CDB" w:rsidP="00C63CDB">
      <w:pPr>
        <w:widowControl w:val="0"/>
        <w:spacing w:before="1" w:after="0" w:line="276" w:lineRule="auto"/>
        <w:ind w:right="106" w:firstLineChars="303" w:firstLine="848"/>
        <w:contextualSpacing/>
        <w:jc w:val="both"/>
        <w:rPr>
          <w:rStyle w:val="Hyperlink1"/>
          <w:rFonts w:eastAsia="Arial Unicode MS"/>
        </w:rPr>
      </w:pPr>
      <w:r>
        <w:rPr>
          <w:rStyle w:val="Hyperlink1"/>
          <w:rFonts w:eastAsia="Arial Unicode MS"/>
        </w:rPr>
        <w:t>По</w:t>
      </w:r>
      <w:r>
        <w:rPr>
          <w:rStyle w:val="None"/>
          <w:rFonts w:ascii="Times New Roman" w:hAnsi="Times New Roman"/>
          <w:spacing w:val="-8"/>
          <w:sz w:val="28"/>
          <w:szCs w:val="28"/>
        </w:rPr>
        <w:t xml:space="preserve"> </w:t>
      </w:r>
      <w:r>
        <w:rPr>
          <w:rStyle w:val="Hyperlink1"/>
          <w:rFonts w:eastAsia="Arial Unicode MS"/>
        </w:rPr>
        <w:t>договору № Кп</w:t>
      </w:r>
      <w:r>
        <w:rPr>
          <w:rStyle w:val="None"/>
          <w:rFonts w:ascii="Times New Roman" w:hAnsi="Times New Roman"/>
          <w:spacing w:val="-6"/>
          <w:sz w:val="28"/>
          <w:szCs w:val="28"/>
        </w:rPr>
        <w:t xml:space="preserve"> </w:t>
      </w:r>
      <w:r>
        <w:rPr>
          <w:rStyle w:val="Hyperlink1"/>
          <w:rFonts w:eastAsia="Arial Unicode MS"/>
        </w:rPr>
        <w:t>27—1/20 Прокуратурой Калужской области отмечено, что заказчиком 19.11.2020 г. произведен авансовый платеж на сумму 1</w:t>
      </w:r>
      <w:r>
        <w:rPr>
          <w:rStyle w:val="None"/>
          <w:rFonts w:ascii="Times New Roman" w:hAnsi="Times New Roman"/>
          <w:spacing w:val="-9"/>
          <w:sz w:val="28"/>
          <w:szCs w:val="28"/>
        </w:rPr>
        <w:t xml:space="preserve"> </w:t>
      </w:r>
      <w:r>
        <w:rPr>
          <w:rStyle w:val="Hyperlink1"/>
          <w:rFonts w:eastAsia="Arial Unicode MS"/>
        </w:rPr>
        <w:t>650 тыс. руб. Исполнителем выполнены обязательства по договору, проектная и рабочая документации по объекту приняты заказчиком 23.06.2021 г., работы оплачены в полном объеме 29.07.2021 г., 10.08.2021 г., 13.08.2021 г. и 14.10.2021 г.</w:t>
      </w:r>
    </w:p>
    <w:p w:rsidR="00C63CDB" w:rsidRDefault="00C63CDB" w:rsidP="00C63CDB">
      <w:pPr>
        <w:widowControl w:val="0"/>
        <w:spacing w:after="0" w:line="276" w:lineRule="auto"/>
        <w:ind w:right="113" w:firstLineChars="303" w:firstLine="848"/>
        <w:contextualSpacing/>
        <w:jc w:val="both"/>
        <w:rPr>
          <w:rStyle w:val="Hyperlink1"/>
          <w:rFonts w:eastAsia="Arial Unicode MS"/>
        </w:rPr>
      </w:pPr>
      <w:r>
        <w:rPr>
          <w:rStyle w:val="Hyperlink1"/>
          <w:rFonts w:eastAsia="Arial Unicode MS"/>
        </w:rPr>
        <w:t>Таким</w:t>
      </w:r>
      <w:r>
        <w:rPr>
          <w:rStyle w:val="None"/>
          <w:rFonts w:ascii="Times New Roman" w:hAnsi="Times New Roman"/>
          <w:spacing w:val="-17"/>
          <w:sz w:val="28"/>
          <w:szCs w:val="28"/>
        </w:rPr>
        <w:t xml:space="preserve"> </w:t>
      </w:r>
      <w:r>
        <w:rPr>
          <w:rStyle w:val="Hyperlink1"/>
          <w:rFonts w:eastAsia="Arial Unicode MS"/>
        </w:rPr>
        <w:t>образом,</w:t>
      </w:r>
      <w:r>
        <w:rPr>
          <w:rStyle w:val="None"/>
          <w:rFonts w:ascii="Times New Roman" w:hAnsi="Times New Roman"/>
          <w:spacing w:val="-16"/>
          <w:sz w:val="28"/>
          <w:szCs w:val="28"/>
        </w:rPr>
        <w:t xml:space="preserve"> </w:t>
      </w:r>
      <w:r>
        <w:rPr>
          <w:rStyle w:val="Hyperlink1"/>
          <w:rFonts w:eastAsia="Arial Unicode MS"/>
        </w:rPr>
        <w:t>в</w:t>
      </w:r>
      <w:r>
        <w:rPr>
          <w:rStyle w:val="None"/>
          <w:rFonts w:ascii="Times New Roman" w:hAnsi="Times New Roman"/>
          <w:spacing w:val="-16"/>
          <w:sz w:val="28"/>
          <w:szCs w:val="28"/>
        </w:rPr>
        <w:t xml:space="preserve"> </w:t>
      </w:r>
      <w:r>
        <w:rPr>
          <w:rStyle w:val="Hyperlink1"/>
          <w:rFonts w:eastAsia="Arial Unicode MS"/>
        </w:rPr>
        <w:t>ходе</w:t>
      </w:r>
      <w:r>
        <w:rPr>
          <w:rStyle w:val="None"/>
          <w:rFonts w:ascii="Times New Roman" w:hAnsi="Times New Roman"/>
          <w:spacing w:val="-16"/>
          <w:sz w:val="28"/>
          <w:szCs w:val="28"/>
        </w:rPr>
        <w:t xml:space="preserve"> </w:t>
      </w:r>
      <w:r>
        <w:rPr>
          <w:rStyle w:val="Hyperlink1"/>
          <w:rFonts w:eastAsia="Arial Unicode MS"/>
        </w:rPr>
        <w:t>проверки</w:t>
      </w:r>
      <w:r>
        <w:rPr>
          <w:rStyle w:val="None"/>
          <w:rFonts w:ascii="Times New Roman" w:hAnsi="Times New Roman"/>
          <w:spacing w:val="-17"/>
          <w:sz w:val="28"/>
          <w:szCs w:val="28"/>
        </w:rPr>
        <w:t xml:space="preserve"> </w:t>
      </w:r>
      <w:r>
        <w:rPr>
          <w:rStyle w:val="Hyperlink1"/>
          <w:rFonts w:eastAsia="Arial Unicode MS"/>
        </w:rPr>
        <w:t>Прокуратурой</w:t>
      </w:r>
      <w:r>
        <w:rPr>
          <w:rStyle w:val="None"/>
          <w:rFonts w:ascii="Times New Roman" w:hAnsi="Times New Roman"/>
          <w:spacing w:val="-16"/>
          <w:sz w:val="28"/>
          <w:szCs w:val="28"/>
        </w:rPr>
        <w:t xml:space="preserve"> </w:t>
      </w:r>
      <w:r>
        <w:rPr>
          <w:rStyle w:val="Hyperlink1"/>
          <w:rFonts w:eastAsia="Arial Unicode MS"/>
        </w:rPr>
        <w:t>Калужской</w:t>
      </w:r>
      <w:r>
        <w:rPr>
          <w:rStyle w:val="None"/>
          <w:rFonts w:ascii="Times New Roman" w:hAnsi="Times New Roman"/>
          <w:spacing w:val="-14"/>
          <w:sz w:val="28"/>
          <w:szCs w:val="28"/>
        </w:rPr>
        <w:t xml:space="preserve"> </w:t>
      </w:r>
      <w:r>
        <w:rPr>
          <w:rStyle w:val="Hyperlink1"/>
          <w:rFonts w:eastAsia="Arial Unicode MS"/>
        </w:rPr>
        <w:t>области</w:t>
      </w:r>
      <w:r>
        <w:rPr>
          <w:rStyle w:val="None"/>
          <w:rFonts w:ascii="Times New Roman" w:hAnsi="Times New Roman"/>
          <w:spacing w:val="-14"/>
          <w:sz w:val="28"/>
          <w:szCs w:val="28"/>
        </w:rPr>
        <w:t xml:space="preserve"> </w:t>
      </w:r>
      <w:r>
        <w:rPr>
          <w:rStyle w:val="Hyperlink1"/>
          <w:rFonts w:eastAsia="Arial Unicode MS"/>
        </w:rPr>
        <w:lastRenderedPageBreak/>
        <w:t>нашли</w:t>
      </w:r>
      <w:r>
        <w:rPr>
          <w:rStyle w:val="None"/>
          <w:rFonts w:ascii="Times New Roman" w:hAnsi="Times New Roman"/>
          <w:spacing w:val="-15"/>
          <w:sz w:val="28"/>
          <w:szCs w:val="28"/>
        </w:rPr>
        <w:t xml:space="preserve"> </w:t>
      </w:r>
      <w:r>
        <w:rPr>
          <w:rStyle w:val="Hyperlink1"/>
          <w:rFonts w:eastAsia="Arial Unicode MS"/>
        </w:rPr>
        <w:t>свое объективное подтверждение доводы Уполномоченного о нарушении Фондом сроков оплаты исполненных обязательств. По данным фактам 20.10.2021 г. Прокуратурой города Калуги директору Фонда внесено представление, которое рассмотрено, удовлетворено и приняты меры в целях недопущения нарушений сроков</w:t>
      </w:r>
      <w:r>
        <w:rPr>
          <w:rStyle w:val="None"/>
          <w:rFonts w:ascii="Times New Roman" w:hAnsi="Times New Roman"/>
          <w:spacing w:val="-7"/>
          <w:sz w:val="28"/>
          <w:szCs w:val="28"/>
        </w:rPr>
        <w:t xml:space="preserve"> </w:t>
      </w:r>
      <w:r>
        <w:rPr>
          <w:rStyle w:val="Hyperlink1"/>
          <w:rFonts w:eastAsia="Arial Unicode MS"/>
        </w:rPr>
        <w:t>оплаты работ</w:t>
      </w:r>
      <w:r>
        <w:rPr>
          <w:rStyle w:val="None"/>
          <w:rFonts w:ascii="Times New Roman" w:hAnsi="Times New Roman"/>
          <w:spacing w:val="-10"/>
          <w:sz w:val="28"/>
          <w:szCs w:val="28"/>
        </w:rPr>
        <w:t xml:space="preserve"> </w:t>
      </w:r>
      <w:r>
        <w:rPr>
          <w:rStyle w:val="Hyperlink1"/>
          <w:rFonts w:eastAsia="Arial Unicode MS"/>
        </w:rPr>
        <w:t>впредь.</w:t>
      </w:r>
      <w:r>
        <w:rPr>
          <w:rStyle w:val="None"/>
          <w:rFonts w:ascii="Times New Roman" w:hAnsi="Times New Roman"/>
          <w:spacing w:val="-11"/>
          <w:sz w:val="28"/>
          <w:szCs w:val="28"/>
        </w:rPr>
        <w:t xml:space="preserve"> </w:t>
      </w:r>
      <w:r>
        <w:rPr>
          <w:rStyle w:val="Hyperlink1"/>
          <w:rFonts w:eastAsia="Arial Unicode MS"/>
        </w:rPr>
        <w:t>Приказом директора</w:t>
      </w:r>
      <w:r>
        <w:rPr>
          <w:rStyle w:val="None"/>
          <w:rFonts w:ascii="Times New Roman" w:hAnsi="Times New Roman"/>
          <w:spacing w:val="-1"/>
          <w:sz w:val="28"/>
          <w:szCs w:val="28"/>
        </w:rPr>
        <w:t xml:space="preserve"> </w:t>
      </w:r>
      <w:r>
        <w:rPr>
          <w:rStyle w:val="Hyperlink1"/>
          <w:rFonts w:eastAsia="Arial Unicode MS"/>
        </w:rPr>
        <w:t>Фонда</w:t>
      </w:r>
      <w:r>
        <w:rPr>
          <w:rStyle w:val="None"/>
          <w:rFonts w:ascii="Times New Roman" w:hAnsi="Times New Roman"/>
          <w:spacing w:val="-2"/>
          <w:sz w:val="28"/>
          <w:szCs w:val="28"/>
        </w:rPr>
        <w:t xml:space="preserve"> </w:t>
      </w:r>
      <w:r>
        <w:rPr>
          <w:rStyle w:val="Hyperlink1"/>
          <w:rFonts w:eastAsia="Arial Unicode MS"/>
        </w:rPr>
        <w:t>главный</w:t>
      </w:r>
      <w:r>
        <w:rPr>
          <w:rStyle w:val="None"/>
          <w:rFonts w:ascii="Times New Roman" w:hAnsi="Times New Roman"/>
          <w:spacing w:val="-5"/>
          <w:sz w:val="28"/>
          <w:szCs w:val="28"/>
        </w:rPr>
        <w:t xml:space="preserve"> </w:t>
      </w:r>
      <w:r>
        <w:rPr>
          <w:rStyle w:val="Hyperlink1"/>
          <w:rFonts w:eastAsia="Arial Unicode MS"/>
        </w:rPr>
        <w:t>инженер уволен.</w:t>
      </w:r>
    </w:p>
    <w:p w:rsidR="00C63CDB" w:rsidRDefault="00C63CDB" w:rsidP="00C63CDB">
      <w:pPr>
        <w:widowControl w:val="0"/>
        <w:spacing w:after="0" w:line="297" w:lineRule="exact"/>
        <w:ind w:firstLineChars="303" w:firstLine="848"/>
        <w:contextualSpacing/>
        <w:jc w:val="both"/>
        <w:rPr>
          <w:rStyle w:val="Hyperlink1"/>
          <w:rFonts w:eastAsia="Arial Unicode MS"/>
        </w:rPr>
      </w:pPr>
      <w:r>
        <w:rPr>
          <w:rStyle w:val="Hyperlink1"/>
          <w:rFonts w:eastAsia="Arial Unicode MS"/>
        </w:rPr>
        <w:t>Таким образом, в результате работы Уполномоченного права предпринимателя были восстановлены.</w:t>
      </w:r>
    </w:p>
    <w:p w:rsidR="00E75C94" w:rsidRDefault="00E75C94" w:rsidP="00C63CDB">
      <w:pPr>
        <w:widowControl w:val="0"/>
        <w:spacing w:after="0" w:line="297" w:lineRule="exact"/>
        <w:ind w:firstLineChars="303" w:firstLine="842"/>
        <w:contextualSpacing/>
        <w:jc w:val="both"/>
        <w:rPr>
          <w:rStyle w:val="None"/>
          <w:rFonts w:ascii="Times New Roman" w:eastAsia="Times New Roman" w:hAnsi="Times New Roman" w:cs="Times New Roman"/>
          <w:spacing w:val="-2"/>
          <w:sz w:val="28"/>
          <w:szCs w:val="28"/>
        </w:rPr>
      </w:pPr>
    </w:p>
    <w:p w:rsidR="00C63CDB" w:rsidRPr="00C94BE9" w:rsidRDefault="00C63CDB" w:rsidP="00C63CDB">
      <w:pPr>
        <w:widowControl w:val="0"/>
        <w:spacing w:after="0" w:line="276" w:lineRule="auto"/>
        <w:ind w:firstLineChars="303" w:firstLine="842"/>
        <w:contextualSpacing/>
        <w:jc w:val="both"/>
        <w:rPr>
          <w:rStyle w:val="None"/>
          <w:rFonts w:ascii="Times New Roman" w:eastAsia="Times New Roman" w:hAnsi="Times New Roman" w:cs="Times New Roman"/>
          <w:color w:val="000000" w:themeColor="text1"/>
          <w:spacing w:val="-2"/>
          <w:sz w:val="28"/>
          <w:szCs w:val="28"/>
        </w:rPr>
      </w:pPr>
      <w:r w:rsidRPr="00C94BE9">
        <w:rPr>
          <w:rStyle w:val="None"/>
          <w:rFonts w:ascii="Times New Roman" w:hAnsi="Times New Roman"/>
          <w:color w:val="000000" w:themeColor="text1"/>
          <w:spacing w:val="-2"/>
          <w:sz w:val="28"/>
          <w:szCs w:val="28"/>
        </w:rPr>
        <w:t>Приведем пример</w:t>
      </w:r>
      <w:r w:rsidR="00E75C94">
        <w:rPr>
          <w:rStyle w:val="None"/>
          <w:rFonts w:ascii="Times New Roman" w:hAnsi="Times New Roman"/>
          <w:color w:val="000000" w:themeColor="text1"/>
          <w:spacing w:val="-2"/>
          <w:sz w:val="28"/>
          <w:szCs w:val="28"/>
        </w:rPr>
        <w:t>ы</w:t>
      </w:r>
      <w:r w:rsidRPr="00C94BE9">
        <w:rPr>
          <w:rStyle w:val="None"/>
          <w:rFonts w:ascii="Times New Roman" w:hAnsi="Times New Roman"/>
          <w:color w:val="000000" w:themeColor="text1"/>
          <w:spacing w:val="-2"/>
          <w:sz w:val="28"/>
          <w:szCs w:val="28"/>
        </w:rPr>
        <w:t xml:space="preserve"> успешной работы </w:t>
      </w:r>
      <w:r w:rsidR="00E75C94">
        <w:rPr>
          <w:rStyle w:val="None"/>
          <w:rFonts w:ascii="Times New Roman" w:hAnsi="Times New Roman"/>
          <w:color w:val="000000" w:themeColor="text1"/>
          <w:spacing w:val="-2"/>
          <w:sz w:val="28"/>
          <w:szCs w:val="28"/>
        </w:rPr>
        <w:t>:</w:t>
      </w:r>
    </w:p>
    <w:p w:rsidR="00C63CDB" w:rsidRPr="00C94BE9" w:rsidRDefault="00E75C94" w:rsidP="00C63CDB">
      <w:pPr>
        <w:widowControl w:val="0"/>
        <w:spacing w:after="0" w:line="276" w:lineRule="auto"/>
        <w:ind w:firstLineChars="303" w:firstLine="842"/>
        <w:contextualSpacing/>
        <w:jc w:val="both"/>
        <w:rPr>
          <w:rStyle w:val="Hyperlink1"/>
          <w:rFonts w:eastAsia="Arial Unicode MS"/>
          <w:color w:val="000000" w:themeColor="text1"/>
        </w:rPr>
      </w:pPr>
      <w:r>
        <w:rPr>
          <w:rStyle w:val="None"/>
          <w:rFonts w:ascii="Times New Roman" w:hAnsi="Times New Roman"/>
          <w:color w:val="000000" w:themeColor="text1"/>
          <w:spacing w:val="-2"/>
          <w:sz w:val="28"/>
          <w:szCs w:val="28"/>
        </w:rPr>
        <w:t xml:space="preserve">- </w:t>
      </w:r>
      <w:r w:rsidR="00C63CDB" w:rsidRPr="00C94BE9">
        <w:rPr>
          <w:rStyle w:val="None"/>
          <w:rFonts w:ascii="Times New Roman" w:hAnsi="Times New Roman"/>
          <w:color w:val="000000" w:themeColor="text1"/>
          <w:spacing w:val="-2"/>
          <w:sz w:val="28"/>
          <w:szCs w:val="28"/>
        </w:rPr>
        <w:t xml:space="preserve">В адрес Уполномоченного обратился ИП Шуринов Н.А. с жалобой на неоплату ГБУЗ КО </w:t>
      </w:r>
      <w:r w:rsidR="00C63CDB" w:rsidRPr="00C94BE9">
        <w:rPr>
          <w:rStyle w:val="Hyperlink1"/>
          <w:rFonts w:eastAsia="Arial Unicode MS"/>
          <w:color w:val="000000" w:themeColor="text1"/>
        </w:rPr>
        <w:t>«Калужская областная клиническая детская больница» поставленной продукции- продукты питания.</w:t>
      </w:r>
    </w:p>
    <w:p w:rsidR="00C63CDB" w:rsidRDefault="00C63CDB" w:rsidP="00C63CDB">
      <w:pPr>
        <w:pStyle w:val="ad"/>
        <w:spacing w:before="8" w:line="266" w:lineRule="auto"/>
        <w:ind w:right="102" w:firstLineChars="303" w:firstLine="848"/>
        <w:contextualSpacing/>
        <w:jc w:val="both"/>
        <w:rPr>
          <w:rStyle w:val="None"/>
          <w:sz w:val="28"/>
          <w:szCs w:val="28"/>
        </w:rPr>
      </w:pPr>
      <w:r>
        <w:rPr>
          <w:rStyle w:val="None"/>
          <w:sz w:val="28"/>
          <w:szCs w:val="28"/>
        </w:rPr>
        <w:t>В</w:t>
      </w:r>
      <w:r>
        <w:rPr>
          <w:rStyle w:val="None"/>
          <w:spacing w:val="-10"/>
          <w:sz w:val="28"/>
          <w:szCs w:val="28"/>
        </w:rPr>
        <w:t xml:space="preserve"> </w:t>
      </w:r>
      <w:r>
        <w:rPr>
          <w:rStyle w:val="None"/>
          <w:sz w:val="28"/>
          <w:szCs w:val="28"/>
        </w:rPr>
        <w:t>целях</w:t>
      </w:r>
      <w:r>
        <w:rPr>
          <w:rStyle w:val="None"/>
          <w:spacing w:val="-10"/>
          <w:sz w:val="28"/>
          <w:szCs w:val="28"/>
        </w:rPr>
        <w:t xml:space="preserve"> </w:t>
      </w:r>
      <w:r>
        <w:rPr>
          <w:rStyle w:val="None"/>
          <w:sz w:val="28"/>
          <w:szCs w:val="28"/>
        </w:rPr>
        <w:t>рассмотрения</w:t>
      </w:r>
      <w:r>
        <w:rPr>
          <w:rStyle w:val="None"/>
          <w:spacing w:val="-2"/>
          <w:sz w:val="28"/>
          <w:szCs w:val="28"/>
        </w:rPr>
        <w:t xml:space="preserve"> </w:t>
      </w:r>
      <w:r>
        <w:rPr>
          <w:rStyle w:val="None"/>
          <w:sz w:val="28"/>
          <w:szCs w:val="28"/>
        </w:rPr>
        <w:t>жалобы</w:t>
      </w:r>
      <w:r>
        <w:rPr>
          <w:rStyle w:val="None"/>
          <w:spacing w:val="-1"/>
          <w:sz w:val="28"/>
          <w:szCs w:val="28"/>
        </w:rPr>
        <w:t xml:space="preserve"> </w:t>
      </w:r>
      <w:r>
        <w:rPr>
          <w:rStyle w:val="None"/>
          <w:sz w:val="28"/>
          <w:szCs w:val="28"/>
        </w:rPr>
        <w:t>Уполномоченного</w:t>
      </w:r>
      <w:r>
        <w:rPr>
          <w:rStyle w:val="None"/>
          <w:spacing w:val="-7"/>
          <w:sz w:val="28"/>
          <w:szCs w:val="28"/>
        </w:rPr>
        <w:t xml:space="preserve"> </w:t>
      </w:r>
      <w:r>
        <w:rPr>
          <w:rStyle w:val="None"/>
          <w:sz w:val="28"/>
          <w:szCs w:val="28"/>
        </w:rPr>
        <w:t>направлено</w:t>
      </w:r>
      <w:r>
        <w:rPr>
          <w:rStyle w:val="None"/>
          <w:spacing w:val="-5"/>
          <w:sz w:val="28"/>
          <w:szCs w:val="28"/>
        </w:rPr>
        <w:t xml:space="preserve"> </w:t>
      </w:r>
      <w:r>
        <w:rPr>
          <w:rStyle w:val="None"/>
          <w:sz w:val="28"/>
          <w:szCs w:val="28"/>
        </w:rPr>
        <w:t>обращение</w:t>
      </w:r>
      <w:r>
        <w:rPr>
          <w:rStyle w:val="None"/>
          <w:spacing w:val="-3"/>
          <w:sz w:val="28"/>
          <w:szCs w:val="28"/>
        </w:rPr>
        <w:t xml:space="preserve"> </w:t>
      </w:r>
      <w:r>
        <w:rPr>
          <w:rStyle w:val="None"/>
          <w:sz w:val="28"/>
          <w:szCs w:val="28"/>
        </w:rPr>
        <w:t>в адрес</w:t>
      </w:r>
      <w:r>
        <w:rPr>
          <w:rStyle w:val="None"/>
          <w:spacing w:val="-5"/>
          <w:sz w:val="28"/>
          <w:szCs w:val="28"/>
        </w:rPr>
        <w:t xml:space="preserve"> </w:t>
      </w:r>
      <w:r>
        <w:rPr>
          <w:rStyle w:val="None"/>
          <w:sz w:val="28"/>
          <w:szCs w:val="28"/>
        </w:rPr>
        <w:t>главного</w:t>
      </w:r>
      <w:r>
        <w:rPr>
          <w:rStyle w:val="None"/>
          <w:spacing w:val="-3"/>
          <w:sz w:val="28"/>
          <w:szCs w:val="28"/>
        </w:rPr>
        <w:t xml:space="preserve"> </w:t>
      </w:r>
      <w:r>
        <w:rPr>
          <w:rStyle w:val="None"/>
          <w:sz w:val="28"/>
          <w:szCs w:val="28"/>
        </w:rPr>
        <w:t>врача</w:t>
      </w:r>
      <w:r>
        <w:rPr>
          <w:rStyle w:val="None"/>
          <w:spacing w:val="-5"/>
          <w:sz w:val="28"/>
          <w:szCs w:val="28"/>
        </w:rPr>
        <w:t xml:space="preserve"> </w:t>
      </w:r>
      <w:r>
        <w:rPr>
          <w:rStyle w:val="None"/>
          <w:sz w:val="28"/>
          <w:szCs w:val="28"/>
        </w:rPr>
        <w:t>ГБУЗ</w:t>
      </w:r>
      <w:r>
        <w:rPr>
          <w:rStyle w:val="None"/>
          <w:spacing w:val="-13"/>
          <w:sz w:val="28"/>
          <w:szCs w:val="28"/>
        </w:rPr>
        <w:t xml:space="preserve"> </w:t>
      </w:r>
      <w:r>
        <w:rPr>
          <w:rStyle w:val="None"/>
          <w:sz w:val="28"/>
          <w:szCs w:val="28"/>
        </w:rPr>
        <w:t>КО</w:t>
      </w:r>
      <w:r>
        <w:rPr>
          <w:rStyle w:val="None"/>
          <w:spacing w:val="-11"/>
          <w:sz w:val="28"/>
          <w:szCs w:val="28"/>
        </w:rPr>
        <w:t xml:space="preserve"> </w:t>
      </w:r>
      <w:r>
        <w:rPr>
          <w:rStyle w:val="None"/>
          <w:sz w:val="28"/>
          <w:szCs w:val="28"/>
        </w:rPr>
        <w:t xml:space="preserve">«Калужская областная клиническая детская больница» </w:t>
      </w:r>
      <w:r>
        <w:rPr>
          <w:rStyle w:val="None"/>
          <w:spacing w:val="-2"/>
          <w:sz w:val="28"/>
          <w:szCs w:val="28"/>
        </w:rPr>
        <w:t>В.М.</w:t>
      </w:r>
      <w:r>
        <w:rPr>
          <w:rStyle w:val="None"/>
          <w:spacing w:val="-12"/>
          <w:sz w:val="28"/>
          <w:szCs w:val="28"/>
        </w:rPr>
        <w:t xml:space="preserve"> </w:t>
      </w:r>
      <w:r>
        <w:rPr>
          <w:rStyle w:val="None"/>
          <w:spacing w:val="-2"/>
          <w:sz w:val="28"/>
          <w:szCs w:val="28"/>
        </w:rPr>
        <w:t>Михайлова</w:t>
      </w:r>
      <w:r>
        <w:rPr>
          <w:rStyle w:val="None"/>
          <w:spacing w:val="-5"/>
          <w:sz w:val="28"/>
          <w:szCs w:val="28"/>
        </w:rPr>
        <w:t xml:space="preserve"> </w:t>
      </w:r>
      <w:r>
        <w:rPr>
          <w:rStyle w:val="None"/>
          <w:spacing w:val="-2"/>
          <w:sz w:val="28"/>
          <w:szCs w:val="28"/>
        </w:rPr>
        <w:t>с</w:t>
      </w:r>
      <w:r>
        <w:rPr>
          <w:rStyle w:val="None"/>
          <w:spacing w:val="-11"/>
          <w:sz w:val="28"/>
          <w:szCs w:val="28"/>
        </w:rPr>
        <w:t xml:space="preserve"> </w:t>
      </w:r>
      <w:r>
        <w:rPr>
          <w:rStyle w:val="None"/>
          <w:spacing w:val="-2"/>
          <w:sz w:val="28"/>
          <w:szCs w:val="28"/>
        </w:rPr>
        <w:t>просьбой</w:t>
      </w:r>
      <w:r>
        <w:rPr>
          <w:rStyle w:val="None"/>
          <w:spacing w:val="-4"/>
          <w:sz w:val="28"/>
          <w:szCs w:val="28"/>
        </w:rPr>
        <w:t xml:space="preserve"> </w:t>
      </w:r>
      <w:r>
        <w:rPr>
          <w:rStyle w:val="None"/>
          <w:spacing w:val="-2"/>
          <w:sz w:val="28"/>
          <w:szCs w:val="28"/>
        </w:rPr>
        <w:t>предоставить сведения</w:t>
      </w:r>
      <w:r>
        <w:rPr>
          <w:rStyle w:val="None"/>
          <w:spacing w:val="-8"/>
          <w:sz w:val="28"/>
          <w:szCs w:val="28"/>
        </w:rPr>
        <w:t xml:space="preserve"> </w:t>
      </w:r>
      <w:r>
        <w:rPr>
          <w:rStyle w:val="None"/>
          <w:spacing w:val="-2"/>
          <w:sz w:val="28"/>
          <w:szCs w:val="28"/>
        </w:rPr>
        <w:t>о</w:t>
      </w:r>
      <w:r>
        <w:rPr>
          <w:rStyle w:val="None"/>
          <w:spacing w:val="-15"/>
          <w:sz w:val="28"/>
          <w:szCs w:val="28"/>
        </w:rPr>
        <w:t xml:space="preserve"> </w:t>
      </w:r>
      <w:r>
        <w:rPr>
          <w:rStyle w:val="None"/>
          <w:spacing w:val="-2"/>
          <w:sz w:val="28"/>
          <w:szCs w:val="28"/>
        </w:rPr>
        <w:t>полной</w:t>
      </w:r>
      <w:r>
        <w:rPr>
          <w:rStyle w:val="None"/>
          <w:spacing w:val="-9"/>
          <w:sz w:val="28"/>
          <w:szCs w:val="28"/>
        </w:rPr>
        <w:t xml:space="preserve"> </w:t>
      </w:r>
      <w:r>
        <w:rPr>
          <w:rStyle w:val="None"/>
          <w:spacing w:val="-2"/>
          <w:sz w:val="28"/>
          <w:szCs w:val="28"/>
        </w:rPr>
        <w:t>оплате</w:t>
      </w:r>
      <w:r>
        <w:rPr>
          <w:rStyle w:val="None"/>
          <w:spacing w:val="-7"/>
          <w:sz w:val="28"/>
          <w:szCs w:val="28"/>
        </w:rPr>
        <w:t xml:space="preserve"> </w:t>
      </w:r>
      <w:r>
        <w:rPr>
          <w:rStyle w:val="None"/>
          <w:spacing w:val="-2"/>
          <w:sz w:val="28"/>
          <w:szCs w:val="28"/>
        </w:rPr>
        <w:t xml:space="preserve">поставленного </w:t>
      </w:r>
      <w:r>
        <w:rPr>
          <w:rStyle w:val="None"/>
          <w:sz w:val="28"/>
          <w:szCs w:val="28"/>
        </w:rPr>
        <w:t xml:space="preserve">товара по указанным контрактам или о наличии мотивированных отказов в приемке </w:t>
      </w:r>
      <w:r>
        <w:rPr>
          <w:rStyle w:val="None"/>
          <w:spacing w:val="-2"/>
          <w:sz w:val="28"/>
          <w:szCs w:val="28"/>
        </w:rPr>
        <w:t>поставленного</w:t>
      </w:r>
      <w:r>
        <w:rPr>
          <w:rStyle w:val="None"/>
          <w:spacing w:val="-6"/>
          <w:sz w:val="28"/>
          <w:szCs w:val="28"/>
        </w:rPr>
        <w:t xml:space="preserve"> </w:t>
      </w:r>
      <w:r>
        <w:rPr>
          <w:rStyle w:val="None"/>
          <w:spacing w:val="-2"/>
          <w:sz w:val="28"/>
          <w:szCs w:val="28"/>
        </w:rPr>
        <w:t>товара</w:t>
      </w:r>
      <w:r>
        <w:rPr>
          <w:rStyle w:val="None"/>
          <w:spacing w:val="-8"/>
          <w:sz w:val="28"/>
          <w:szCs w:val="28"/>
        </w:rPr>
        <w:t xml:space="preserve"> </w:t>
      </w:r>
      <w:r>
        <w:rPr>
          <w:rStyle w:val="None"/>
          <w:spacing w:val="-2"/>
          <w:sz w:val="28"/>
          <w:szCs w:val="28"/>
        </w:rPr>
        <w:t>(иных</w:t>
      </w:r>
      <w:r>
        <w:rPr>
          <w:rStyle w:val="None"/>
          <w:spacing w:val="-5"/>
          <w:sz w:val="28"/>
          <w:szCs w:val="28"/>
        </w:rPr>
        <w:t xml:space="preserve"> </w:t>
      </w:r>
      <w:r>
        <w:rPr>
          <w:rStyle w:val="None"/>
          <w:spacing w:val="-2"/>
          <w:sz w:val="28"/>
          <w:szCs w:val="28"/>
        </w:rPr>
        <w:t>причинах</w:t>
      </w:r>
      <w:r>
        <w:rPr>
          <w:rStyle w:val="None"/>
          <w:spacing w:val="-7"/>
          <w:sz w:val="28"/>
          <w:szCs w:val="28"/>
        </w:rPr>
        <w:t xml:space="preserve"> </w:t>
      </w:r>
      <w:r>
        <w:rPr>
          <w:rStyle w:val="None"/>
          <w:spacing w:val="-2"/>
          <w:sz w:val="28"/>
          <w:szCs w:val="28"/>
        </w:rPr>
        <w:t>неоплаты).</w:t>
      </w:r>
    </w:p>
    <w:p w:rsidR="00C63CDB" w:rsidRDefault="00C63CDB" w:rsidP="00C63CDB">
      <w:pPr>
        <w:pStyle w:val="ad"/>
        <w:spacing w:line="266" w:lineRule="auto"/>
        <w:ind w:right="130" w:firstLineChars="303" w:firstLine="842"/>
        <w:contextualSpacing/>
        <w:jc w:val="both"/>
        <w:rPr>
          <w:rStyle w:val="None"/>
          <w:sz w:val="28"/>
          <w:szCs w:val="28"/>
        </w:rPr>
      </w:pPr>
      <w:r>
        <w:rPr>
          <w:rStyle w:val="None"/>
          <w:spacing w:val="-2"/>
          <w:sz w:val="28"/>
          <w:szCs w:val="28"/>
        </w:rPr>
        <w:t>Согласно</w:t>
      </w:r>
      <w:r>
        <w:rPr>
          <w:rStyle w:val="None"/>
          <w:spacing w:val="-11"/>
          <w:sz w:val="28"/>
          <w:szCs w:val="28"/>
        </w:rPr>
        <w:t xml:space="preserve"> </w:t>
      </w:r>
      <w:r>
        <w:rPr>
          <w:rStyle w:val="None"/>
          <w:spacing w:val="-2"/>
          <w:sz w:val="28"/>
          <w:szCs w:val="28"/>
        </w:rPr>
        <w:t>ответу</w:t>
      </w:r>
      <w:r>
        <w:rPr>
          <w:rStyle w:val="None"/>
          <w:spacing w:val="-4"/>
          <w:sz w:val="28"/>
          <w:szCs w:val="28"/>
        </w:rPr>
        <w:t xml:space="preserve"> </w:t>
      </w:r>
      <w:r>
        <w:rPr>
          <w:rStyle w:val="None"/>
          <w:spacing w:val="-2"/>
          <w:sz w:val="28"/>
          <w:szCs w:val="28"/>
        </w:rPr>
        <w:t>главного</w:t>
      </w:r>
      <w:r>
        <w:rPr>
          <w:rStyle w:val="None"/>
          <w:spacing w:val="-10"/>
          <w:sz w:val="28"/>
          <w:szCs w:val="28"/>
        </w:rPr>
        <w:t xml:space="preserve"> </w:t>
      </w:r>
      <w:r>
        <w:rPr>
          <w:rStyle w:val="None"/>
          <w:spacing w:val="-2"/>
          <w:sz w:val="28"/>
          <w:szCs w:val="28"/>
        </w:rPr>
        <w:t>врача</w:t>
      </w:r>
      <w:r>
        <w:rPr>
          <w:rStyle w:val="None"/>
          <w:spacing w:val="-15"/>
          <w:sz w:val="28"/>
          <w:szCs w:val="28"/>
        </w:rPr>
        <w:t xml:space="preserve"> </w:t>
      </w:r>
      <w:r>
        <w:rPr>
          <w:rStyle w:val="None"/>
          <w:spacing w:val="-2"/>
          <w:sz w:val="28"/>
          <w:szCs w:val="28"/>
        </w:rPr>
        <w:t>ГБУЗ</w:t>
      </w:r>
      <w:r>
        <w:rPr>
          <w:rStyle w:val="None"/>
          <w:spacing w:val="-13"/>
          <w:sz w:val="28"/>
          <w:szCs w:val="28"/>
        </w:rPr>
        <w:t xml:space="preserve"> </w:t>
      </w:r>
      <w:r>
        <w:rPr>
          <w:rStyle w:val="None"/>
          <w:spacing w:val="-2"/>
          <w:sz w:val="28"/>
          <w:szCs w:val="28"/>
        </w:rPr>
        <w:t>КО,</w:t>
      </w:r>
      <w:r>
        <w:rPr>
          <w:rStyle w:val="None"/>
          <w:spacing w:val="-14"/>
          <w:sz w:val="28"/>
          <w:szCs w:val="28"/>
        </w:rPr>
        <w:t xml:space="preserve"> </w:t>
      </w:r>
      <w:r>
        <w:rPr>
          <w:rStyle w:val="None"/>
          <w:spacing w:val="-2"/>
          <w:sz w:val="28"/>
          <w:szCs w:val="28"/>
        </w:rPr>
        <w:t>«Калужская</w:t>
      </w:r>
      <w:r>
        <w:rPr>
          <w:rStyle w:val="None"/>
          <w:spacing w:val="-4"/>
          <w:sz w:val="28"/>
          <w:szCs w:val="28"/>
        </w:rPr>
        <w:t xml:space="preserve"> </w:t>
      </w:r>
      <w:r>
        <w:rPr>
          <w:rStyle w:val="None"/>
          <w:spacing w:val="-2"/>
          <w:sz w:val="28"/>
          <w:szCs w:val="28"/>
        </w:rPr>
        <w:t>областная</w:t>
      </w:r>
      <w:r>
        <w:rPr>
          <w:rStyle w:val="None"/>
          <w:spacing w:val="-6"/>
          <w:sz w:val="28"/>
          <w:szCs w:val="28"/>
        </w:rPr>
        <w:t xml:space="preserve"> </w:t>
      </w:r>
      <w:r>
        <w:rPr>
          <w:rStyle w:val="None"/>
          <w:spacing w:val="-2"/>
          <w:sz w:val="28"/>
          <w:szCs w:val="28"/>
        </w:rPr>
        <w:t xml:space="preserve">клиническая </w:t>
      </w:r>
      <w:r>
        <w:rPr>
          <w:rStyle w:val="None"/>
          <w:sz w:val="28"/>
          <w:szCs w:val="28"/>
        </w:rPr>
        <w:t>детская больница» задолженность ГБУЗ КО «Калужская областная клиническая детская</w:t>
      </w:r>
      <w:r>
        <w:rPr>
          <w:rStyle w:val="None"/>
          <w:spacing w:val="-3"/>
          <w:sz w:val="28"/>
          <w:szCs w:val="28"/>
        </w:rPr>
        <w:t xml:space="preserve"> </w:t>
      </w:r>
      <w:r>
        <w:rPr>
          <w:rStyle w:val="None"/>
          <w:sz w:val="28"/>
          <w:szCs w:val="28"/>
        </w:rPr>
        <w:t>больница» перед</w:t>
      </w:r>
      <w:r>
        <w:rPr>
          <w:rStyle w:val="None"/>
          <w:spacing w:val="-9"/>
          <w:sz w:val="28"/>
          <w:szCs w:val="28"/>
        </w:rPr>
        <w:t xml:space="preserve"> </w:t>
      </w:r>
      <w:r>
        <w:rPr>
          <w:rStyle w:val="None"/>
          <w:sz w:val="28"/>
          <w:szCs w:val="28"/>
        </w:rPr>
        <w:t>ИП</w:t>
      </w:r>
      <w:r>
        <w:rPr>
          <w:rStyle w:val="None"/>
          <w:spacing w:val="-13"/>
          <w:sz w:val="28"/>
          <w:szCs w:val="28"/>
        </w:rPr>
        <w:t xml:space="preserve"> </w:t>
      </w:r>
      <w:r>
        <w:rPr>
          <w:rStyle w:val="None"/>
          <w:sz w:val="28"/>
          <w:szCs w:val="28"/>
        </w:rPr>
        <w:t>Шуриновым Н.А.</w:t>
      </w:r>
      <w:r>
        <w:rPr>
          <w:rStyle w:val="None"/>
          <w:spacing w:val="-6"/>
          <w:sz w:val="28"/>
          <w:szCs w:val="28"/>
        </w:rPr>
        <w:t xml:space="preserve"> </w:t>
      </w:r>
      <w:r>
        <w:rPr>
          <w:rStyle w:val="None"/>
          <w:sz w:val="28"/>
          <w:szCs w:val="28"/>
        </w:rPr>
        <w:t>по</w:t>
      </w:r>
      <w:r>
        <w:rPr>
          <w:rStyle w:val="None"/>
          <w:spacing w:val="-4"/>
          <w:sz w:val="28"/>
          <w:szCs w:val="28"/>
        </w:rPr>
        <w:t xml:space="preserve"> </w:t>
      </w:r>
      <w:r>
        <w:rPr>
          <w:rStyle w:val="None"/>
          <w:sz w:val="28"/>
          <w:szCs w:val="28"/>
        </w:rPr>
        <w:t>контрактам   №</w:t>
      </w:r>
      <w:r>
        <w:rPr>
          <w:rStyle w:val="None"/>
          <w:spacing w:val="-14"/>
          <w:sz w:val="28"/>
          <w:szCs w:val="28"/>
        </w:rPr>
        <w:t xml:space="preserve"> </w:t>
      </w:r>
      <w:r>
        <w:rPr>
          <w:rStyle w:val="None"/>
          <w:sz w:val="28"/>
          <w:szCs w:val="28"/>
        </w:rPr>
        <w:t>33–34</w:t>
      </w:r>
      <w:r>
        <w:rPr>
          <w:rStyle w:val="None"/>
          <w:spacing w:val="-5"/>
          <w:sz w:val="28"/>
          <w:szCs w:val="28"/>
        </w:rPr>
        <w:t xml:space="preserve"> </w:t>
      </w:r>
      <w:r>
        <w:rPr>
          <w:rStyle w:val="None"/>
          <w:sz w:val="28"/>
          <w:szCs w:val="28"/>
        </w:rPr>
        <w:t>полностью погашена</w:t>
      </w:r>
      <w:r>
        <w:rPr>
          <w:rStyle w:val="None"/>
          <w:spacing w:val="-6"/>
          <w:sz w:val="28"/>
          <w:szCs w:val="28"/>
        </w:rPr>
        <w:t xml:space="preserve"> </w:t>
      </w:r>
      <w:r>
        <w:rPr>
          <w:rStyle w:val="None"/>
          <w:sz w:val="28"/>
          <w:szCs w:val="28"/>
        </w:rPr>
        <w:t>29</w:t>
      </w:r>
      <w:r>
        <w:rPr>
          <w:rStyle w:val="None"/>
          <w:spacing w:val="-13"/>
          <w:sz w:val="28"/>
          <w:szCs w:val="28"/>
        </w:rPr>
        <w:t xml:space="preserve"> </w:t>
      </w:r>
      <w:r>
        <w:rPr>
          <w:rStyle w:val="None"/>
          <w:sz w:val="28"/>
          <w:szCs w:val="28"/>
        </w:rPr>
        <w:t>сентября</w:t>
      </w:r>
      <w:r>
        <w:rPr>
          <w:rStyle w:val="None"/>
          <w:spacing w:val="-5"/>
          <w:sz w:val="28"/>
          <w:szCs w:val="28"/>
        </w:rPr>
        <w:t xml:space="preserve"> </w:t>
      </w:r>
      <w:r>
        <w:rPr>
          <w:rStyle w:val="None"/>
          <w:sz w:val="28"/>
          <w:szCs w:val="28"/>
        </w:rPr>
        <w:t>2021</w:t>
      </w:r>
      <w:r>
        <w:rPr>
          <w:rStyle w:val="None"/>
          <w:spacing w:val="-9"/>
          <w:sz w:val="28"/>
          <w:szCs w:val="28"/>
        </w:rPr>
        <w:t xml:space="preserve"> </w:t>
      </w:r>
      <w:r>
        <w:rPr>
          <w:rStyle w:val="None"/>
          <w:spacing w:val="-2"/>
          <w:sz w:val="28"/>
          <w:szCs w:val="28"/>
        </w:rPr>
        <w:t>года.</w:t>
      </w:r>
    </w:p>
    <w:p w:rsidR="00C63CDB" w:rsidRDefault="00C63CDB" w:rsidP="00C63CDB">
      <w:pPr>
        <w:pStyle w:val="ad"/>
        <w:spacing w:before="28" w:line="266" w:lineRule="auto"/>
        <w:ind w:right="129" w:firstLineChars="303" w:firstLine="848"/>
        <w:contextualSpacing/>
        <w:jc w:val="both"/>
        <w:rPr>
          <w:rStyle w:val="None"/>
          <w:spacing w:val="-2"/>
          <w:sz w:val="28"/>
          <w:szCs w:val="28"/>
        </w:rPr>
      </w:pPr>
      <w:r>
        <w:rPr>
          <w:rStyle w:val="None"/>
          <w:sz w:val="28"/>
          <w:szCs w:val="28"/>
        </w:rPr>
        <w:t>Таким образом, права индивидуального предпринимателя восстановлены,</w:t>
      </w:r>
      <w:r>
        <w:rPr>
          <w:rStyle w:val="None"/>
          <w:spacing w:val="-4"/>
          <w:sz w:val="28"/>
          <w:szCs w:val="28"/>
        </w:rPr>
        <w:t xml:space="preserve"> </w:t>
      </w:r>
      <w:r>
        <w:rPr>
          <w:rStyle w:val="None"/>
          <w:sz w:val="28"/>
          <w:szCs w:val="28"/>
        </w:rPr>
        <w:t>в</w:t>
      </w:r>
      <w:r>
        <w:rPr>
          <w:rStyle w:val="None"/>
          <w:spacing w:val="-6"/>
          <w:sz w:val="28"/>
          <w:szCs w:val="28"/>
        </w:rPr>
        <w:t xml:space="preserve"> </w:t>
      </w:r>
      <w:r>
        <w:rPr>
          <w:rStyle w:val="None"/>
          <w:sz w:val="28"/>
          <w:szCs w:val="28"/>
        </w:rPr>
        <w:t>связи с</w:t>
      </w:r>
      <w:r>
        <w:rPr>
          <w:rStyle w:val="None"/>
          <w:spacing w:val="-6"/>
          <w:sz w:val="28"/>
          <w:szCs w:val="28"/>
        </w:rPr>
        <w:t xml:space="preserve"> </w:t>
      </w:r>
      <w:r>
        <w:rPr>
          <w:rStyle w:val="None"/>
          <w:sz w:val="28"/>
          <w:szCs w:val="28"/>
        </w:rPr>
        <w:t xml:space="preserve">чем рассмотрение жалобы </w:t>
      </w:r>
      <w:r>
        <w:rPr>
          <w:rStyle w:val="None"/>
          <w:spacing w:val="-2"/>
          <w:sz w:val="28"/>
          <w:szCs w:val="28"/>
        </w:rPr>
        <w:t>завершено.</w:t>
      </w:r>
    </w:p>
    <w:p w:rsidR="00C63CDB" w:rsidRPr="00545F61" w:rsidRDefault="00C63CDB" w:rsidP="00C63CDB">
      <w:pPr>
        <w:pStyle w:val="ad"/>
        <w:spacing w:before="28" w:line="266" w:lineRule="auto"/>
        <w:ind w:right="129" w:firstLineChars="303" w:firstLine="485"/>
        <w:contextualSpacing/>
        <w:jc w:val="both"/>
        <w:rPr>
          <w:rStyle w:val="None"/>
          <w:sz w:val="16"/>
          <w:szCs w:val="16"/>
        </w:rPr>
      </w:pPr>
    </w:p>
    <w:p w:rsidR="00C63CDB" w:rsidRPr="00C94BE9" w:rsidRDefault="00104091" w:rsidP="00C63CDB">
      <w:pPr>
        <w:ind w:firstLine="851"/>
        <w:contextualSpacing/>
        <w:jc w:val="both"/>
        <w:rPr>
          <w:rStyle w:val="Hyperlink1"/>
          <w:rFonts w:eastAsia="Arial Unicode MS"/>
          <w:color w:val="000000" w:themeColor="text1"/>
        </w:rPr>
      </w:pPr>
      <w:r>
        <w:rPr>
          <w:rStyle w:val="Hyperlink1"/>
          <w:rFonts w:eastAsia="Arial Unicode MS"/>
          <w:color w:val="000000" w:themeColor="text1"/>
        </w:rPr>
        <w:t xml:space="preserve">- </w:t>
      </w:r>
      <w:r w:rsidR="00C63CDB" w:rsidRPr="00C94BE9">
        <w:rPr>
          <w:rStyle w:val="Hyperlink1"/>
          <w:rFonts w:eastAsia="Arial Unicode MS"/>
          <w:color w:val="000000" w:themeColor="text1"/>
        </w:rPr>
        <w:t>К Уполномоченному обратился индивидуальный предприниматель из Медынского района с жалобой на действия Межрайонной ИФНС России по Калужской области.</w:t>
      </w:r>
    </w:p>
    <w:p w:rsidR="00C63CDB" w:rsidRDefault="00C63CDB" w:rsidP="00C63CDB">
      <w:pPr>
        <w:ind w:firstLine="851"/>
        <w:contextualSpacing/>
        <w:jc w:val="both"/>
        <w:rPr>
          <w:rStyle w:val="Hyperlink1"/>
          <w:rFonts w:eastAsia="Arial Unicode MS"/>
        </w:rPr>
      </w:pPr>
      <w:r>
        <w:rPr>
          <w:rStyle w:val="Hyperlink1"/>
          <w:rFonts w:eastAsia="Arial Unicode MS"/>
        </w:rPr>
        <w:t>Постановлением Инспекции предприниматель был признан виновным в совершении административного правонарушения, ответственность за которое предусмотрена ч.2 ст. 14.5 КоАП РФ и ему назначено административное наказание в виде штрафа в размере 10 тыс</w:t>
      </w:r>
      <w:r w:rsidR="00E75C94">
        <w:rPr>
          <w:rStyle w:val="Hyperlink1"/>
          <w:rFonts w:eastAsia="Arial Unicode MS"/>
        </w:rPr>
        <w:t>.</w:t>
      </w:r>
      <w:r>
        <w:rPr>
          <w:rStyle w:val="Hyperlink1"/>
          <w:rFonts w:eastAsia="Arial Unicode MS"/>
        </w:rPr>
        <w:t xml:space="preserve"> рублей.</w:t>
      </w:r>
    </w:p>
    <w:p w:rsidR="00C63CDB" w:rsidRDefault="00C63CDB" w:rsidP="00C63CDB">
      <w:pPr>
        <w:ind w:firstLine="851"/>
        <w:contextualSpacing/>
        <w:jc w:val="both"/>
        <w:rPr>
          <w:rStyle w:val="Hyperlink1"/>
          <w:rFonts w:eastAsia="Arial Unicode MS"/>
        </w:rPr>
      </w:pPr>
      <w:r>
        <w:rPr>
          <w:rStyle w:val="Hyperlink1"/>
          <w:rFonts w:eastAsia="Arial Unicode MS"/>
        </w:rPr>
        <w:t>Внимательно ознакомившись с Постановлением Инспекции, проанализировав представленные предпринимателем документы, Уполномоченный усмотрел нарушение сотрудником Инспекции норм процессуального и материального права.</w:t>
      </w:r>
    </w:p>
    <w:p w:rsidR="00C63CDB" w:rsidRDefault="00C63CDB" w:rsidP="00C63CDB">
      <w:pPr>
        <w:ind w:firstLine="851"/>
        <w:contextualSpacing/>
        <w:jc w:val="both"/>
        <w:rPr>
          <w:rStyle w:val="Hyperlink1"/>
          <w:rFonts w:eastAsia="Arial Unicode MS"/>
        </w:rPr>
      </w:pPr>
      <w:r>
        <w:rPr>
          <w:rStyle w:val="Hyperlink1"/>
          <w:rFonts w:eastAsia="Arial Unicode MS"/>
        </w:rPr>
        <w:t xml:space="preserve">Учитывая, что нарушение процессуальных требований Кодекса, допущенное при составлении протокола и при вынесении постановления. </w:t>
      </w:r>
      <w:r>
        <w:rPr>
          <w:rStyle w:val="Hyperlink1"/>
          <w:rFonts w:eastAsia="Arial Unicode MS"/>
        </w:rPr>
        <w:lastRenderedPageBreak/>
        <w:t xml:space="preserve">является существенным, влекущим нарушение прав предпринимателя, ему было предложено обжаловать решение налогового органа. </w:t>
      </w:r>
    </w:p>
    <w:p w:rsidR="00C63CDB" w:rsidRDefault="00C63CDB" w:rsidP="00C63CDB">
      <w:pPr>
        <w:ind w:firstLine="851"/>
        <w:contextualSpacing/>
        <w:jc w:val="both"/>
        <w:rPr>
          <w:rStyle w:val="Hyperlink1"/>
          <w:rFonts w:eastAsia="Arial Unicode MS"/>
        </w:rPr>
      </w:pPr>
      <w:r>
        <w:rPr>
          <w:rStyle w:val="Hyperlink1"/>
          <w:rFonts w:eastAsia="Arial Unicode MS"/>
        </w:rPr>
        <w:t xml:space="preserve">Мы помогли заявителю составить жалобу на действия Инспекции в адрес Управления Федеральной налоговой службы по Калужской области. </w:t>
      </w:r>
    </w:p>
    <w:p w:rsidR="00C63CDB" w:rsidRDefault="00C63CDB" w:rsidP="00C63CDB">
      <w:pPr>
        <w:ind w:firstLine="851"/>
        <w:contextualSpacing/>
        <w:jc w:val="both"/>
        <w:rPr>
          <w:rStyle w:val="Hyperlink1"/>
          <w:rFonts w:eastAsia="Arial Unicode MS"/>
        </w:rPr>
      </w:pPr>
      <w:r>
        <w:rPr>
          <w:rStyle w:val="Hyperlink1"/>
          <w:rFonts w:eastAsia="Arial Unicode MS"/>
        </w:rPr>
        <w:t>В жалобе предприниматель просит отменить постановление в связи с тем, что в протоколе об административном правонарушении не указано место совершения административного правонарушения и не указаны все данные о месте торговли, что не соответствует требованиям ч</w:t>
      </w:r>
      <w:r w:rsidR="00E75C94">
        <w:rPr>
          <w:rStyle w:val="Hyperlink1"/>
          <w:rFonts w:eastAsia="Arial Unicode MS"/>
        </w:rPr>
        <w:t>.</w:t>
      </w:r>
      <w:r>
        <w:rPr>
          <w:rStyle w:val="Hyperlink1"/>
          <w:rFonts w:eastAsia="Arial Unicode MS"/>
        </w:rPr>
        <w:t xml:space="preserve"> 2 ст.28.2 КоАП и является основанием для отмены постановления.</w:t>
      </w:r>
    </w:p>
    <w:p w:rsidR="00C63CDB" w:rsidRDefault="00C63CDB" w:rsidP="00C63CDB">
      <w:pPr>
        <w:ind w:firstLine="851"/>
        <w:contextualSpacing/>
        <w:jc w:val="both"/>
        <w:rPr>
          <w:rStyle w:val="Hyperlink1"/>
          <w:rFonts w:eastAsia="Arial Unicode MS"/>
        </w:rPr>
      </w:pPr>
      <w:r>
        <w:rPr>
          <w:rStyle w:val="Hyperlink1"/>
          <w:rFonts w:eastAsia="Arial Unicode MS"/>
        </w:rPr>
        <w:t>Изучив доводы заявителя, исследовав обстоятельства дела, заместитель руководителя Управления принял решение – в соответствии с п.1 ч.1 ст.24.5 КоАП РФ производство по делу об административном правонарушении не может быть начато, а начатое производство подлежит прекращению при отсутствии административного правонарушения.</w:t>
      </w:r>
    </w:p>
    <w:p w:rsidR="00C63CDB" w:rsidRDefault="00C63CDB" w:rsidP="00C63CDB">
      <w:pPr>
        <w:ind w:firstLine="851"/>
        <w:contextualSpacing/>
        <w:jc w:val="both"/>
        <w:rPr>
          <w:rStyle w:val="Hyperlink1"/>
          <w:rFonts w:eastAsia="Arial Unicode MS"/>
        </w:rPr>
      </w:pPr>
      <w:r>
        <w:rPr>
          <w:rStyle w:val="Hyperlink1"/>
          <w:rFonts w:eastAsia="Arial Unicode MS"/>
        </w:rPr>
        <w:t>В итоге жалоба предпринимателя удовлетворена, постановление Межрайонной ИФНС о назначении административного наказания отменено, производство по делу прекращено.</w:t>
      </w:r>
    </w:p>
    <w:p w:rsidR="00C63CDB" w:rsidRDefault="00C63CDB" w:rsidP="00C63CDB">
      <w:pPr>
        <w:spacing w:after="0" w:line="276" w:lineRule="auto"/>
        <w:ind w:firstLine="851"/>
        <w:contextualSpacing/>
        <w:jc w:val="both"/>
        <w:rPr>
          <w:rStyle w:val="None"/>
          <w:rFonts w:ascii="Times New Roman" w:eastAsia="Times New Roman" w:hAnsi="Times New Roman" w:cs="Times New Roman"/>
          <w:sz w:val="28"/>
          <w:szCs w:val="28"/>
        </w:rPr>
      </w:pPr>
    </w:p>
    <w:p w:rsidR="00C63CDB" w:rsidRPr="00C94BE9" w:rsidRDefault="00104091" w:rsidP="00C63CDB">
      <w:pPr>
        <w:ind w:firstLine="851"/>
        <w:contextualSpacing/>
        <w:jc w:val="both"/>
        <w:rPr>
          <w:rStyle w:val="Hyperlink1"/>
          <w:rFonts w:eastAsia="Arial Unicode MS"/>
          <w:color w:val="000000" w:themeColor="text1"/>
        </w:rPr>
      </w:pPr>
      <w:r>
        <w:rPr>
          <w:rStyle w:val="Hyperlink1"/>
          <w:rFonts w:eastAsia="Arial Unicode MS"/>
          <w:color w:val="000000" w:themeColor="text1"/>
        </w:rPr>
        <w:t xml:space="preserve">- </w:t>
      </w:r>
      <w:r w:rsidR="00C63CDB" w:rsidRPr="00C94BE9">
        <w:rPr>
          <w:rStyle w:val="Hyperlink1"/>
          <w:rFonts w:eastAsia="Arial Unicode MS"/>
          <w:color w:val="000000" w:themeColor="text1"/>
        </w:rPr>
        <w:t xml:space="preserve">К Уполномоченному с жалобой обратился инвестор, купивший у муниципалитета земельный участок под строительство музея. </w:t>
      </w:r>
    </w:p>
    <w:p w:rsidR="00C63CDB" w:rsidRDefault="00C63CDB" w:rsidP="00C63CDB">
      <w:pPr>
        <w:ind w:firstLine="851"/>
        <w:contextualSpacing/>
        <w:jc w:val="both"/>
        <w:rPr>
          <w:rStyle w:val="Hyperlink1"/>
          <w:rFonts w:eastAsia="Arial Unicode MS"/>
        </w:rPr>
      </w:pPr>
      <w:r w:rsidRPr="00C94BE9">
        <w:rPr>
          <w:rStyle w:val="Hyperlink1"/>
          <w:rFonts w:eastAsia="Arial Unicode MS"/>
          <w:color w:val="000000" w:themeColor="text1"/>
        </w:rPr>
        <w:t>Однако через год администрация ГП «Город Таруса</w:t>
      </w:r>
      <w:r>
        <w:rPr>
          <w:rStyle w:val="Hyperlink1"/>
          <w:rFonts w:eastAsia="Arial Unicode MS"/>
        </w:rPr>
        <w:t>» отменила свое постановление и предложила расторгнуть договор купли-продажи.</w:t>
      </w:r>
    </w:p>
    <w:p w:rsidR="00C63CDB" w:rsidRDefault="00C63CDB" w:rsidP="00C63CDB">
      <w:pPr>
        <w:ind w:firstLine="851"/>
        <w:contextualSpacing/>
        <w:jc w:val="both"/>
        <w:rPr>
          <w:rStyle w:val="Hyperlink1"/>
          <w:rFonts w:eastAsia="Arial Unicode MS"/>
        </w:rPr>
      </w:pPr>
      <w:r>
        <w:rPr>
          <w:rStyle w:val="Hyperlink1"/>
          <w:rFonts w:eastAsia="Arial Unicode MS"/>
        </w:rPr>
        <w:t>Уполномоченным был направлен запрос в адрес главы администрации ГП «Город Таруса», прокурору Калужской области.</w:t>
      </w:r>
    </w:p>
    <w:p w:rsidR="00C63CDB" w:rsidRDefault="00C63CDB" w:rsidP="00C63CDB">
      <w:pPr>
        <w:ind w:firstLine="851"/>
        <w:contextualSpacing/>
        <w:jc w:val="both"/>
        <w:rPr>
          <w:rStyle w:val="Hyperlink1"/>
          <w:rFonts w:eastAsia="Arial Unicode MS"/>
        </w:rPr>
      </w:pPr>
      <w:r>
        <w:rPr>
          <w:rStyle w:val="Hyperlink1"/>
          <w:rFonts w:eastAsia="Arial Unicode MS"/>
        </w:rPr>
        <w:t>По инициативе и с участием Уполномоченного прокурором области был проведен личный прием по обозначенному в жалобе вопросу.</w:t>
      </w:r>
    </w:p>
    <w:p w:rsidR="00C63CDB" w:rsidRDefault="00C63CDB" w:rsidP="00C63CDB">
      <w:pPr>
        <w:ind w:firstLine="851"/>
        <w:contextualSpacing/>
        <w:jc w:val="both"/>
        <w:rPr>
          <w:rStyle w:val="Hyperlink1"/>
          <w:rFonts w:eastAsia="Arial Unicode MS"/>
        </w:rPr>
      </w:pPr>
      <w:r>
        <w:rPr>
          <w:rStyle w:val="Hyperlink1"/>
          <w:rFonts w:eastAsia="Arial Unicode MS"/>
        </w:rPr>
        <w:t xml:space="preserve">Учитывая позицию прокуратуры, Уполномоченный предложил заявителю реализовать свое право обращения в суд и впоследствии принял участие в суде.  </w:t>
      </w:r>
    </w:p>
    <w:p w:rsidR="00C63CDB" w:rsidRDefault="00C63CDB" w:rsidP="00C63CDB">
      <w:pPr>
        <w:ind w:firstLine="851"/>
        <w:contextualSpacing/>
        <w:jc w:val="both"/>
        <w:rPr>
          <w:rStyle w:val="Hyperlink1"/>
          <w:rFonts w:eastAsia="Arial Unicode MS"/>
        </w:rPr>
      </w:pPr>
      <w:r>
        <w:rPr>
          <w:rStyle w:val="Hyperlink1"/>
          <w:rFonts w:eastAsia="Arial Unicode MS"/>
        </w:rPr>
        <w:t>Арбитражным судом Калужской области вынесено решение в пользу предпринимателя по основаниям, изложенным в отзыве Уполномоченного.</w:t>
      </w:r>
    </w:p>
    <w:p w:rsidR="00C63CDB" w:rsidRDefault="00C63CDB" w:rsidP="00C63CDB">
      <w:pPr>
        <w:ind w:firstLine="851"/>
        <w:contextualSpacing/>
        <w:jc w:val="both"/>
        <w:rPr>
          <w:rStyle w:val="Hyperlink1"/>
          <w:rFonts w:eastAsia="Arial Unicode MS"/>
        </w:rPr>
      </w:pPr>
      <w:r>
        <w:rPr>
          <w:rStyle w:val="Hyperlink1"/>
          <w:rFonts w:eastAsia="Arial Unicode MS"/>
        </w:rPr>
        <w:t xml:space="preserve"> </w:t>
      </w:r>
    </w:p>
    <w:p w:rsidR="00C63CDB" w:rsidRPr="00B87532" w:rsidRDefault="00104091" w:rsidP="00C63CDB">
      <w:pPr>
        <w:ind w:firstLine="851"/>
        <w:jc w:val="both"/>
        <w:rPr>
          <w:rStyle w:val="Hyperlink1"/>
          <w:rFonts w:eastAsia="Arial Unicode MS"/>
          <w:b/>
          <w:bCs/>
          <w:color w:val="auto"/>
        </w:rPr>
      </w:pPr>
      <w:r>
        <w:rPr>
          <w:rStyle w:val="None"/>
          <w:rFonts w:ascii="Times New Roman" w:hAnsi="Times New Roman"/>
          <w:b/>
          <w:bCs/>
          <w:sz w:val="28"/>
          <w:szCs w:val="28"/>
        </w:rPr>
        <w:t xml:space="preserve">- </w:t>
      </w:r>
      <w:r w:rsidR="00C63CDB" w:rsidRPr="00B87532">
        <w:rPr>
          <w:rStyle w:val="Hyperlink1"/>
          <w:rFonts w:eastAsia="Arial Unicode MS"/>
          <w:color w:val="auto"/>
        </w:rPr>
        <w:t>Арбитражным судом Калужской области было возбуждено производство по рассмотрению заявления Управления Россельхознадзора по Брянской Смоленской и Калужской областям о привлечении АО «Думиничский мясокомбинат» к административной ответственности по ч.2 ст.14.43 Кодекса Российской Федерации об административных правонарушениях.</w:t>
      </w:r>
    </w:p>
    <w:p w:rsidR="00C63CDB" w:rsidRDefault="00C63CDB" w:rsidP="00C63CDB">
      <w:pPr>
        <w:ind w:firstLineChars="303" w:firstLine="848"/>
        <w:contextualSpacing/>
        <w:jc w:val="both"/>
        <w:rPr>
          <w:rStyle w:val="Hyperlink1"/>
          <w:rFonts w:eastAsia="Arial Unicode MS"/>
        </w:rPr>
      </w:pPr>
      <w:r>
        <w:rPr>
          <w:rStyle w:val="Hyperlink1"/>
          <w:rFonts w:eastAsia="Arial Unicode MS"/>
        </w:rPr>
        <w:lastRenderedPageBreak/>
        <w:t>В рамках жалобы АО «Думиничский мясокомбинат» Уполномоченным заявлено ходатайство о привлечении его к участию в судебном деле в качестве третьего лица.</w:t>
      </w:r>
    </w:p>
    <w:p w:rsidR="00C63CDB" w:rsidRDefault="00C63CDB" w:rsidP="00C63CDB">
      <w:pPr>
        <w:ind w:firstLineChars="303" w:firstLine="848"/>
        <w:contextualSpacing/>
        <w:jc w:val="both"/>
        <w:rPr>
          <w:rStyle w:val="Hyperlink1"/>
          <w:rFonts w:eastAsia="Arial Unicode MS"/>
        </w:rPr>
      </w:pPr>
      <w:r>
        <w:rPr>
          <w:rStyle w:val="Hyperlink1"/>
          <w:rFonts w:eastAsia="Arial Unicode MS"/>
        </w:rPr>
        <w:t>По результатам анализа материалов дела об административном правонарушении усмотрены допущенные административным органом нарушения при возбуждении в отношении общества дела об административном правонарушении.</w:t>
      </w:r>
    </w:p>
    <w:p w:rsidR="00C63CDB" w:rsidRDefault="00C63CDB" w:rsidP="00C63CDB">
      <w:pPr>
        <w:ind w:firstLineChars="303" w:firstLine="848"/>
        <w:contextualSpacing/>
        <w:jc w:val="both"/>
        <w:rPr>
          <w:rStyle w:val="Hyperlink1"/>
          <w:rFonts w:eastAsia="Arial Unicode MS"/>
        </w:rPr>
      </w:pPr>
      <w:r>
        <w:rPr>
          <w:rStyle w:val="Hyperlink1"/>
          <w:rFonts w:eastAsia="Arial Unicode MS"/>
        </w:rPr>
        <w:t>Правовая позиция Уполномоченного представлена в судебном заседании, состоявшегося 5 октября 2021 года.</w:t>
      </w:r>
    </w:p>
    <w:p w:rsidR="00C63CDB" w:rsidRDefault="00C63CDB" w:rsidP="00C63CDB">
      <w:pPr>
        <w:ind w:firstLineChars="303" w:firstLine="848"/>
        <w:contextualSpacing/>
        <w:jc w:val="both"/>
        <w:rPr>
          <w:rStyle w:val="Hyperlink1"/>
          <w:rFonts w:eastAsia="Arial Unicode MS"/>
        </w:rPr>
      </w:pPr>
      <w:r>
        <w:rPr>
          <w:rStyle w:val="Hyperlink1"/>
          <w:rFonts w:eastAsia="Arial Unicode MS"/>
        </w:rPr>
        <w:t>Арбитражным судом Калужской области отказано в удовлетворении требований административного органа о привлечении АО «Думиничский мясокомбинат» к административной ответственности.</w:t>
      </w:r>
    </w:p>
    <w:p w:rsidR="00104091" w:rsidRDefault="00104091" w:rsidP="00C63CDB">
      <w:pPr>
        <w:ind w:firstLineChars="303" w:firstLine="848"/>
        <w:contextualSpacing/>
        <w:jc w:val="both"/>
        <w:rPr>
          <w:rStyle w:val="Hyperlink1"/>
          <w:rFonts w:eastAsia="Arial Unicode MS"/>
        </w:rPr>
      </w:pPr>
    </w:p>
    <w:p w:rsidR="00C63CDB" w:rsidRPr="00B87532" w:rsidRDefault="00104091" w:rsidP="00104091">
      <w:pPr>
        <w:spacing w:after="0"/>
        <w:ind w:firstLineChars="101" w:firstLine="283"/>
        <w:jc w:val="both"/>
        <w:rPr>
          <w:rStyle w:val="Hyperlink1"/>
          <w:rFonts w:eastAsia="Arial Unicode MS"/>
          <w:color w:val="auto"/>
        </w:rPr>
      </w:pPr>
      <w:r>
        <w:rPr>
          <w:rStyle w:val="Hyperlink1"/>
          <w:rFonts w:eastAsia="Arial Unicode MS"/>
          <w:color w:val="000000" w:themeColor="text1"/>
        </w:rPr>
        <w:t xml:space="preserve">- </w:t>
      </w:r>
      <w:r w:rsidR="00C63CDB" w:rsidRPr="00D43E3B">
        <w:rPr>
          <w:rStyle w:val="Hyperlink1"/>
          <w:rFonts w:eastAsia="Arial Unicode MS"/>
          <w:color w:val="000000" w:themeColor="text1"/>
        </w:rPr>
        <w:t>На рассмотрение Уполномоченного п</w:t>
      </w:r>
      <w:r>
        <w:rPr>
          <w:rStyle w:val="Hyperlink1"/>
          <w:rFonts w:eastAsia="Arial Unicode MS"/>
          <w:color w:val="000000" w:themeColor="text1"/>
        </w:rPr>
        <w:t>оступила жалоба от индивидуаль</w:t>
      </w:r>
      <w:r w:rsidR="00C63CDB" w:rsidRPr="00D43E3B">
        <w:rPr>
          <w:rStyle w:val="Hyperlink1"/>
          <w:rFonts w:eastAsia="Arial Unicode MS"/>
          <w:color w:val="000000" w:themeColor="text1"/>
        </w:rPr>
        <w:t>ного предпринимателя Т.С. Александрушкина в связи с отказом городских властей в предоставлении ему мер поддержки, введенных в связи с распространением коронавирусной инфекции.</w:t>
      </w:r>
    </w:p>
    <w:p w:rsidR="00C63CDB" w:rsidRDefault="00C63CDB" w:rsidP="00C63CDB">
      <w:pPr>
        <w:ind w:firstLineChars="303" w:firstLine="848"/>
        <w:contextualSpacing/>
        <w:jc w:val="both"/>
        <w:rPr>
          <w:rStyle w:val="Hyperlink1"/>
          <w:rFonts w:eastAsia="Arial Unicode MS"/>
        </w:rPr>
      </w:pPr>
      <w:r>
        <w:rPr>
          <w:rStyle w:val="Hyperlink1"/>
          <w:rFonts w:eastAsia="Arial Unicode MS"/>
        </w:rPr>
        <w:t>Предприниматель является арендатором, осуществляющим основной вид деятельности</w:t>
      </w:r>
      <w:r w:rsidR="00E75C94">
        <w:rPr>
          <w:rStyle w:val="Hyperlink1"/>
          <w:rFonts w:eastAsia="Arial Unicode MS"/>
        </w:rPr>
        <w:t>,</w:t>
      </w:r>
      <w:r>
        <w:rPr>
          <w:rStyle w:val="Hyperlink1"/>
          <w:rFonts w:eastAsia="Arial Unicode MS"/>
        </w:rPr>
        <w:t xml:space="preserve"> включенной в перечень видов экономической деятельности в отраслях экономики, наиболее пострадавших в условиях ухудшения ситуации в связи с распространением коронавирусной инфекции. Однако Городская Управа г. Калуги отказала Т.С. Александрушкину в освобождении от арендной платы. Уполномоченный посчитал такой отказ незаконным и помог предпринимателю в судебном порядке отстоять свои права.</w:t>
      </w:r>
    </w:p>
    <w:p w:rsidR="00C63CDB" w:rsidRDefault="00C63CDB" w:rsidP="00C63CDB">
      <w:pPr>
        <w:ind w:firstLineChars="304" w:firstLine="851"/>
        <w:contextualSpacing/>
        <w:jc w:val="both"/>
        <w:rPr>
          <w:rStyle w:val="Hyperlink1"/>
          <w:rFonts w:eastAsia="Arial Unicode MS"/>
        </w:rPr>
      </w:pPr>
      <w:r>
        <w:rPr>
          <w:rStyle w:val="Hyperlink1"/>
          <w:rFonts w:eastAsia="Arial Unicode MS"/>
        </w:rPr>
        <w:t>В суде представитель Уполномоченного, участвующий в деле в качестве третьего лица доказал право заявителя на освобождение от арендной платы.</w:t>
      </w:r>
    </w:p>
    <w:p w:rsidR="00C63CDB" w:rsidRDefault="00C63CDB" w:rsidP="00C63CDB">
      <w:pPr>
        <w:ind w:firstLineChars="304" w:firstLine="851"/>
        <w:contextualSpacing/>
        <w:jc w:val="both"/>
        <w:rPr>
          <w:rStyle w:val="Hyperlink1"/>
          <w:rFonts w:eastAsia="Arial Unicode MS"/>
        </w:rPr>
      </w:pPr>
      <w:r>
        <w:rPr>
          <w:rStyle w:val="Hyperlink1"/>
          <w:rFonts w:eastAsia="Arial Unicode MS"/>
        </w:rPr>
        <w:t>Решением Арбитражного суда Калужской области отказано в удовлетворении заявленных Городской Управой г. Калуги требований о взыскании с предпринимателя более 1 млн рублей. по основаниям, изложенным в отзыве представителя Уполномоченного.</w:t>
      </w:r>
    </w:p>
    <w:p w:rsidR="00C63CDB" w:rsidRDefault="00C63CDB" w:rsidP="00C63CDB">
      <w:pPr>
        <w:ind w:firstLineChars="304" w:firstLine="851"/>
        <w:contextualSpacing/>
        <w:jc w:val="both"/>
        <w:rPr>
          <w:rStyle w:val="Hyperlink1"/>
          <w:rFonts w:eastAsia="Arial Unicode MS"/>
        </w:rPr>
      </w:pPr>
      <w:r>
        <w:rPr>
          <w:rStyle w:val="Hyperlink1"/>
          <w:rFonts w:eastAsia="Arial Unicode MS"/>
        </w:rPr>
        <w:t>Решение суда вступило в законную силу. Права предпринимателя были восстановлены.</w:t>
      </w:r>
    </w:p>
    <w:p w:rsidR="00C63CDB" w:rsidRDefault="00C63CDB" w:rsidP="00C63CDB">
      <w:pPr>
        <w:ind w:firstLineChars="304" w:firstLine="851"/>
        <w:contextualSpacing/>
        <w:jc w:val="both"/>
        <w:rPr>
          <w:rStyle w:val="Hyperlink1"/>
          <w:rFonts w:eastAsia="Arial Unicode MS"/>
        </w:rPr>
      </w:pPr>
    </w:p>
    <w:p w:rsidR="00C63CDB" w:rsidRDefault="00104091" w:rsidP="00C63CDB">
      <w:pPr>
        <w:spacing w:line="276" w:lineRule="auto"/>
        <w:ind w:firstLineChars="304" w:firstLine="851"/>
        <w:contextualSpacing/>
        <w:jc w:val="both"/>
        <w:rPr>
          <w:rStyle w:val="Hyperlink1"/>
          <w:rFonts w:eastAsia="Arial Unicode MS"/>
        </w:rPr>
      </w:pPr>
      <w:r>
        <w:rPr>
          <w:rStyle w:val="Hyperlink1"/>
          <w:rFonts w:eastAsia="Arial Unicode MS"/>
          <w:color w:val="auto"/>
        </w:rPr>
        <w:t xml:space="preserve">- </w:t>
      </w:r>
      <w:r w:rsidR="00C63CDB" w:rsidRPr="00B87532">
        <w:rPr>
          <w:rStyle w:val="Hyperlink1"/>
          <w:rFonts w:eastAsia="Arial Unicode MS"/>
          <w:color w:val="auto"/>
        </w:rPr>
        <w:t xml:space="preserve">В адрес Уполномоченного поступили десятки жалоб предпринимате-лей, занимающихся грузоперевозками. По их мнению, пункты весового контроля, расположенные на территории </w:t>
      </w:r>
      <w:r w:rsidR="00C63CDB">
        <w:rPr>
          <w:rStyle w:val="Hyperlink1"/>
          <w:rFonts w:eastAsia="Arial Unicode MS"/>
        </w:rPr>
        <w:t xml:space="preserve">Дзержинского и Медынского районов, работают некорректно, что приводит к административной ответственности за превышение допустимой массы транспортных средств в виде штрафов до 250 тыс. рублей. </w:t>
      </w:r>
    </w:p>
    <w:p w:rsidR="00C63CDB" w:rsidRDefault="00C63CDB" w:rsidP="00C63CDB">
      <w:pPr>
        <w:spacing w:line="276" w:lineRule="auto"/>
        <w:ind w:firstLineChars="304" w:firstLine="851"/>
        <w:contextualSpacing/>
        <w:jc w:val="both"/>
        <w:rPr>
          <w:rStyle w:val="Hyperlink1"/>
          <w:rFonts w:eastAsia="Arial Unicode MS"/>
        </w:rPr>
      </w:pPr>
      <w:r>
        <w:rPr>
          <w:rStyle w:val="Hyperlink1"/>
          <w:rFonts w:eastAsia="Arial Unicode MS"/>
        </w:rPr>
        <w:lastRenderedPageBreak/>
        <w:t>Уполномоченный оперативно отреагировал на обращения предпринимателей. В месте расположения автоматического пункта весогабаритного контроля транспортных средств «АВАКС» -</w:t>
      </w:r>
      <w:r w:rsidR="0064602A">
        <w:rPr>
          <w:rStyle w:val="Hyperlink1"/>
          <w:rFonts w:eastAsia="Arial Unicode MS"/>
        </w:rPr>
        <w:t xml:space="preserve"> </w:t>
      </w:r>
      <w:r>
        <w:rPr>
          <w:rStyle w:val="Hyperlink1"/>
          <w:rFonts w:eastAsia="Arial Unicode MS"/>
        </w:rPr>
        <w:t xml:space="preserve">М (21 км автодороги Калуга – Медынь) по инициативе Уполномоченного  состоялось межведомственное выездное совещание, связанное с вопросами проведения весового и габаритного контроля транспортных средств. </w:t>
      </w:r>
    </w:p>
    <w:p w:rsidR="00104091" w:rsidRPr="00104091" w:rsidRDefault="00104091" w:rsidP="00C63CDB">
      <w:pPr>
        <w:spacing w:line="276" w:lineRule="auto"/>
        <w:ind w:firstLineChars="304" w:firstLine="486"/>
        <w:contextualSpacing/>
        <w:jc w:val="both"/>
        <w:rPr>
          <w:rStyle w:val="Hyperlink1"/>
          <w:rFonts w:eastAsia="Arial Unicode MS"/>
          <w:sz w:val="16"/>
          <w:szCs w:val="16"/>
        </w:rPr>
      </w:pPr>
    </w:p>
    <w:p w:rsidR="00104091" w:rsidRDefault="00104091" w:rsidP="00277D4B">
      <w:pPr>
        <w:spacing w:line="276" w:lineRule="auto"/>
        <w:ind w:firstLineChars="506" w:firstLine="1417"/>
        <w:contextualSpacing/>
        <w:jc w:val="both"/>
        <w:rPr>
          <w:rStyle w:val="Hyperlink1"/>
          <w:rFonts w:eastAsia="Arial Unicode MS"/>
        </w:rPr>
      </w:pPr>
      <w:r>
        <w:rPr>
          <w:rStyle w:val="None"/>
          <w:noProof/>
          <w:sz w:val="28"/>
          <w:szCs w:val="28"/>
        </w:rPr>
        <w:drawing>
          <wp:inline distT="0" distB="0" distL="0" distR="0" wp14:anchorId="6BD94BBA" wp14:editId="0A3AFC4F">
            <wp:extent cx="4535424" cy="2987040"/>
            <wp:effectExtent l="0" t="0" r="0" b="3810"/>
            <wp:docPr id="1073741915" name="officeArt object" descr="C:\Users\Александр\Desktop\Фото в Доклад\Весовой контроль.jpg"/>
            <wp:cNvGraphicFramePr/>
            <a:graphic xmlns:a="http://schemas.openxmlformats.org/drawingml/2006/main">
              <a:graphicData uri="http://schemas.openxmlformats.org/drawingml/2006/picture">
                <pic:pic xmlns:pic="http://schemas.openxmlformats.org/drawingml/2006/picture">
                  <pic:nvPicPr>
                    <pic:cNvPr id="1073741915" name="C:\Users\Александр\Desktop\Фото в Доклад\Весовой контроль.jpg" descr="C:\Users\Александр\Desktop\Фото в Доклад\Весовой контроль.jpg"/>
                    <pic:cNvPicPr>
                      <a:picLocks noChangeAspect="1"/>
                    </pic:cNvPicPr>
                  </pic:nvPicPr>
                  <pic:blipFill>
                    <a:blip r:embed="rId83">
                      <a:extLst/>
                    </a:blip>
                    <a:stretch>
                      <a:fillRect/>
                    </a:stretch>
                  </pic:blipFill>
                  <pic:spPr>
                    <a:xfrm>
                      <a:off x="0" y="0"/>
                      <a:ext cx="4590650" cy="3023412"/>
                    </a:xfrm>
                    <a:prstGeom prst="rect">
                      <a:avLst/>
                    </a:prstGeom>
                    <a:ln w="12700" cap="flat">
                      <a:noFill/>
                      <a:miter lim="400000"/>
                    </a:ln>
                    <a:effectLst/>
                  </pic:spPr>
                </pic:pic>
              </a:graphicData>
            </a:graphic>
          </wp:inline>
        </w:drawing>
      </w:r>
    </w:p>
    <w:p w:rsidR="00104091" w:rsidRPr="00104091" w:rsidRDefault="00104091" w:rsidP="00104091">
      <w:pPr>
        <w:spacing w:line="276" w:lineRule="auto"/>
        <w:ind w:firstLineChars="607" w:firstLine="971"/>
        <w:contextualSpacing/>
        <w:jc w:val="both"/>
        <w:rPr>
          <w:rStyle w:val="Hyperlink1"/>
          <w:rFonts w:eastAsia="Arial Unicode MS"/>
          <w:sz w:val="16"/>
          <w:szCs w:val="16"/>
        </w:rPr>
      </w:pPr>
    </w:p>
    <w:p w:rsidR="00C63CDB" w:rsidRDefault="00C63CDB" w:rsidP="00104091">
      <w:pPr>
        <w:pStyle w:val="ab"/>
        <w:spacing w:before="0" w:after="160" w:line="276" w:lineRule="auto"/>
        <w:ind w:firstLineChars="304" w:firstLine="851"/>
        <w:contextualSpacing/>
        <w:jc w:val="both"/>
        <w:rPr>
          <w:rStyle w:val="None"/>
          <w:sz w:val="28"/>
          <w:szCs w:val="28"/>
        </w:rPr>
      </w:pPr>
      <w:r>
        <w:rPr>
          <w:rStyle w:val="None"/>
          <w:sz w:val="28"/>
          <w:szCs w:val="28"/>
        </w:rPr>
        <w:t> В мероприятии приняли участие представители Министерства дорожного хозяйства Калужской области, ГКУ Калужской области «Калугадорзаказчик»</w:t>
      </w:r>
      <w:r>
        <w:rPr>
          <w:rStyle w:val="None"/>
          <w:b/>
          <w:bCs/>
          <w:sz w:val="28"/>
          <w:szCs w:val="28"/>
        </w:rPr>
        <w:t>,</w:t>
      </w:r>
      <w:r>
        <w:rPr>
          <w:rStyle w:val="None"/>
          <w:sz w:val="28"/>
          <w:szCs w:val="28"/>
        </w:rPr>
        <w:t xml:space="preserve"> ГКУ Калужской области «Центр безопасности дорожного движения», специалисты юридического отдела Аппарата Уполномоченного, предприниматели, осуществляющие грузоперевозки.</w:t>
      </w:r>
      <w:r w:rsidRPr="00B87532">
        <w:t xml:space="preserve"> </w:t>
      </w:r>
      <w:r>
        <w:t xml:space="preserve">      </w:t>
      </w:r>
      <w:r w:rsidRPr="00B87532">
        <w:rPr>
          <w:rStyle w:val="None"/>
          <w:sz w:val="28"/>
          <w:szCs w:val="28"/>
        </w:rPr>
        <w:t>Участники встречи подробно обсудили вопросы проведения весового и габаритного контроля транспортных средств в пунктах весового и габаритного контроля, установленных на 21 и 59 км автодороги Калуга</w:t>
      </w:r>
      <w:r w:rsidR="0064602A">
        <w:rPr>
          <w:rStyle w:val="None"/>
          <w:sz w:val="28"/>
          <w:szCs w:val="28"/>
        </w:rPr>
        <w:t xml:space="preserve"> </w:t>
      </w:r>
      <w:r w:rsidRPr="00B87532">
        <w:rPr>
          <w:rStyle w:val="None"/>
          <w:sz w:val="28"/>
          <w:szCs w:val="28"/>
        </w:rPr>
        <w:t>- Медынь и приняли решение продолжить совместную работу по выявлению и устранению причин некорректной работы пунктов весового контроля.</w:t>
      </w:r>
    </w:p>
    <w:p w:rsidR="00C63CDB" w:rsidRDefault="00C63CDB" w:rsidP="00C63CDB">
      <w:pPr>
        <w:pStyle w:val="ab"/>
        <w:spacing w:before="0" w:after="0" w:line="276" w:lineRule="auto"/>
        <w:ind w:firstLine="851"/>
        <w:contextualSpacing/>
        <w:jc w:val="both"/>
        <w:rPr>
          <w:rStyle w:val="None"/>
          <w:sz w:val="28"/>
          <w:szCs w:val="28"/>
        </w:rPr>
      </w:pPr>
      <w:r>
        <w:rPr>
          <w:rStyle w:val="None"/>
          <w:sz w:val="28"/>
          <w:szCs w:val="28"/>
        </w:rPr>
        <w:t> В свою очередь, Уполномоченный оказал предпринимателям поддержку в вопросах обжалования полученных штрафов.</w:t>
      </w:r>
    </w:p>
    <w:p w:rsidR="00C63CDB" w:rsidRDefault="00C63CDB" w:rsidP="00C63CDB">
      <w:pPr>
        <w:shd w:val="clear" w:color="auto" w:fill="FFFFFF"/>
        <w:spacing w:after="0" w:line="276" w:lineRule="auto"/>
        <w:ind w:firstLine="851"/>
        <w:contextualSpacing/>
        <w:jc w:val="both"/>
        <w:rPr>
          <w:rStyle w:val="Hyperlink1"/>
          <w:rFonts w:eastAsia="Arial Unicode MS"/>
        </w:rPr>
      </w:pPr>
      <w:r>
        <w:rPr>
          <w:rStyle w:val="Hyperlink1"/>
          <w:rFonts w:eastAsia="Arial Unicode MS"/>
        </w:rPr>
        <w:t xml:space="preserve"> Одновременно прокурорам Дзержинского и Медынского  районов Калужской области, на территории которых расположен пункт весового контроля было направлено обращение о поступивших жалобах предпринимателей   для принятия соответствующих мер прокурорского </w:t>
      </w:r>
      <w:r>
        <w:rPr>
          <w:rStyle w:val="Hyperlink1"/>
          <w:rFonts w:eastAsia="Arial Unicode MS"/>
        </w:rPr>
        <w:lastRenderedPageBreak/>
        <w:t>реагирования – проведение проверки законности привлечения субъектов предпринимательской деятельности к административной ответственности при фиксации административных правонарушений работающими в автоматическом режиме специальными техническими средствами.</w:t>
      </w:r>
    </w:p>
    <w:p w:rsidR="00C63CDB" w:rsidRDefault="00C63CDB" w:rsidP="00C63CDB">
      <w:pPr>
        <w:shd w:val="clear" w:color="auto" w:fill="FFFFFF"/>
        <w:spacing w:line="276" w:lineRule="auto"/>
        <w:ind w:firstLine="851"/>
        <w:contextualSpacing/>
        <w:jc w:val="both"/>
        <w:rPr>
          <w:rStyle w:val="Hyperlink1"/>
          <w:rFonts w:eastAsia="Arial Unicode MS"/>
        </w:rPr>
      </w:pPr>
      <w:r>
        <w:rPr>
          <w:rStyle w:val="Hyperlink1"/>
          <w:rFonts w:eastAsia="Arial Unicode MS"/>
        </w:rPr>
        <w:t>В целях установления причин некорректной работы автоматических пунктов весогабаритного контроля по вышеназванным адресам направлен запрос в министерство дорожного хозяйства Калужской области. Своим распоряжением региональное министерство дорожного хозяйства приостановило работу автоматических пунктов весогабаритного контроля.</w:t>
      </w:r>
    </w:p>
    <w:p w:rsidR="00C63CDB" w:rsidRDefault="00C63CDB" w:rsidP="00C63CDB">
      <w:pPr>
        <w:shd w:val="clear" w:color="auto" w:fill="FFFFFF"/>
        <w:spacing w:line="276" w:lineRule="auto"/>
        <w:ind w:firstLine="851"/>
        <w:contextualSpacing/>
        <w:jc w:val="both"/>
        <w:rPr>
          <w:rStyle w:val="Hyperlink1"/>
          <w:rFonts w:eastAsia="Arial Unicode MS"/>
        </w:rPr>
      </w:pPr>
      <w:r>
        <w:rPr>
          <w:rStyle w:val="Hyperlink1"/>
          <w:rFonts w:eastAsia="Arial Unicode MS"/>
        </w:rPr>
        <w:t>В текущем году работа по отмене административных штрафов будет продолжена.</w:t>
      </w:r>
    </w:p>
    <w:p w:rsidR="00104091" w:rsidRDefault="00C63CDB" w:rsidP="00545F61">
      <w:pPr>
        <w:shd w:val="clear" w:color="auto" w:fill="FFFFFF"/>
        <w:spacing w:line="276" w:lineRule="auto"/>
        <w:ind w:firstLine="851"/>
        <w:contextualSpacing/>
        <w:jc w:val="both"/>
        <w:rPr>
          <w:rStyle w:val="Hyperlink1"/>
          <w:rFonts w:eastAsia="Arial Unicode MS"/>
          <w:b/>
        </w:rPr>
      </w:pPr>
      <w:r>
        <w:rPr>
          <w:rStyle w:val="Hyperlink1"/>
          <w:rFonts w:eastAsia="Arial Unicode MS"/>
          <w:b/>
        </w:rPr>
        <w:t xml:space="preserve">Одним из важных направлений деятельности  Уполнмоченного является </w:t>
      </w:r>
      <w:r w:rsidRPr="00E2412F">
        <w:rPr>
          <w:rStyle w:val="Hyperlink1"/>
          <w:rFonts w:eastAsia="Arial Unicode MS"/>
          <w:b/>
        </w:rPr>
        <w:t xml:space="preserve"> это работа по совершенствованию регионального и м</w:t>
      </w:r>
      <w:r>
        <w:rPr>
          <w:rStyle w:val="Hyperlink1"/>
          <w:rFonts w:eastAsia="Arial Unicode MS"/>
          <w:b/>
        </w:rPr>
        <w:t xml:space="preserve">униципального законодательства, </w:t>
      </w:r>
      <w:r w:rsidRPr="00E2412F">
        <w:rPr>
          <w:rStyle w:val="Hyperlink1"/>
          <w:rFonts w:eastAsia="Arial Unicode MS"/>
          <w:b/>
        </w:rPr>
        <w:t>затрагивающего вопросы деятельности предпринимателей.</w:t>
      </w:r>
    </w:p>
    <w:p w:rsidR="00C63CDB" w:rsidRPr="003947F0" w:rsidRDefault="00C63CDB" w:rsidP="00104091">
      <w:pPr>
        <w:shd w:val="clear" w:color="auto" w:fill="FFFFFF"/>
        <w:spacing w:line="276" w:lineRule="auto"/>
        <w:ind w:firstLine="851"/>
        <w:contextualSpacing/>
        <w:jc w:val="both"/>
        <w:rPr>
          <w:rStyle w:val="None"/>
          <w:rFonts w:ascii="Times New Roman" w:hAnsi="Times New Roman" w:cs="Times New Roman"/>
          <w:sz w:val="28"/>
          <w:szCs w:val="28"/>
        </w:rPr>
      </w:pPr>
      <w:r>
        <w:rPr>
          <w:rStyle w:val="Hyperlink1"/>
          <w:rFonts w:eastAsia="Arial Unicode MS"/>
        </w:rPr>
        <w:t>Так,</w:t>
      </w:r>
      <w:r w:rsidR="0045227C">
        <w:rPr>
          <w:rStyle w:val="Hyperlink1"/>
          <w:rFonts w:eastAsia="Arial Unicode MS"/>
        </w:rPr>
        <w:t xml:space="preserve"> </w:t>
      </w:r>
      <w:r>
        <w:rPr>
          <w:rStyle w:val="Hyperlink1"/>
          <w:rFonts w:eastAsia="Arial Unicode MS"/>
        </w:rPr>
        <w:t xml:space="preserve">в 2021году Уполномоченным в различные правотворческие органы направлено 17 предложений о внесении изменений нормативные правовые акты, 5 </w:t>
      </w:r>
      <w:r w:rsidR="00104091">
        <w:rPr>
          <w:rStyle w:val="Hyperlink1"/>
          <w:rFonts w:eastAsia="Arial Unicode MS"/>
        </w:rPr>
        <w:t>из них приняты в отчетном году.</w:t>
      </w:r>
    </w:p>
    <w:p w:rsidR="00C63CDB" w:rsidRPr="00C94BE9" w:rsidRDefault="00C63CDB" w:rsidP="00C63CDB">
      <w:pPr>
        <w:spacing w:after="0" w:line="276" w:lineRule="auto"/>
        <w:ind w:firstLine="851"/>
        <w:jc w:val="both"/>
        <w:rPr>
          <w:rStyle w:val="None"/>
          <w:rFonts w:ascii="Times New Roman" w:eastAsia="Times New Roman" w:hAnsi="Times New Roman" w:cs="Times New Roman"/>
          <w:color w:val="000000" w:themeColor="text1"/>
          <w:sz w:val="28"/>
          <w:szCs w:val="28"/>
        </w:rPr>
      </w:pPr>
      <w:r w:rsidRPr="00C94BE9">
        <w:rPr>
          <w:rStyle w:val="None"/>
          <w:rFonts w:ascii="Times New Roman" w:eastAsia="Times New Roman" w:hAnsi="Times New Roman" w:cs="Times New Roman"/>
          <w:color w:val="000000" w:themeColor="text1"/>
          <w:sz w:val="28"/>
          <w:szCs w:val="28"/>
        </w:rPr>
        <w:t>В частности,</w:t>
      </w:r>
      <w:r>
        <w:rPr>
          <w:rStyle w:val="None"/>
          <w:rFonts w:ascii="Times New Roman" w:eastAsia="Times New Roman" w:hAnsi="Times New Roman" w:cs="Times New Roman"/>
          <w:color w:val="000000" w:themeColor="text1"/>
          <w:sz w:val="28"/>
          <w:szCs w:val="28"/>
        </w:rPr>
        <w:t xml:space="preserve"> </w:t>
      </w:r>
      <w:r w:rsidRPr="00C94BE9">
        <w:rPr>
          <w:rStyle w:val="None"/>
          <w:rFonts w:ascii="Times New Roman" w:eastAsia="Times New Roman" w:hAnsi="Times New Roman" w:cs="Times New Roman"/>
          <w:color w:val="000000" w:themeColor="text1"/>
          <w:sz w:val="28"/>
          <w:szCs w:val="28"/>
        </w:rPr>
        <w:t>в адрес Главы муниципального образования «Городское поселение город Юхнов</w:t>
      </w:r>
      <w:r>
        <w:rPr>
          <w:rStyle w:val="None"/>
          <w:rFonts w:ascii="Times New Roman" w:eastAsia="Times New Roman" w:hAnsi="Times New Roman" w:cs="Times New Roman"/>
          <w:color w:val="000000" w:themeColor="text1"/>
          <w:sz w:val="28"/>
          <w:szCs w:val="28"/>
        </w:rPr>
        <w:t>» было направлено предложение о снижении</w:t>
      </w:r>
      <w:r w:rsidRPr="00C94BE9">
        <w:rPr>
          <w:rStyle w:val="None"/>
          <w:rFonts w:ascii="Times New Roman" w:eastAsia="Times New Roman" w:hAnsi="Times New Roman" w:cs="Times New Roman"/>
          <w:color w:val="000000" w:themeColor="text1"/>
          <w:sz w:val="28"/>
          <w:szCs w:val="28"/>
        </w:rPr>
        <w:t xml:space="preserve"> налоговой ставки по налогу на имущество физических лиц в муниципальном образовании «Город Юхнов» в отношении объектов налогооб</w:t>
      </w:r>
      <w:r>
        <w:rPr>
          <w:rStyle w:val="None"/>
          <w:rFonts w:ascii="Times New Roman" w:eastAsia="Times New Roman" w:hAnsi="Times New Roman" w:cs="Times New Roman"/>
          <w:color w:val="000000" w:themeColor="text1"/>
          <w:sz w:val="28"/>
          <w:szCs w:val="28"/>
        </w:rPr>
        <w:t>ложения, включенных в перечень,</w:t>
      </w:r>
      <w:r w:rsidRPr="00C94BE9">
        <w:rPr>
          <w:rStyle w:val="None"/>
          <w:rFonts w:ascii="Times New Roman" w:eastAsia="Times New Roman" w:hAnsi="Times New Roman" w:cs="Times New Roman"/>
          <w:color w:val="000000" w:themeColor="text1"/>
          <w:sz w:val="28"/>
          <w:szCs w:val="28"/>
        </w:rPr>
        <w:t xml:space="preserve"> определяемый в соответствии с пунктом 7 статьи 378.2 Налогового кодекса Российской Федерации и объектов налогообложения, предусмотренных абзацем вторым пункта 10 статьи 378.2 Налогового кодекса Российской федерации. Также в отношении указанных объектов  предложено умеьшить налоговую базу на величину кадастровой стоимости 150 квадратных метров площади объекта недвижимого имущества по его выбору. По результатам рассмотрения предложений Уполномоченного и анализа нагрузки на местный бюджет Городской Думой г.Юхнова Калужской области  было принято решение  от 1 июля 2021 г №</w:t>
      </w:r>
      <w:r>
        <w:rPr>
          <w:rStyle w:val="None"/>
          <w:rFonts w:ascii="Times New Roman" w:eastAsia="Times New Roman" w:hAnsi="Times New Roman" w:cs="Times New Roman"/>
          <w:color w:val="000000" w:themeColor="text1"/>
          <w:sz w:val="28"/>
          <w:szCs w:val="28"/>
        </w:rPr>
        <w:t xml:space="preserve"> 50</w:t>
      </w:r>
      <w:r w:rsidRPr="00C94BE9">
        <w:rPr>
          <w:rStyle w:val="None"/>
          <w:rFonts w:ascii="Times New Roman" w:eastAsia="Times New Roman" w:hAnsi="Times New Roman" w:cs="Times New Roman"/>
          <w:color w:val="000000" w:themeColor="text1"/>
          <w:sz w:val="28"/>
          <w:szCs w:val="28"/>
        </w:rPr>
        <w:t xml:space="preserve"> «О внесении изменений в решение Городской Думы №</w:t>
      </w:r>
      <w:r>
        <w:rPr>
          <w:rStyle w:val="None"/>
          <w:rFonts w:ascii="Times New Roman" w:eastAsia="Times New Roman" w:hAnsi="Times New Roman" w:cs="Times New Roman"/>
          <w:color w:val="000000" w:themeColor="text1"/>
          <w:sz w:val="28"/>
          <w:szCs w:val="28"/>
        </w:rPr>
        <w:t xml:space="preserve"> </w:t>
      </w:r>
      <w:r w:rsidRPr="00C94BE9">
        <w:rPr>
          <w:rStyle w:val="None"/>
          <w:rFonts w:ascii="Times New Roman" w:eastAsia="Times New Roman" w:hAnsi="Times New Roman" w:cs="Times New Roman"/>
          <w:color w:val="000000" w:themeColor="text1"/>
          <w:sz w:val="28"/>
          <w:szCs w:val="28"/>
        </w:rPr>
        <w:t>105 от 12.1.2078 г. «Об установлении налога на имущество фи</w:t>
      </w:r>
      <w:r>
        <w:rPr>
          <w:rStyle w:val="None"/>
          <w:rFonts w:ascii="Times New Roman" w:eastAsia="Times New Roman" w:hAnsi="Times New Roman" w:cs="Times New Roman"/>
          <w:color w:val="000000" w:themeColor="text1"/>
          <w:sz w:val="28"/>
          <w:szCs w:val="28"/>
        </w:rPr>
        <w:t xml:space="preserve">зических лиц на территории муниципального образования городское поселение </w:t>
      </w:r>
      <w:r w:rsidRPr="00C94BE9">
        <w:rPr>
          <w:rStyle w:val="None"/>
          <w:rFonts w:ascii="Times New Roman" w:eastAsia="Times New Roman" w:hAnsi="Times New Roman" w:cs="Times New Roman"/>
          <w:color w:val="000000" w:themeColor="text1"/>
          <w:sz w:val="28"/>
          <w:szCs w:val="28"/>
        </w:rPr>
        <w:t xml:space="preserve"> «Город Юхнов».</w:t>
      </w:r>
    </w:p>
    <w:p w:rsidR="00C63CDB" w:rsidRPr="00C94BE9" w:rsidRDefault="00C63CDB" w:rsidP="00C63CDB">
      <w:pPr>
        <w:spacing w:after="0" w:line="276" w:lineRule="auto"/>
        <w:ind w:firstLine="851"/>
        <w:jc w:val="both"/>
        <w:rPr>
          <w:rStyle w:val="None"/>
          <w:rFonts w:ascii="Times New Roman" w:eastAsia="Times New Roman" w:hAnsi="Times New Roman" w:cs="Times New Roman"/>
          <w:color w:val="000000" w:themeColor="text1"/>
          <w:sz w:val="28"/>
          <w:szCs w:val="28"/>
        </w:rPr>
      </w:pPr>
      <w:r w:rsidRPr="00C94BE9">
        <w:rPr>
          <w:rStyle w:val="None"/>
          <w:rFonts w:ascii="Times New Roman" w:eastAsia="Times New Roman" w:hAnsi="Times New Roman" w:cs="Times New Roman"/>
          <w:color w:val="000000" w:themeColor="text1"/>
          <w:sz w:val="28"/>
          <w:szCs w:val="28"/>
        </w:rPr>
        <w:t xml:space="preserve">В соответствии с указанным решением налоговая база в отношении объектов налогообложения, включенных в перечень, определяемый в соответствии с пунктом 7 статьи 378.2 Налогового кодекса Российской </w:t>
      </w:r>
      <w:r w:rsidRPr="00C94BE9">
        <w:rPr>
          <w:rStyle w:val="None"/>
          <w:rFonts w:ascii="Times New Roman" w:eastAsia="Times New Roman" w:hAnsi="Times New Roman" w:cs="Times New Roman"/>
          <w:color w:val="000000" w:themeColor="text1"/>
          <w:sz w:val="28"/>
          <w:szCs w:val="28"/>
        </w:rPr>
        <w:lastRenderedPageBreak/>
        <w:t>Федераци</w:t>
      </w:r>
      <w:r>
        <w:rPr>
          <w:rStyle w:val="None"/>
          <w:rFonts w:ascii="Times New Roman" w:eastAsia="Times New Roman" w:hAnsi="Times New Roman" w:cs="Times New Roman"/>
          <w:color w:val="000000" w:themeColor="text1"/>
          <w:sz w:val="28"/>
          <w:szCs w:val="28"/>
        </w:rPr>
        <w:t>и и объектов налогообложения,</w:t>
      </w:r>
      <w:r w:rsidRPr="00C94BE9">
        <w:rPr>
          <w:rStyle w:val="None"/>
          <w:rFonts w:ascii="Times New Roman" w:eastAsia="Times New Roman" w:hAnsi="Times New Roman" w:cs="Times New Roman"/>
          <w:color w:val="000000" w:themeColor="text1"/>
          <w:sz w:val="28"/>
          <w:szCs w:val="28"/>
        </w:rPr>
        <w:t xml:space="preserve"> предусмотренных абзацем вторым пункта 1- статьи 38.2 Налогового кодекса Российской Федерации</w:t>
      </w:r>
      <w:r>
        <w:rPr>
          <w:rStyle w:val="None"/>
          <w:rFonts w:ascii="Times New Roman" w:eastAsia="Times New Roman" w:hAnsi="Times New Roman" w:cs="Times New Roman"/>
          <w:color w:val="000000" w:themeColor="text1"/>
          <w:sz w:val="28"/>
          <w:szCs w:val="28"/>
        </w:rPr>
        <w:t xml:space="preserve"> подлежит уменьшению</w:t>
      </w:r>
      <w:r w:rsidRPr="00C94BE9">
        <w:rPr>
          <w:rStyle w:val="None"/>
          <w:rFonts w:ascii="Times New Roman" w:eastAsia="Times New Roman" w:hAnsi="Times New Roman" w:cs="Times New Roman"/>
          <w:color w:val="000000" w:themeColor="text1"/>
          <w:sz w:val="28"/>
          <w:szCs w:val="28"/>
        </w:rPr>
        <w:t xml:space="preserve"> на 50 кв метров площади объектов недвижимого имущества.</w:t>
      </w:r>
    </w:p>
    <w:p w:rsidR="00C63CDB" w:rsidRPr="00C94BE9" w:rsidRDefault="00C63CDB" w:rsidP="00C63CDB">
      <w:pPr>
        <w:spacing w:after="0" w:line="276" w:lineRule="auto"/>
        <w:ind w:firstLine="851"/>
        <w:jc w:val="both"/>
        <w:rPr>
          <w:rStyle w:val="None"/>
          <w:rFonts w:ascii="Times New Roman" w:eastAsia="Times New Roman" w:hAnsi="Times New Roman" w:cs="Times New Roman"/>
          <w:color w:val="000000" w:themeColor="text1"/>
          <w:sz w:val="28"/>
          <w:szCs w:val="28"/>
        </w:rPr>
      </w:pPr>
      <w:r w:rsidRPr="00C94BE9">
        <w:rPr>
          <w:rStyle w:val="None"/>
          <w:rFonts w:ascii="Times New Roman" w:eastAsia="Times New Roman" w:hAnsi="Times New Roman" w:cs="Times New Roman"/>
          <w:color w:val="000000" w:themeColor="text1"/>
          <w:sz w:val="28"/>
          <w:szCs w:val="28"/>
        </w:rPr>
        <w:t>Таким образом, результатом работы Уполномоченного по данному направлению явилось снижение налоговой нагрузки на отдельные категории предпринимателей.</w:t>
      </w:r>
    </w:p>
    <w:p w:rsidR="00C63CDB" w:rsidRDefault="00C63CDB" w:rsidP="00C63CDB">
      <w:pPr>
        <w:spacing w:after="0" w:line="276" w:lineRule="auto"/>
        <w:ind w:firstLine="851"/>
        <w:jc w:val="both"/>
        <w:rPr>
          <w:rStyle w:val="None"/>
          <w:rFonts w:ascii="Times New Roman" w:eastAsia="Times New Roman" w:hAnsi="Times New Roman" w:cs="Times New Roman"/>
          <w:color w:val="000000" w:themeColor="text1"/>
          <w:sz w:val="28"/>
          <w:szCs w:val="28"/>
        </w:rPr>
      </w:pPr>
      <w:r>
        <w:rPr>
          <w:rStyle w:val="None"/>
          <w:rFonts w:ascii="Times New Roman" w:eastAsia="Times New Roman" w:hAnsi="Times New Roman" w:cs="Times New Roman"/>
          <w:color w:val="000000" w:themeColor="text1"/>
          <w:sz w:val="28"/>
          <w:szCs w:val="28"/>
        </w:rPr>
        <w:t>Результатом внесения Уполномоченным предложений явилось приня- тие также следующих нормативно – правовых актов:</w:t>
      </w:r>
    </w:p>
    <w:p w:rsidR="00C63CDB" w:rsidRPr="00C94BE9" w:rsidRDefault="00C63CDB" w:rsidP="00C63CDB">
      <w:pPr>
        <w:spacing w:after="0" w:line="276" w:lineRule="auto"/>
        <w:ind w:firstLine="851"/>
        <w:jc w:val="both"/>
        <w:rPr>
          <w:rStyle w:val="None"/>
          <w:rFonts w:ascii="Times New Roman" w:eastAsia="Times New Roman" w:hAnsi="Times New Roman" w:cs="Times New Roman"/>
          <w:color w:val="000000" w:themeColor="text1"/>
          <w:sz w:val="28"/>
          <w:szCs w:val="28"/>
        </w:rPr>
      </w:pPr>
      <w:r w:rsidRPr="00C94BE9">
        <w:rPr>
          <w:rStyle w:val="None"/>
          <w:rFonts w:ascii="Times New Roman" w:eastAsia="Times New Roman" w:hAnsi="Times New Roman" w:cs="Times New Roman"/>
          <w:color w:val="000000" w:themeColor="text1"/>
          <w:sz w:val="28"/>
          <w:szCs w:val="28"/>
        </w:rPr>
        <w:t>Постановление Администрации Дзержинского района Калужской области от 31 марта 2021 г. № 432 «Об утверждении Положения о порядке предоставления субсидий за счет средств бюджета муниципального района «Дзержинский район»  субъектам малого и среднего предпринимательства на компенсацию затрат, связанных с приобретением оборудования».</w:t>
      </w:r>
    </w:p>
    <w:p w:rsidR="00C63CDB" w:rsidRPr="00C94BE9" w:rsidRDefault="00C63CDB" w:rsidP="00C63CDB">
      <w:pPr>
        <w:spacing w:after="0" w:line="276" w:lineRule="auto"/>
        <w:ind w:firstLine="851"/>
        <w:jc w:val="both"/>
        <w:rPr>
          <w:rStyle w:val="None"/>
          <w:rFonts w:ascii="Times New Roman" w:eastAsia="Times New Roman" w:hAnsi="Times New Roman" w:cs="Times New Roman"/>
          <w:color w:val="000000" w:themeColor="text1"/>
          <w:sz w:val="28"/>
          <w:szCs w:val="28"/>
        </w:rPr>
      </w:pPr>
      <w:r w:rsidRPr="00C94BE9">
        <w:rPr>
          <w:rStyle w:val="None"/>
          <w:rFonts w:ascii="Times New Roman" w:eastAsia="Times New Roman" w:hAnsi="Times New Roman" w:cs="Times New Roman"/>
          <w:color w:val="000000" w:themeColor="text1"/>
          <w:sz w:val="28"/>
          <w:szCs w:val="28"/>
        </w:rPr>
        <w:t>Постановление Администрации Жуковского района Калужской области от 12 октября 2921 г. № 916 «Об утверждении административного регламента предоставления муниципальной  услуги  «Выдача разрешения на ввод объектов в эксплуатация».</w:t>
      </w:r>
    </w:p>
    <w:p w:rsidR="00C63CDB" w:rsidRPr="00C94BE9" w:rsidRDefault="00C63CDB" w:rsidP="00C63CDB">
      <w:pPr>
        <w:spacing w:after="0" w:line="276" w:lineRule="auto"/>
        <w:ind w:firstLine="851"/>
        <w:jc w:val="both"/>
        <w:rPr>
          <w:rStyle w:val="None"/>
          <w:rFonts w:ascii="Times New Roman" w:eastAsia="Times New Roman" w:hAnsi="Times New Roman" w:cs="Times New Roman"/>
          <w:color w:val="000000" w:themeColor="text1"/>
          <w:sz w:val="28"/>
          <w:szCs w:val="28"/>
        </w:rPr>
      </w:pPr>
      <w:r w:rsidRPr="00C94BE9">
        <w:rPr>
          <w:rStyle w:val="None"/>
          <w:rFonts w:ascii="Times New Roman" w:eastAsia="Times New Roman" w:hAnsi="Times New Roman" w:cs="Times New Roman"/>
          <w:color w:val="000000" w:themeColor="text1"/>
          <w:sz w:val="28"/>
          <w:szCs w:val="28"/>
        </w:rPr>
        <w:t>Постановление Городской Управы города Калуги от 11 ноября 2021 г. №</w:t>
      </w:r>
      <w:r>
        <w:rPr>
          <w:rStyle w:val="None"/>
          <w:rFonts w:ascii="Times New Roman" w:eastAsia="Times New Roman" w:hAnsi="Times New Roman" w:cs="Times New Roman"/>
          <w:color w:val="000000" w:themeColor="text1"/>
          <w:sz w:val="28"/>
          <w:szCs w:val="28"/>
        </w:rPr>
        <w:t xml:space="preserve"> </w:t>
      </w:r>
      <w:r w:rsidRPr="00C94BE9">
        <w:rPr>
          <w:rStyle w:val="None"/>
          <w:rFonts w:ascii="Times New Roman" w:eastAsia="Times New Roman" w:hAnsi="Times New Roman" w:cs="Times New Roman"/>
          <w:color w:val="000000" w:themeColor="text1"/>
          <w:sz w:val="28"/>
          <w:szCs w:val="28"/>
        </w:rPr>
        <w:t>381-п «О внесении изменений в постановление Городского Головы городского округа «Город Калуга» от 06.11.2007 №</w:t>
      </w:r>
      <w:r>
        <w:rPr>
          <w:rStyle w:val="None"/>
          <w:rFonts w:ascii="Times New Roman" w:eastAsia="Times New Roman" w:hAnsi="Times New Roman" w:cs="Times New Roman"/>
          <w:color w:val="000000" w:themeColor="text1"/>
          <w:sz w:val="28"/>
          <w:szCs w:val="28"/>
        </w:rPr>
        <w:t xml:space="preserve"> </w:t>
      </w:r>
      <w:r w:rsidRPr="00C94BE9">
        <w:rPr>
          <w:rStyle w:val="None"/>
          <w:rFonts w:ascii="Times New Roman" w:eastAsia="Times New Roman" w:hAnsi="Times New Roman" w:cs="Times New Roman"/>
          <w:color w:val="000000" w:themeColor="text1"/>
          <w:sz w:val="28"/>
          <w:szCs w:val="28"/>
        </w:rPr>
        <w:t>206-п «Об утверждении порядка проведения проверок комиссией по контролю  за сохранностью и целевым использованием муниципального имущества».</w:t>
      </w:r>
    </w:p>
    <w:p w:rsidR="00C63CDB" w:rsidRPr="00C94BE9" w:rsidRDefault="00C63CDB" w:rsidP="00C63CDB">
      <w:pPr>
        <w:spacing w:after="0" w:line="276" w:lineRule="auto"/>
        <w:ind w:firstLine="851"/>
        <w:jc w:val="both"/>
        <w:rPr>
          <w:rStyle w:val="None"/>
          <w:rFonts w:ascii="Times New Roman" w:eastAsia="Times New Roman" w:hAnsi="Times New Roman" w:cs="Times New Roman"/>
          <w:color w:val="000000" w:themeColor="text1"/>
          <w:sz w:val="28"/>
          <w:szCs w:val="28"/>
        </w:rPr>
      </w:pPr>
      <w:r w:rsidRPr="00C94BE9">
        <w:rPr>
          <w:rStyle w:val="None"/>
          <w:rFonts w:ascii="Times New Roman" w:eastAsia="Times New Roman" w:hAnsi="Times New Roman" w:cs="Times New Roman"/>
          <w:color w:val="000000" w:themeColor="text1"/>
          <w:sz w:val="28"/>
          <w:szCs w:val="28"/>
        </w:rPr>
        <w:t xml:space="preserve">Решение Сельской Думы с. Щелканово Юхновского района Калужской области от 26 октября 2021 г. «О внесении изменений в решение Сельской Думы № 74 от 29.09.2017 </w:t>
      </w:r>
      <w:r>
        <w:rPr>
          <w:rStyle w:val="None"/>
          <w:rFonts w:ascii="Times New Roman" w:eastAsia="Times New Roman" w:hAnsi="Times New Roman" w:cs="Times New Roman"/>
          <w:color w:val="000000" w:themeColor="text1"/>
          <w:sz w:val="28"/>
          <w:szCs w:val="28"/>
        </w:rPr>
        <w:t>г. «Об установлении налога на</w:t>
      </w:r>
      <w:r w:rsidRPr="00C94BE9">
        <w:rPr>
          <w:rStyle w:val="None"/>
          <w:rFonts w:ascii="Times New Roman" w:eastAsia="Times New Roman" w:hAnsi="Times New Roman" w:cs="Times New Roman"/>
          <w:color w:val="000000" w:themeColor="text1"/>
          <w:sz w:val="28"/>
          <w:szCs w:val="28"/>
        </w:rPr>
        <w:t xml:space="preserve"> имущество физических лиц на территории сельского поселения «Село Щелканово».</w:t>
      </w:r>
    </w:p>
    <w:p w:rsidR="00C63CDB" w:rsidRPr="00C94BE9" w:rsidRDefault="00C63CDB" w:rsidP="00C63CDB">
      <w:pPr>
        <w:spacing w:after="0" w:line="276" w:lineRule="auto"/>
        <w:ind w:firstLine="851"/>
        <w:jc w:val="both"/>
        <w:rPr>
          <w:rStyle w:val="None"/>
          <w:rFonts w:ascii="Times New Roman" w:eastAsia="Times New Roman" w:hAnsi="Times New Roman" w:cs="Times New Roman"/>
          <w:color w:val="FF0000"/>
          <w:sz w:val="28"/>
          <w:szCs w:val="28"/>
        </w:rPr>
      </w:pPr>
      <w:r w:rsidRPr="00C94BE9">
        <w:rPr>
          <w:rStyle w:val="None"/>
          <w:rFonts w:ascii="Times New Roman" w:eastAsia="Times New Roman" w:hAnsi="Times New Roman" w:cs="Times New Roman"/>
          <w:color w:val="000000" w:themeColor="text1"/>
          <w:sz w:val="28"/>
          <w:szCs w:val="28"/>
        </w:rPr>
        <w:t>Остальные предложения Уполномоченного находятся на рассмотрении соответс</w:t>
      </w:r>
      <w:r>
        <w:rPr>
          <w:rStyle w:val="None"/>
          <w:rFonts w:ascii="Times New Roman" w:eastAsia="Times New Roman" w:hAnsi="Times New Roman" w:cs="Times New Roman"/>
          <w:color w:val="000000" w:themeColor="text1"/>
          <w:sz w:val="28"/>
          <w:szCs w:val="28"/>
        </w:rPr>
        <w:t>т</w:t>
      </w:r>
      <w:r w:rsidRPr="00C94BE9">
        <w:rPr>
          <w:rStyle w:val="None"/>
          <w:rFonts w:ascii="Times New Roman" w:eastAsia="Times New Roman" w:hAnsi="Times New Roman" w:cs="Times New Roman"/>
          <w:color w:val="000000" w:themeColor="text1"/>
          <w:sz w:val="28"/>
          <w:szCs w:val="28"/>
        </w:rPr>
        <w:t>вующих правотворческих органов. В случае</w:t>
      </w:r>
      <w:r>
        <w:rPr>
          <w:rStyle w:val="None"/>
          <w:rFonts w:ascii="Times New Roman" w:eastAsia="Times New Roman" w:hAnsi="Times New Roman" w:cs="Times New Roman"/>
          <w:color w:val="000000" w:themeColor="text1"/>
          <w:sz w:val="28"/>
          <w:szCs w:val="28"/>
        </w:rPr>
        <w:t xml:space="preserve"> непринятия предложений Уполномоченного, вопрос о небходимости внесения изменений в законодетельство </w:t>
      </w:r>
      <w:r w:rsidRPr="00C94BE9">
        <w:rPr>
          <w:rStyle w:val="None"/>
          <w:rFonts w:ascii="Times New Roman" w:eastAsia="Times New Roman" w:hAnsi="Times New Roman" w:cs="Times New Roman"/>
          <w:color w:val="000000" w:themeColor="text1"/>
          <w:sz w:val="28"/>
          <w:szCs w:val="28"/>
        </w:rPr>
        <w:t xml:space="preserve"> б</w:t>
      </w:r>
      <w:r>
        <w:rPr>
          <w:rStyle w:val="None"/>
          <w:rFonts w:ascii="Times New Roman" w:eastAsia="Times New Roman" w:hAnsi="Times New Roman" w:cs="Times New Roman"/>
          <w:color w:val="000000" w:themeColor="text1"/>
          <w:sz w:val="28"/>
          <w:szCs w:val="28"/>
        </w:rPr>
        <w:t xml:space="preserve">удет направлен для разрешения </w:t>
      </w:r>
      <w:r w:rsidRPr="00C94BE9">
        <w:rPr>
          <w:rStyle w:val="None"/>
          <w:rFonts w:ascii="Times New Roman" w:eastAsia="Times New Roman" w:hAnsi="Times New Roman" w:cs="Times New Roman"/>
          <w:color w:val="000000" w:themeColor="text1"/>
          <w:sz w:val="28"/>
          <w:szCs w:val="28"/>
        </w:rPr>
        <w:t xml:space="preserve"> в органы прокуратуры</w:t>
      </w:r>
      <w:r w:rsidRPr="00C94BE9">
        <w:rPr>
          <w:rStyle w:val="None"/>
          <w:rFonts w:ascii="Times New Roman" w:eastAsia="Times New Roman" w:hAnsi="Times New Roman" w:cs="Times New Roman"/>
          <w:color w:val="FF0000"/>
          <w:sz w:val="28"/>
          <w:szCs w:val="28"/>
        </w:rPr>
        <w:t>.</w:t>
      </w:r>
    </w:p>
    <w:p w:rsidR="00C63CDB" w:rsidRPr="00545F61" w:rsidRDefault="00C63CDB" w:rsidP="00C63CDB">
      <w:pPr>
        <w:spacing w:after="0" w:line="276" w:lineRule="auto"/>
        <w:jc w:val="both"/>
        <w:rPr>
          <w:rStyle w:val="None"/>
          <w:rFonts w:ascii="Times New Roman" w:eastAsia="Times New Roman" w:hAnsi="Times New Roman" w:cs="Times New Roman"/>
          <w:sz w:val="16"/>
          <w:szCs w:val="16"/>
        </w:rPr>
      </w:pPr>
    </w:p>
    <w:p w:rsidR="00C63CDB" w:rsidRDefault="00C63CDB" w:rsidP="00104091">
      <w:pPr>
        <w:pStyle w:val="3"/>
        <w:spacing w:line="276" w:lineRule="auto"/>
        <w:ind w:left="1985" w:hanging="1134"/>
        <w:rPr>
          <w:rStyle w:val="None"/>
          <w:rFonts w:ascii="Times New Roman" w:eastAsia="Times New Roman" w:hAnsi="Times New Roman" w:cs="Times New Roman"/>
          <w:b/>
          <w:bCs/>
          <w:color w:val="000000"/>
          <w:sz w:val="28"/>
          <w:szCs w:val="28"/>
          <w:u w:color="000000"/>
        </w:rPr>
      </w:pPr>
      <w:bookmarkStart w:id="18" w:name="_Toc17"/>
      <w:r>
        <w:rPr>
          <w:rStyle w:val="None"/>
          <w:rFonts w:ascii="Times New Roman" w:hAnsi="Times New Roman"/>
          <w:b/>
          <w:bCs/>
          <w:color w:val="000000"/>
          <w:sz w:val="28"/>
          <w:szCs w:val="28"/>
          <w:u w:color="000000"/>
        </w:rPr>
        <w:t>4.2 Реализация специальных полномочий регионального    Уполномоченного, в том числе судебных.</w:t>
      </w:r>
      <w:bookmarkEnd w:id="18"/>
    </w:p>
    <w:p w:rsidR="00C63CDB" w:rsidRPr="00545F61" w:rsidRDefault="00C63CDB" w:rsidP="00C63CDB">
      <w:pPr>
        <w:spacing w:after="0" w:line="276" w:lineRule="auto"/>
        <w:ind w:firstLine="851"/>
        <w:jc w:val="both"/>
        <w:rPr>
          <w:rStyle w:val="None"/>
          <w:rFonts w:ascii="Times New Roman" w:eastAsia="Times New Roman" w:hAnsi="Times New Roman" w:cs="Times New Roman"/>
          <w:b/>
          <w:bCs/>
          <w:sz w:val="16"/>
          <w:szCs w:val="16"/>
        </w:rPr>
      </w:pPr>
    </w:p>
    <w:p w:rsidR="00C63CDB" w:rsidRDefault="00C63CDB" w:rsidP="00C63CDB">
      <w:pPr>
        <w:spacing w:after="0" w:line="276" w:lineRule="auto"/>
        <w:ind w:firstLine="851"/>
        <w:jc w:val="both"/>
        <w:rPr>
          <w:rStyle w:val="Hyperlink1"/>
          <w:rFonts w:eastAsia="Arial Unicode MS"/>
        </w:rPr>
      </w:pPr>
      <w:r>
        <w:rPr>
          <w:rStyle w:val="Hyperlink1"/>
          <w:rFonts w:eastAsia="Arial Unicode MS"/>
        </w:rPr>
        <w:t>Уполномоченный обладает рядом специальных полномочий:</w:t>
      </w:r>
    </w:p>
    <w:p w:rsidR="00C63CDB" w:rsidRDefault="00C63CDB" w:rsidP="00C63CDB">
      <w:pPr>
        <w:spacing w:after="0" w:line="276" w:lineRule="auto"/>
        <w:ind w:firstLineChars="303" w:firstLine="848"/>
        <w:jc w:val="both"/>
        <w:rPr>
          <w:rStyle w:val="Hyperlink1"/>
          <w:rFonts w:eastAsia="Arial Unicode MS"/>
        </w:rPr>
      </w:pPr>
      <w:r>
        <w:rPr>
          <w:rStyle w:val="Hyperlink1"/>
          <w:rFonts w:eastAsia="Arial Unicode MS"/>
        </w:rPr>
        <w:t xml:space="preserve">• он вправе обратиться в суд с заявлением о признании недействительными ненормативных правовых актов, признании незаконными </w:t>
      </w:r>
      <w:r>
        <w:rPr>
          <w:rStyle w:val="Hyperlink1"/>
          <w:rFonts w:eastAsia="Arial Unicode MS"/>
        </w:rPr>
        <w:lastRenderedPageBreak/>
        <w:t>решений и действий (бездействия) органов государственной власти субъекта Российской Федерации, органов местного самоуправления, иных органов, организаций, наделенных федеральным законом отдельными государственными или иными публичными полномочиями, должностных лиц в случае, если оспариваемые ненормативный правовой акт, решение и действие (бездействие) не соответствуют закону или иному нормативному правовому акту и нарушают права и законные интересы субъектов предпринимательской деятельности в сфере предпринимательской деятельности, незаконно возлагают на них какие-либо обязанности, создают иные препятствия для осуществления предпринимательской деятельности;</w:t>
      </w:r>
    </w:p>
    <w:p w:rsidR="00C63CDB" w:rsidRDefault="00C63CDB" w:rsidP="00C63CDB">
      <w:pPr>
        <w:spacing w:after="0" w:line="276" w:lineRule="auto"/>
        <w:ind w:firstLineChars="303" w:firstLine="848"/>
        <w:jc w:val="both"/>
        <w:rPr>
          <w:rStyle w:val="Hyperlink1"/>
          <w:rFonts w:eastAsia="Arial Unicode MS"/>
        </w:rPr>
      </w:pPr>
      <w:r>
        <w:rPr>
          <w:rStyle w:val="Hyperlink1"/>
          <w:rFonts w:eastAsia="Arial Unicode MS"/>
        </w:rPr>
        <w:t>• направлять в органы государственной власти субъекта Российской Федерации, органы местного самоуправления мотивированные предложения о принятии нормативных правовых актов (о внесении изменений в нормативные правовые акты или признании их утратившими силу), относящихся к сфере деятельности Уполномоченного в субъекте Российской Федерации;</w:t>
      </w:r>
    </w:p>
    <w:p w:rsidR="00C63CDB" w:rsidRDefault="00C63CDB" w:rsidP="00C63CDB">
      <w:pPr>
        <w:spacing w:after="0" w:line="276" w:lineRule="auto"/>
        <w:ind w:firstLineChars="303" w:firstLine="848"/>
        <w:jc w:val="both"/>
        <w:rPr>
          <w:rStyle w:val="Hyperlink1"/>
          <w:rFonts w:eastAsia="Arial Unicode MS"/>
        </w:rPr>
      </w:pPr>
      <w:r>
        <w:rPr>
          <w:rStyle w:val="Hyperlink1"/>
          <w:rFonts w:eastAsia="Arial Unicode MS"/>
        </w:rPr>
        <w:t>• направлять высшему должностному лицу субъекта Российской Федерации (руководителю высшего исполнительного органа государственной власти субъекта Российской Федерации) мотивированные предложения об отмене или о приостановлении действия актов органов исполнительной власти соответствующего субъекта Российской Федерации;</w:t>
      </w:r>
    </w:p>
    <w:p w:rsidR="00C63CDB" w:rsidRDefault="00C63CDB" w:rsidP="00C63CDB">
      <w:pPr>
        <w:spacing w:after="0" w:line="276" w:lineRule="auto"/>
        <w:ind w:firstLineChars="303" w:firstLine="848"/>
        <w:jc w:val="both"/>
        <w:rPr>
          <w:rStyle w:val="Hyperlink1"/>
          <w:rFonts w:eastAsia="Arial Unicode MS"/>
        </w:rPr>
      </w:pPr>
      <w:r>
        <w:rPr>
          <w:rStyle w:val="Hyperlink1"/>
          <w:rFonts w:eastAsia="Arial Unicode MS"/>
        </w:rPr>
        <w:t>• принимать с письменного согласия заявителя участие в выездной проверке, проводимой в отношении заявителя в рамках государственного контроля (надзора) или муниципального контроля;</w:t>
      </w:r>
    </w:p>
    <w:p w:rsidR="00C63CDB" w:rsidRDefault="00C63CDB" w:rsidP="00C63CDB">
      <w:pPr>
        <w:spacing w:after="0" w:line="276" w:lineRule="auto"/>
        <w:ind w:firstLineChars="303" w:firstLine="848"/>
        <w:jc w:val="both"/>
        <w:rPr>
          <w:rStyle w:val="Hyperlink1"/>
          <w:rFonts w:eastAsia="Arial Unicode MS"/>
        </w:rPr>
      </w:pPr>
      <w:r>
        <w:rPr>
          <w:rStyle w:val="Hyperlink1"/>
          <w:rFonts w:eastAsia="Arial Unicode MS"/>
        </w:rPr>
        <w:t>• привлекать для рассмотрения отдельных вопросов (жалоб) экспертов и специалистов, способных оказать содействие в их полном, всестороннем и объективном рассмотрении;</w:t>
      </w:r>
    </w:p>
    <w:p w:rsidR="00C63CDB" w:rsidRDefault="00C63CDB" w:rsidP="00545F61">
      <w:pPr>
        <w:spacing w:after="0" w:line="276" w:lineRule="auto"/>
        <w:ind w:firstLineChars="303" w:firstLine="848"/>
        <w:jc w:val="both"/>
        <w:rPr>
          <w:rStyle w:val="Hyperlink1"/>
          <w:rFonts w:eastAsia="Arial Unicode MS"/>
        </w:rPr>
      </w:pPr>
      <w:r>
        <w:rPr>
          <w:rStyle w:val="Hyperlink1"/>
          <w:rFonts w:eastAsia="Arial Unicode MS"/>
        </w:rPr>
        <w:t>• участвовать в обсуждении концепций и разработке проектов законов и иных нормативных правовых актов Калужской области, касающихся предпринимательской деятельности, готовить предложения по результатам рассмотрения указанных проектов в порядке, установленном законодательством, осуществлять иные действия в рамках своей компетенции в соответствии с федеральными законами и законами субъекта Российской Федерации.</w:t>
      </w:r>
    </w:p>
    <w:p w:rsidR="00C63CDB" w:rsidRDefault="00C63CDB" w:rsidP="00C63CDB">
      <w:pPr>
        <w:spacing w:after="0" w:line="276" w:lineRule="auto"/>
        <w:jc w:val="both"/>
        <w:rPr>
          <w:rStyle w:val="Hyperlink1"/>
          <w:rFonts w:eastAsia="Arial Unicode MS"/>
        </w:rPr>
      </w:pPr>
      <w:r>
        <w:rPr>
          <w:rStyle w:val="Hyperlink1"/>
          <w:rFonts w:eastAsia="Arial Unicode MS"/>
        </w:rPr>
        <w:t xml:space="preserve">           Специальные полномочия реализуются в различных формах. Это, в том числе, участие в судебных разбирательствах в установленном процессуальным законодательством порядке, участие в выездных проверках, направление правотворческим органам предложений о внесении изменений в отдельные </w:t>
      </w:r>
      <w:r>
        <w:rPr>
          <w:rStyle w:val="Hyperlink1"/>
          <w:rFonts w:eastAsia="Arial Unicode MS"/>
        </w:rPr>
        <w:lastRenderedPageBreak/>
        <w:t xml:space="preserve">нормативные правовые акты, их отмене, участие в обсуждении концепций и разработке проектов законов и иных нормативных правовых актов Калужской области, касающихся предпринимательской деятельности. </w:t>
      </w:r>
    </w:p>
    <w:p w:rsidR="00C63CDB" w:rsidRDefault="00104091" w:rsidP="00104091">
      <w:pPr>
        <w:spacing w:after="0" w:line="276" w:lineRule="auto"/>
        <w:ind w:firstLine="851"/>
        <w:jc w:val="both"/>
        <w:rPr>
          <w:rStyle w:val="Hyperlink1"/>
          <w:rFonts w:eastAsia="Arial Unicode MS"/>
        </w:rPr>
      </w:pPr>
      <w:r w:rsidRPr="00BF0D67">
        <w:rPr>
          <w:rStyle w:val="Hyperlink1"/>
          <w:rFonts w:eastAsia="Arial Unicode MS"/>
          <w:color w:val="000000" w:themeColor="text1"/>
        </w:rPr>
        <w:t>В частности, Уполномоченный в 2021 году в целях защиты прав и интересов субъектов предпринимательской деятельности привлечен в качестве третьего лица, не заявляющего самостоятельные требования, к участию в 5 делах, находящихся в производстве Арбитражного суда Калужской области. Уполномоченным (сотрудниками Аппарата</w:t>
      </w:r>
      <w:r w:rsidR="007C2C38">
        <w:rPr>
          <w:rStyle w:val="Hyperlink1"/>
          <w:rFonts w:eastAsia="Arial Unicode MS"/>
          <w:color w:val="000000" w:themeColor="text1"/>
        </w:rPr>
        <w:t xml:space="preserve"> Уполномоченного</w:t>
      </w:r>
      <w:r w:rsidRPr="00BF0D67">
        <w:rPr>
          <w:rStyle w:val="Hyperlink1"/>
          <w:rFonts w:eastAsia="Arial Unicode MS"/>
          <w:color w:val="000000" w:themeColor="text1"/>
        </w:rPr>
        <w:t xml:space="preserve">) принято участие в 44 судебных заседаниях, включая разбирательства по делам, к участию </w:t>
      </w:r>
      <w:r w:rsidR="007C2C38">
        <w:rPr>
          <w:rStyle w:val="Hyperlink1"/>
          <w:rFonts w:eastAsia="Arial Unicode MS"/>
          <w:color w:val="000000" w:themeColor="text1"/>
        </w:rPr>
        <w:t>в</w:t>
      </w:r>
      <w:r w:rsidRPr="00BF0D67">
        <w:rPr>
          <w:rStyle w:val="Hyperlink1"/>
          <w:rFonts w:eastAsia="Arial Unicode MS"/>
          <w:color w:val="000000" w:themeColor="text1"/>
        </w:rPr>
        <w:t xml:space="preserve"> которы</w:t>
      </w:r>
      <w:r w:rsidR="007C2C38">
        <w:rPr>
          <w:rStyle w:val="Hyperlink1"/>
          <w:rFonts w:eastAsia="Arial Unicode MS"/>
          <w:color w:val="000000" w:themeColor="text1"/>
        </w:rPr>
        <w:t>х</w:t>
      </w:r>
      <w:r w:rsidRPr="00BF0D67">
        <w:rPr>
          <w:rStyle w:val="Hyperlink1"/>
          <w:rFonts w:eastAsia="Arial Unicode MS"/>
          <w:color w:val="000000" w:themeColor="text1"/>
        </w:rPr>
        <w:t xml:space="preserve"> Уполномоченный был привлечен ранее – в 2019 и 2020 годах.</w:t>
      </w:r>
    </w:p>
    <w:p w:rsidR="00C63CDB" w:rsidRPr="00A62C60" w:rsidRDefault="00C63CDB" w:rsidP="00545F61">
      <w:pPr>
        <w:spacing w:after="0" w:line="276" w:lineRule="auto"/>
        <w:ind w:firstLine="1418"/>
        <w:jc w:val="both"/>
        <w:rPr>
          <w:rStyle w:val="Hyperlink1"/>
          <w:rFonts w:eastAsia="Arial Unicode MS"/>
        </w:rPr>
      </w:pPr>
      <w:r>
        <w:rPr>
          <w:rStyle w:val="Hyperlink1"/>
          <w:rFonts w:eastAsia="Arial Unicode MS"/>
          <w:noProof/>
        </w:rPr>
        <w:drawing>
          <wp:inline distT="0" distB="0" distL="0" distR="0" wp14:anchorId="5F2C2937" wp14:editId="3C3611BA">
            <wp:extent cx="4981792" cy="2742881"/>
            <wp:effectExtent l="0" t="0" r="0" b="63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011764" cy="2759383"/>
                    </a:xfrm>
                    <a:prstGeom prst="rect">
                      <a:avLst/>
                    </a:prstGeom>
                    <a:noFill/>
                  </pic:spPr>
                </pic:pic>
              </a:graphicData>
            </a:graphic>
          </wp:inline>
        </w:drawing>
      </w:r>
    </w:p>
    <w:p w:rsidR="00C63CDB" w:rsidRPr="00BF0D67" w:rsidRDefault="00C63CDB" w:rsidP="00C63CDB">
      <w:pPr>
        <w:spacing w:after="0" w:line="276" w:lineRule="auto"/>
        <w:ind w:firstLineChars="303" w:firstLine="848"/>
        <w:jc w:val="both"/>
        <w:rPr>
          <w:rStyle w:val="Hyperlink1"/>
          <w:rFonts w:eastAsia="Arial Unicode MS"/>
          <w:color w:val="000000" w:themeColor="text1"/>
        </w:rPr>
      </w:pPr>
      <w:r w:rsidRPr="00BF0D67">
        <w:rPr>
          <w:rStyle w:val="Hyperlink1"/>
          <w:rFonts w:eastAsia="Arial Unicode MS"/>
          <w:color w:val="000000" w:themeColor="text1"/>
        </w:rPr>
        <w:t xml:space="preserve"> По делам с участием Уполномоченного рассмотрено 7 дел, </w:t>
      </w:r>
      <w:r>
        <w:rPr>
          <w:rStyle w:val="Hyperlink1"/>
          <w:rFonts w:eastAsia="Arial Unicode MS"/>
          <w:color w:val="000000" w:themeColor="text1"/>
        </w:rPr>
        <w:t xml:space="preserve">по 6 </w:t>
      </w:r>
      <w:r w:rsidRPr="00BF0D67">
        <w:rPr>
          <w:rStyle w:val="Hyperlink1"/>
          <w:rFonts w:eastAsia="Arial Unicode MS"/>
          <w:color w:val="000000" w:themeColor="text1"/>
        </w:rPr>
        <w:t>из них</w:t>
      </w:r>
      <w:r>
        <w:rPr>
          <w:rStyle w:val="Hyperlink1"/>
          <w:rFonts w:eastAsia="Arial Unicode MS"/>
          <w:color w:val="000000" w:themeColor="text1"/>
        </w:rPr>
        <w:t xml:space="preserve"> приняты решения в пользу предпринимателей (</w:t>
      </w:r>
      <w:r w:rsidRPr="00BF0D67">
        <w:rPr>
          <w:rStyle w:val="Hyperlink1"/>
          <w:rFonts w:eastAsia="Arial Unicode MS"/>
          <w:color w:val="000000" w:themeColor="text1"/>
        </w:rPr>
        <w:t>ИП Синягина Ю.С., ИП Малхасян Ж.С., АО «Думиничский мясокомбинат», ИП Аветисян Г.Д., ИП Александрушкин Т.С., ИП Щербаков Ф.Н.</w:t>
      </w:r>
      <w:r>
        <w:rPr>
          <w:rStyle w:val="Hyperlink1"/>
          <w:rFonts w:eastAsia="Arial Unicode MS"/>
          <w:color w:val="000000" w:themeColor="text1"/>
        </w:rPr>
        <w:t>).</w:t>
      </w:r>
    </w:p>
    <w:p w:rsidR="00C63CDB" w:rsidRPr="00BF0D67" w:rsidRDefault="00C63CDB" w:rsidP="00C63CDB">
      <w:pPr>
        <w:spacing w:after="0" w:line="276" w:lineRule="auto"/>
        <w:ind w:firstLineChars="303" w:firstLine="848"/>
        <w:jc w:val="both"/>
        <w:rPr>
          <w:color w:val="000000" w:themeColor="text1"/>
        </w:rPr>
      </w:pPr>
      <w:r w:rsidRPr="00BF0D67">
        <w:rPr>
          <w:rStyle w:val="Hyperlink1"/>
          <w:rFonts w:eastAsia="Arial Unicode MS"/>
          <w:color w:val="000000" w:themeColor="text1"/>
        </w:rPr>
        <w:t>Доля судебных решений, по которым право заявителя полностью или частично восстановлены, к общему объему судебных решений , принятых в</w:t>
      </w:r>
      <w:r>
        <w:rPr>
          <w:rStyle w:val="Hyperlink1"/>
          <w:rFonts w:eastAsia="Arial Unicode MS"/>
          <w:color w:val="000000" w:themeColor="text1"/>
        </w:rPr>
        <w:t xml:space="preserve"> отношении заявителя, по делам,</w:t>
      </w:r>
      <w:r w:rsidRPr="00BF0D67">
        <w:rPr>
          <w:rStyle w:val="Hyperlink1"/>
          <w:rFonts w:eastAsia="Arial Unicode MS"/>
          <w:color w:val="000000" w:themeColor="text1"/>
        </w:rPr>
        <w:t xml:space="preserve"> в которых Уполномоченный или его представитель приняли участие – составляет 85,7 %.</w:t>
      </w:r>
      <w:r w:rsidRPr="00BF0D67">
        <w:rPr>
          <w:color w:val="000000" w:themeColor="text1"/>
        </w:rPr>
        <w:t xml:space="preserve"> </w:t>
      </w:r>
    </w:p>
    <w:p w:rsidR="00C63CDB" w:rsidRPr="00B66ED4" w:rsidRDefault="00C63CDB" w:rsidP="00C63CDB">
      <w:pPr>
        <w:spacing w:after="0" w:line="276" w:lineRule="auto"/>
        <w:jc w:val="both"/>
        <w:rPr>
          <w:rStyle w:val="None"/>
          <w:rFonts w:ascii="Times New Roman" w:eastAsia="Times New Roman" w:hAnsi="Times New Roman" w:cs="Times New Roman"/>
          <w:b/>
          <w:bCs/>
          <w:sz w:val="28"/>
          <w:szCs w:val="28"/>
        </w:rPr>
      </w:pPr>
      <w:bookmarkStart w:id="19" w:name="_Toc18"/>
    </w:p>
    <w:p w:rsidR="00C63CDB" w:rsidRPr="00545F61" w:rsidRDefault="00C63CDB" w:rsidP="007C2C38">
      <w:pPr>
        <w:pStyle w:val="3"/>
        <w:spacing w:line="276" w:lineRule="auto"/>
        <w:ind w:left="567" w:firstLine="567"/>
        <w:rPr>
          <w:rStyle w:val="None"/>
          <w:rFonts w:ascii="Times New Roman" w:eastAsia="Times New Roman" w:hAnsi="Times New Roman" w:cs="Times New Roman"/>
          <w:b/>
          <w:bCs/>
          <w:color w:val="000000"/>
          <w:sz w:val="28"/>
          <w:szCs w:val="28"/>
          <w:u w:color="000000"/>
        </w:rPr>
      </w:pPr>
      <w:r>
        <w:rPr>
          <w:rStyle w:val="None"/>
          <w:rFonts w:ascii="Times New Roman" w:hAnsi="Times New Roman"/>
          <w:b/>
          <w:bCs/>
          <w:color w:val="000000"/>
          <w:sz w:val="28"/>
          <w:szCs w:val="28"/>
          <w:u w:color="000000"/>
        </w:rPr>
        <w:t>4.3 Проблемы предпринимателей, связанные с нарушением законодательства или ошибками правоприменительной практики.</w:t>
      </w:r>
      <w:bookmarkEnd w:id="19"/>
    </w:p>
    <w:p w:rsidR="00C63CDB" w:rsidRPr="00BF0D67" w:rsidRDefault="00C63CDB" w:rsidP="00C63CDB">
      <w:pPr>
        <w:widowControl w:val="0"/>
        <w:spacing w:after="0" w:line="276" w:lineRule="auto"/>
        <w:ind w:right="-9" w:firstLineChars="303" w:firstLine="848"/>
        <w:jc w:val="both"/>
        <w:rPr>
          <w:rStyle w:val="Hyperlink1"/>
          <w:rFonts w:eastAsia="Arial Unicode MS"/>
          <w:color w:val="000000" w:themeColor="text1"/>
        </w:rPr>
      </w:pPr>
      <w:r w:rsidRPr="00BF0D67">
        <w:rPr>
          <w:rStyle w:val="Hyperlink1"/>
          <w:rFonts w:eastAsia="Arial Unicode MS"/>
          <w:color w:val="000000" w:themeColor="text1"/>
        </w:rPr>
        <w:t xml:space="preserve">  Примером успешной работы Уполномоченного по защите законных прав и интересов предпринимателей в связи с нарушением контролирующими органами действующего законодательства при проведении проверок, может </w:t>
      </w:r>
      <w:r w:rsidRPr="00BF0D67">
        <w:rPr>
          <w:rStyle w:val="Hyperlink1"/>
          <w:rFonts w:eastAsia="Arial Unicode MS"/>
          <w:color w:val="000000" w:themeColor="text1"/>
        </w:rPr>
        <w:lastRenderedPageBreak/>
        <w:t xml:space="preserve">служить процесс рассмотрения и реагирования на жалобу индивидуального предпринимателя Кузнецовой И.А. </w:t>
      </w:r>
    </w:p>
    <w:p w:rsidR="00C63CDB" w:rsidRDefault="00C63CDB" w:rsidP="00C63CDB">
      <w:pPr>
        <w:widowControl w:val="0"/>
        <w:spacing w:after="0" w:line="276" w:lineRule="auto"/>
        <w:ind w:right="-9" w:firstLineChars="303" w:firstLine="848"/>
        <w:jc w:val="both"/>
        <w:rPr>
          <w:rStyle w:val="Hyperlink1"/>
          <w:rFonts w:eastAsia="Arial Unicode MS"/>
        </w:rPr>
      </w:pPr>
      <w:r>
        <w:rPr>
          <w:rStyle w:val="Hyperlink1"/>
          <w:rFonts w:eastAsia="Arial Unicode MS"/>
        </w:rPr>
        <w:t>Управлением Роспотребнадзора по Калужской области на основании жалобы физического лица в отношении индивидуального предпринимателя Кузнецовой И.А. 05.04.2021 вынесено определение о возбуждении дела об административном правонарушении и проведении административного расследования. Предприниматель, посчитав незаконными действия сотрудни-ков Калужского Управления Роспотребнадзора, поскольку проверка не была согласована с органами прокуратуры, обратился к Уполномоченному.</w:t>
      </w:r>
    </w:p>
    <w:p w:rsidR="00C63CDB" w:rsidRDefault="00C63CDB" w:rsidP="00C63CDB">
      <w:pPr>
        <w:widowControl w:val="0"/>
        <w:spacing w:after="0" w:line="276" w:lineRule="auto"/>
        <w:ind w:right="-9" w:firstLineChars="303" w:firstLine="848"/>
        <w:jc w:val="both"/>
        <w:rPr>
          <w:rStyle w:val="Hyperlink1"/>
          <w:rFonts w:eastAsia="Arial Unicode MS"/>
        </w:rPr>
      </w:pPr>
      <w:r>
        <w:rPr>
          <w:rStyle w:val="Hyperlink1"/>
          <w:rFonts w:eastAsia="Arial Unicode MS"/>
        </w:rPr>
        <w:t xml:space="preserve">Управлением сделан вывод о том, что в действиях индивидуального предпринимателя Кузнецовой И.А. усматриваются признаки состава административного правонарушения, ответственность за которое предусмот- рена </w:t>
      </w:r>
      <w:r w:rsidRPr="00D80861">
        <w:rPr>
          <w:rStyle w:val="Hyperlink1"/>
          <w:rFonts w:eastAsia="Arial Unicode MS"/>
        </w:rPr>
        <w:t xml:space="preserve"> ч.1, ч.2 ст.14.43, ст. 6.6 KoAП Российской Федерации</w:t>
      </w:r>
    </w:p>
    <w:p w:rsidR="00C63CDB" w:rsidRDefault="00C63CDB" w:rsidP="00C63CDB">
      <w:pPr>
        <w:widowControl w:val="0"/>
        <w:spacing w:after="0" w:line="276" w:lineRule="auto"/>
        <w:ind w:right="160" w:firstLineChars="303" w:firstLine="848"/>
        <w:jc w:val="both"/>
        <w:rPr>
          <w:rStyle w:val="Hyperlink1"/>
          <w:rFonts w:eastAsia="Arial Unicode MS"/>
        </w:rPr>
      </w:pPr>
      <w:r>
        <w:rPr>
          <w:rStyle w:val="Hyperlink1"/>
          <w:rFonts w:eastAsia="Arial Unicode MS"/>
        </w:rPr>
        <w:t>Так, в  соответствии с положениями пункта 3 части 1 статьи 28.1 Кодекса обращение, содержащее данные, указывающие на наличие события административного правонарушения, является только поводом к возбуждению дела об</w:t>
      </w:r>
      <w:r>
        <w:rPr>
          <w:rStyle w:val="None"/>
          <w:rFonts w:ascii="Times New Roman" w:hAnsi="Times New Roman"/>
          <w:spacing w:val="-9"/>
          <w:sz w:val="28"/>
          <w:szCs w:val="28"/>
        </w:rPr>
        <w:t xml:space="preserve"> </w:t>
      </w:r>
      <w:r>
        <w:rPr>
          <w:rStyle w:val="Hyperlink1"/>
          <w:rFonts w:eastAsia="Arial Unicode MS"/>
        </w:rPr>
        <w:t>административном</w:t>
      </w:r>
      <w:r>
        <w:rPr>
          <w:rStyle w:val="None"/>
          <w:rFonts w:ascii="Times New Roman" w:hAnsi="Times New Roman"/>
          <w:spacing w:val="-7"/>
          <w:sz w:val="28"/>
          <w:szCs w:val="28"/>
        </w:rPr>
        <w:t xml:space="preserve"> </w:t>
      </w:r>
      <w:r>
        <w:rPr>
          <w:rStyle w:val="Hyperlink1"/>
          <w:rFonts w:eastAsia="Arial Unicode MS"/>
        </w:rPr>
        <w:t>правонарушении.</w:t>
      </w:r>
    </w:p>
    <w:p w:rsidR="00C63CDB" w:rsidRDefault="00C63CDB" w:rsidP="00C63CDB">
      <w:pPr>
        <w:widowControl w:val="0"/>
        <w:spacing w:after="0" w:line="276" w:lineRule="auto"/>
        <w:ind w:right="155" w:firstLineChars="303" w:firstLine="842"/>
        <w:jc w:val="both"/>
        <w:rPr>
          <w:rStyle w:val="Hyperlink1"/>
          <w:rFonts w:eastAsia="Arial Unicode MS"/>
        </w:rPr>
      </w:pPr>
      <w:r>
        <w:rPr>
          <w:rStyle w:val="None"/>
          <w:rFonts w:ascii="Times New Roman" w:hAnsi="Times New Roman"/>
          <w:spacing w:val="-2"/>
          <w:sz w:val="28"/>
          <w:szCs w:val="28"/>
        </w:rPr>
        <w:t>Исходя</w:t>
      </w:r>
      <w:r>
        <w:rPr>
          <w:rStyle w:val="None"/>
          <w:rFonts w:ascii="Times New Roman" w:hAnsi="Times New Roman"/>
          <w:spacing w:val="-6"/>
          <w:sz w:val="28"/>
          <w:szCs w:val="28"/>
        </w:rPr>
        <w:t xml:space="preserve"> </w:t>
      </w:r>
      <w:r>
        <w:rPr>
          <w:rStyle w:val="None"/>
          <w:rFonts w:ascii="Times New Roman" w:hAnsi="Times New Roman"/>
          <w:spacing w:val="-2"/>
          <w:sz w:val="28"/>
          <w:szCs w:val="28"/>
        </w:rPr>
        <w:t>из</w:t>
      </w:r>
      <w:r>
        <w:rPr>
          <w:rStyle w:val="None"/>
          <w:rFonts w:ascii="Times New Roman" w:hAnsi="Times New Roman"/>
          <w:spacing w:val="-15"/>
          <w:sz w:val="28"/>
          <w:szCs w:val="28"/>
        </w:rPr>
        <w:t xml:space="preserve"> </w:t>
      </w:r>
      <w:r>
        <w:rPr>
          <w:rStyle w:val="None"/>
          <w:rFonts w:ascii="Times New Roman" w:hAnsi="Times New Roman"/>
          <w:spacing w:val="-2"/>
          <w:sz w:val="28"/>
          <w:szCs w:val="28"/>
        </w:rPr>
        <w:t>буквального</w:t>
      </w:r>
      <w:r>
        <w:rPr>
          <w:rStyle w:val="None"/>
          <w:rFonts w:ascii="Times New Roman" w:hAnsi="Times New Roman"/>
          <w:spacing w:val="-5"/>
          <w:sz w:val="28"/>
          <w:szCs w:val="28"/>
        </w:rPr>
        <w:t xml:space="preserve"> </w:t>
      </w:r>
      <w:r>
        <w:rPr>
          <w:rStyle w:val="None"/>
          <w:rFonts w:ascii="Times New Roman" w:hAnsi="Times New Roman"/>
          <w:spacing w:val="-2"/>
          <w:sz w:val="28"/>
          <w:szCs w:val="28"/>
        </w:rPr>
        <w:t>толкования</w:t>
      </w:r>
      <w:r>
        <w:rPr>
          <w:rStyle w:val="None"/>
          <w:rFonts w:ascii="Times New Roman" w:hAnsi="Times New Roman"/>
          <w:spacing w:val="-3"/>
          <w:sz w:val="28"/>
          <w:szCs w:val="28"/>
        </w:rPr>
        <w:t xml:space="preserve"> </w:t>
      </w:r>
      <w:r>
        <w:rPr>
          <w:rStyle w:val="None"/>
          <w:rFonts w:ascii="Times New Roman" w:hAnsi="Times New Roman"/>
          <w:spacing w:val="-2"/>
          <w:sz w:val="28"/>
          <w:szCs w:val="28"/>
        </w:rPr>
        <w:t>закона,</w:t>
      </w:r>
      <w:r>
        <w:rPr>
          <w:rStyle w:val="None"/>
          <w:rFonts w:ascii="Times New Roman" w:hAnsi="Times New Roman"/>
          <w:spacing w:val="-11"/>
          <w:sz w:val="28"/>
          <w:szCs w:val="28"/>
        </w:rPr>
        <w:t xml:space="preserve"> </w:t>
      </w:r>
      <w:r>
        <w:rPr>
          <w:rStyle w:val="None"/>
          <w:rFonts w:ascii="Times New Roman" w:hAnsi="Times New Roman"/>
          <w:spacing w:val="-2"/>
          <w:sz w:val="28"/>
          <w:szCs w:val="28"/>
        </w:rPr>
        <w:t>для</w:t>
      </w:r>
      <w:r>
        <w:rPr>
          <w:rStyle w:val="None"/>
          <w:rFonts w:ascii="Times New Roman" w:hAnsi="Times New Roman"/>
          <w:spacing w:val="-12"/>
          <w:sz w:val="28"/>
          <w:szCs w:val="28"/>
        </w:rPr>
        <w:t xml:space="preserve"> </w:t>
      </w:r>
      <w:r>
        <w:rPr>
          <w:rStyle w:val="None"/>
          <w:rFonts w:ascii="Times New Roman" w:hAnsi="Times New Roman"/>
          <w:spacing w:val="-2"/>
          <w:sz w:val="28"/>
          <w:szCs w:val="28"/>
        </w:rPr>
        <w:t>признания</w:t>
      </w:r>
      <w:r>
        <w:rPr>
          <w:rStyle w:val="None"/>
          <w:rFonts w:ascii="Times New Roman" w:hAnsi="Times New Roman"/>
          <w:spacing w:val="-3"/>
          <w:sz w:val="28"/>
          <w:szCs w:val="28"/>
        </w:rPr>
        <w:t xml:space="preserve"> </w:t>
      </w:r>
      <w:r>
        <w:rPr>
          <w:rStyle w:val="None"/>
          <w:rFonts w:ascii="Times New Roman" w:hAnsi="Times New Roman"/>
          <w:spacing w:val="-2"/>
          <w:sz w:val="28"/>
          <w:szCs w:val="28"/>
        </w:rPr>
        <w:t>возбуждения</w:t>
      </w:r>
      <w:r>
        <w:rPr>
          <w:rStyle w:val="None"/>
          <w:rFonts w:ascii="Times New Roman" w:hAnsi="Times New Roman"/>
          <w:spacing w:val="-3"/>
          <w:sz w:val="28"/>
          <w:szCs w:val="28"/>
        </w:rPr>
        <w:t xml:space="preserve"> </w:t>
      </w:r>
      <w:r>
        <w:rPr>
          <w:rStyle w:val="None"/>
          <w:rFonts w:ascii="Times New Roman" w:hAnsi="Times New Roman"/>
          <w:spacing w:val="-2"/>
          <w:sz w:val="28"/>
          <w:szCs w:val="28"/>
        </w:rPr>
        <w:t xml:space="preserve">дела </w:t>
      </w:r>
      <w:r>
        <w:rPr>
          <w:rStyle w:val="Hyperlink1"/>
          <w:rFonts w:eastAsia="Arial Unicode MS"/>
        </w:rPr>
        <w:t>об административном правонарушении правомерным, необходим не только повод, предус</w:t>
      </w:r>
      <w:r w:rsidR="004E0641">
        <w:rPr>
          <w:rStyle w:val="Hyperlink1"/>
          <w:rFonts w:eastAsia="Arial Unicode MS"/>
        </w:rPr>
        <w:t>3</w:t>
      </w:r>
      <w:r>
        <w:rPr>
          <w:rStyle w:val="Hyperlink1"/>
          <w:rFonts w:eastAsia="Arial Unicode MS"/>
        </w:rPr>
        <w:t>мотренный</w:t>
      </w:r>
      <w:r>
        <w:rPr>
          <w:rStyle w:val="None"/>
          <w:rFonts w:ascii="Times New Roman" w:hAnsi="Times New Roman"/>
          <w:spacing w:val="-5"/>
          <w:sz w:val="28"/>
          <w:szCs w:val="28"/>
        </w:rPr>
        <w:t xml:space="preserve"> </w:t>
      </w:r>
      <w:r>
        <w:rPr>
          <w:rStyle w:val="Hyperlink1"/>
          <w:rFonts w:eastAsia="Arial Unicode MS"/>
        </w:rPr>
        <w:t>пунктом 3 части 1 статьи 28.1 Кодекса, но и</w:t>
      </w:r>
      <w:r>
        <w:rPr>
          <w:rStyle w:val="None"/>
          <w:rFonts w:ascii="Times New Roman" w:hAnsi="Times New Roman"/>
          <w:spacing w:val="-4"/>
          <w:sz w:val="28"/>
          <w:szCs w:val="28"/>
        </w:rPr>
        <w:t xml:space="preserve"> </w:t>
      </w:r>
      <w:r>
        <w:rPr>
          <w:rStyle w:val="Hyperlink1"/>
          <w:rFonts w:eastAsia="Arial Unicode MS"/>
        </w:rPr>
        <w:t>достаточные данные, указывающие на наличие события административного правонарушения (часть 3 статьи 28.1 Кодекса).</w:t>
      </w:r>
    </w:p>
    <w:p w:rsidR="00C63CDB" w:rsidRDefault="00C63CDB" w:rsidP="00C63CDB">
      <w:pPr>
        <w:widowControl w:val="0"/>
        <w:spacing w:after="0" w:line="276" w:lineRule="auto"/>
        <w:ind w:right="153"/>
        <w:contextualSpacing/>
        <w:jc w:val="both"/>
        <w:rPr>
          <w:rStyle w:val="Hyperlink1"/>
          <w:rFonts w:eastAsia="Arial Unicode MS"/>
        </w:rPr>
      </w:pPr>
      <w:r>
        <w:rPr>
          <w:rStyle w:val="Hyperlink1"/>
          <w:rFonts w:eastAsia="Arial Unicode MS"/>
        </w:rPr>
        <w:t xml:space="preserve">             Таким образом, поступление в</w:t>
      </w:r>
      <w:r>
        <w:rPr>
          <w:rStyle w:val="None"/>
          <w:rFonts w:ascii="Times New Roman" w:hAnsi="Times New Roman"/>
          <w:spacing w:val="-6"/>
          <w:sz w:val="28"/>
          <w:szCs w:val="28"/>
        </w:rPr>
        <w:t xml:space="preserve"> </w:t>
      </w:r>
      <w:r>
        <w:rPr>
          <w:rStyle w:val="Hyperlink1"/>
          <w:rFonts w:eastAsia="Arial Unicode MS"/>
        </w:rPr>
        <w:t>орган государственного</w:t>
      </w:r>
      <w:r>
        <w:rPr>
          <w:rStyle w:val="None"/>
          <w:rFonts w:ascii="Times New Roman" w:hAnsi="Times New Roman"/>
          <w:spacing w:val="-14"/>
          <w:sz w:val="28"/>
          <w:szCs w:val="28"/>
        </w:rPr>
        <w:t xml:space="preserve"> </w:t>
      </w:r>
      <w:r>
        <w:rPr>
          <w:rStyle w:val="Hyperlink1"/>
          <w:rFonts w:eastAsia="Arial Unicode MS"/>
        </w:rPr>
        <w:t>контроля (надзора) одного лишь обращения физического лица, содержащего данные, указывающие на наличие события административного правонарушения, основанием для возбуждения дела об административном правонарушении являться не может.</w:t>
      </w:r>
    </w:p>
    <w:p w:rsidR="00C63CDB" w:rsidRDefault="00C63CDB" w:rsidP="00C63CDB">
      <w:pPr>
        <w:widowControl w:val="0"/>
        <w:spacing w:before="80" w:after="0" w:line="276" w:lineRule="auto"/>
        <w:ind w:right="150" w:firstLineChars="303" w:firstLine="848"/>
        <w:contextualSpacing/>
        <w:jc w:val="both"/>
        <w:rPr>
          <w:rStyle w:val="Hyperlink1"/>
          <w:rFonts w:eastAsia="Arial Unicode MS"/>
        </w:rPr>
      </w:pPr>
      <w:r>
        <w:rPr>
          <w:rStyle w:val="Hyperlink1"/>
          <w:rFonts w:eastAsia="Arial Unicode MS"/>
        </w:rPr>
        <w:t>Статьей</w:t>
      </w:r>
      <w:r>
        <w:rPr>
          <w:rStyle w:val="None"/>
          <w:rFonts w:ascii="Times New Roman" w:hAnsi="Times New Roman"/>
          <w:spacing w:val="74"/>
          <w:sz w:val="28"/>
          <w:szCs w:val="28"/>
        </w:rPr>
        <w:t xml:space="preserve"> </w:t>
      </w:r>
      <w:r w:rsidRPr="00D80861">
        <w:rPr>
          <w:rStyle w:val="None"/>
          <w:rFonts w:ascii="Times New Roman" w:hAnsi="Times New Roman"/>
          <w:sz w:val="28"/>
          <w:szCs w:val="28"/>
        </w:rPr>
        <w:t>28.7</w:t>
      </w:r>
      <w:r>
        <w:rPr>
          <w:rStyle w:val="None"/>
          <w:rFonts w:ascii="Times New Roman" w:hAnsi="Times New Roman"/>
        </w:rPr>
        <w:t xml:space="preserve"> </w:t>
      </w:r>
      <w:r>
        <w:rPr>
          <w:rStyle w:val="Hyperlink1"/>
          <w:rFonts w:eastAsia="Arial Unicode MS"/>
        </w:rPr>
        <w:t>KoAП</w:t>
      </w:r>
      <w:r>
        <w:rPr>
          <w:rStyle w:val="None"/>
          <w:rFonts w:ascii="Times New Roman" w:hAnsi="Times New Roman"/>
          <w:spacing w:val="77"/>
          <w:sz w:val="28"/>
          <w:szCs w:val="28"/>
        </w:rPr>
        <w:t xml:space="preserve"> </w:t>
      </w:r>
      <w:r>
        <w:rPr>
          <w:rStyle w:val="Hyperlink1"/>
          <w:rFonts w:eastAsia="Arial Unicode MS"/>
        </w:rPr>
        <w:t>Российской</w:t>
      </w:r>
      <w:r>
        <w:rPr>
          <w:rStyle w:val="None"/>
          <w:rFonts w:ascii="Times New Roman" w:hAnsi="Times New Roman"/>
          <w:spacing w:val="25"/>
          <w:sz w:val="28"/>
          <w:szCs w:val="28"/>
        </w:rPr>
        <w:t xml:space="preserve"> Федерации </w:t>
      </w:r>
      <w:r>
        <w:rPr>
          <w:rStyle w:val="Hyperlink1"/>
          <w:rFonts w:eastAsia="Arial Unicode MS"/>
        </w:rPr>
        <w:t>установлена</w:t>
      </w:r>
      <w:r>
        <w:rPr>
          <w:rStyle w:val="None"/>
          <w:rFonts w:ascii="Times New Roman" w:hAnsi="Times New Roman"/>
          <w:spacing w:val="25"/>
          <w:sz w:val="28"/>
          <w:szCs w:val="28"/>
        </w:rPr>
        <w:t xml:space="preserve"> </w:t>
      </w:r>
      <w:r>
        <w:rPr>
          <w:rStyle w:val="None"/>
          <w:rFonts w:ascii="Times New Roman" w:hAnsi="Times New Roman"/>
          <w:spacing w:val="-2"/>
          <w:sz w:val="28"/>
          <w:szCs w:val="28"/>
        </w:rPr>
        <w:t>временная последовательность</w:t>
      </w:r>
      <w:r>
        <w:rPr>
          <w:rStyle w:val="None"/>
          <w:rFonts w:ascii="Times New Roman" w:hAnsi="Times New Roman"/>
          <w:spacing w:val="-13"/>
          <w:sz w:val="28"/>
          <w:szCs w:val="28"/>
        </w:rPr>
        <w:t xml:space="preserve"> </w:t>
      </w:r>
      <w:r>
        <w:rPr>
          <w:rStyle w:val="None"/>
          <w:rFonts w:ascii="Times New Roman" w:hAnsi="Times New Roman"/>
          <w:spacing w:val="-2"/>
          <w:sz w:val="28"/>
          <w:szCs w:val="28"/>
        </w:rPr>
        <w:t>осуществления экспертизы и</w:t>
      </w:r>
      <w:r>
        <w:rPr>
          <w:rStyle w:val="None"/>
          <w:rFonts w:ascii="Times New Roman" w:hAnsi="Times New Roman"/>
          <w:spacing w:val="-3"/>
          <w:sz w:val="28"/>
          <w:szCs w:val="28"/>
        </w:rPr>
        <w:t xml:space="preserve"> </w:t>
      </w:r>
      <w:r>
        <w:rPr>
          <w:rStyle w:val="None"/>
          <w:rFonts w:ascii="Times New Roman" w:hAnsi="Times New Roman"/>
          <w:spacing w:val="-2"/>
          <w:sz w:val="28"/>
          <w:szCs w:val="28"/>
        </w:rPr>
        <w:t xml:space="preserve">проведения административного </w:t>
      </w:r>
      <w:r>
        <w:rPr>
          <w:rStyle w:val="Hyperlink1"/>
          <w:rFonts w:eastAsia="Arial Unicode MS"/>
        </w:rPr>
        <w:t>расследования. Указанные действия осуществляются только после выявления административного</w:t>
      </w:r>
      <w:r>
        <w:rPr>
          <w:rStyle w:val="None"/>
          <w:rFonts w:ascii="Times New Roman" w:hAnsi="Times New Roman"/>
          <w:spacing w:val="-17"/>
          <w:sz w:val="28"/>
          <w:szCs w:val="28"/>
        </w:rPr>
        <w:t xml:space="preserve"> </w:t>
      </w:r>
      <w:r>
        <w:rPr>
          <w:rStyle w:val="Hyperlink1"/>
          <w:rFonts w:eastAsia="Arial Unicode MS"/>
        </w:rPr>
        <w:t>правонарушения.</w:t>
      </w:r>
    </w:p>
    <w:p w:rsidR="00C63CDB" w:rsidRDefault="00C63CDB" w:rsidP="00C63CDB">
      <w:pPr>
        <w:widowControl w:val="0"/>
        <w:spacing w:after="0" w:line="276" w:lineRule="auto"/>
        <w:ind w:right="144" w:firstLineChars="303" w:firstLine="848"/>
        <w:jc w:val="both"/>
        <w:rPr>
          <w:rStyle w:val="Hyperlink1"/>
          <w:rFonts w:eastAsia="Arial Unicode MS"/>
        </w:rPr>
      </w:pPr>
      <w:r>
        <w:rPr>
          <w:rStyle w:val="Hyperlink1"/>
          <w:rFonts w:eastAsia="Arial Unicode MS"/>
        </w:rPr>
        <w:t>Таким образом, административным органом нарушены требования KoAП Российской Федерации, в том числе требования к содержанию определения о возбуждении дела об административном правонарушении и проведении административного</w:t>
      </w:r>
      <w:r>
        <w:rPr>
          <w:rStyle w:val="None"/>
          <w:rFonts w:ascii="Times New Roman" w:hAnsi="Times New Roman"/>
          <w:spacing w:val="-17"/>
          <w:sz w:val="28"/>
          <w:szCs w:val="28"/>
        </w:rPr>
        <w:t xml:space="preserve"> </w:t>
      </w:r>
      <w:r>
        <w:rPr>
          <w:rStyle w:val="Hyperlink1"/>
          <w:rFonts w:eastAsia="Arial Unicode MS"/>
        </w:rPr>
        <w:t>расследования,</w:t>
      </w:r>
      <w:r>
        <w:rPr>
          <w:rStyle w:val="None"/>
          <w:rFonts w:ascii="Times New Roman" w:hAnsi="Times New Roman"/>
          <w:spacing w:val="-17"/>
          <w:sz w:val="28"/>
          <w:szCs w:val="28"/>
        </w:rPr>
        <w:t xml:space="preserve"> </w:t>
      </w:r>
      <w:r>
        <w:rPr>
          <w:rStyle w:val="Hyperlink1"/>
          <w:rFonts w:eastAsia="Arial Unicode MS"/>
        </w:rPr>
        <w:t>установленные</w:t>
      </w:r>
      <w:r>
        <w:rPr>
          <w:rStyle w:val="None"/>
          <w:rFonts w:ascii="Times New Roman" w:hAnsi="Times New Roman"/>
          <w:spacing w:val="-5"/>
          <w:sz w:val="28"/>
          <w:szCs w:val="28"/>
        </w:rPr>
        <w:t xml:space="preserve"> </w:t>
      </w:r>
      <w:r>
        <w:rPr>
          <w:rStyle w:val="Hyperlink1"/>
          <w:rFonts w:eastAsia="Arial Unicode MS"/>
        </w:rPr>
        <w:t>ч.</w:t>
      </w:r>
      <w:r>
        <w:rPr>
          <w:rStyle w:val="None"/>
          <w:rFonts w:ascii="Times New Roman" w:hAnsi="Times New Roman"/>
          <w:spacing w:val="-17"/>
          <w:sz w:val="28"/>
          <w:szCs w:val="28"/>
        </w:rPr>
        <w:t xml:space="preserve"> </w:t>
      </w:r>
      <w:r>
        <w:rPr>
          <w:rStyle w:val="Hyperlink1"/>
          <w:rFonts w:eastAsia="Arial Unicode MS"/>
        </w:rPr>
        <w:t>3</w:t>
      </w:r>
      <w:r>
        <w:rPr>
          <w:rStyle w:val="None"/>
          <w:rFonts w:ascii="Times New Roman" w:hAnsi="Times New Roman"/>
          <w:spacing w:val="-17"/>
          <w:sz w:val="28"/>
          <w:szCs w:val="28"/>
        </w:rPr>
        <w:t xml:space="preserve"> </w:t>
      </w:r>
      <w:r>
        <w:rPr>
          <w:rStyle w:val="Hyperlink1"/>
          <w:rFonts w:eastAsia="Arial Unicode MS"/>
        </w:rPr>
        <w:t>ст.</w:t>
      </w:r>
      <w:r>
        <w:rPr>
          <w:rStyle w:val="None"/>
          <w:rFonts w:ascii="Times New Roman" w:hAnsi="Times New Roman"/>
          <w:spacing w:val="-17"/>
          <w:sz w:val="28"/>
          <w:szCs w:val="28"/>
        </w:rPr>
        <w:t xml:space="preserve"> </w:t>
      </w:r>
      <w:r>
        <w:rPr>
          <w:rStyle w:val="Hyperlink1"/>
          <w:rFonts w:eastAsia="Arial Unicode MS"/>
        </w:rPr>
        <w:t>28.7</w:t>
      </w:r>
      <w:r>
        <w:rPr>
          <w:rStyle w:val="None"/>
          <w:rFonts w:ascii="Times New Roman" w:hAnsi="Times New Roman"/>
          <w:spacing w:val="-10"/>
          <w:sz w:val="28"/>
          <w:szCs w:val="28"/>
        </w:rPr>
        <w:t xml:space="preserve"> </w:t>
      </w:r>
      <w:r>
        <w:rPr>
          <w:rStyle w:val="Hyperlink1"/>
          <w:rFonts w:eastAsia="Arial Unicode MS"/>
        </w:rPr>
        <w:t>KoAП</w:t>
      </w:r>
      <w:r>
        <w:rPr>
          <w:rStyle w:val="None"/>
          <w:rFonts w:ascii="Times New Roman" w:hAnsi="Times New Roman"/>
          <w:spacing w:val="-11"/>
          <w:sz w:val="28"/>
          <w:szCs w:val="28"/>
        </w:rPr>
        <w:t xml:space="preserve"> </w:t>
      </w:r>
      <w:r>
        <w:rPr>
          <w:rStyle w:val="Hyperlink1"/>
          <w:rFonts w:eastAsia="Arial Unicode MS"/>
        </w:rPr>
        <w:t xml:space="preserve">Российской Федерации, согласно которой в определении о возбуждении дела об административном правонарушении и проведении </w:t>
      </w:r>
      <w:r>
        <w:rPr>
          <w:rStyle w:val="Hyperlink1"/>
          <w:rFonts w:eastAsia="Arial Unicode MS"/>
        </w:rPr>
        <w:lastRenderedPageBreak/>
        <w:t>административного расследования</w:t>
      </w:r>
      <w:r>
        <w:rPr>
          <w:rStyle w:val="None"/>
          <w:rFonts w:ascii="Times New Roman" w:hAnsi="Times New Roman"/>
          <w:spacing w:val="40"/>
          <w:sz w:val="28"/>
          <w:szCs w:val="28"/>
        </w:rPr>
        <w:t xml:space="preserve"> </w:t>
      </w:r>
      <w:r>
        <w:rPr>
          <w:rStyle w:val="Hyperlink1"/>
          <w:rFonts w:eastAsia="Arial Unicode MS"/>
        </w:rPr>
        <w:t>указываются данные, свидетельствующие о наличии события административного правонарушения. В названном случае в определении отсутствуют такие данные,административное расслелование проведено в отсутствие выявленного административного правонарушения.</w:t>
      </w:r>
    </w:p>
    <w:p w:rsidR="00C63CDB" w:rsidRDefault="00C63CDB" w:rsidP="00C63CDB">
      <w:pPr>
        <w:widowControl w:val="0"/>
        <w:spacing w:before="5" w:after="0" w:line="276" w:lineRule="auto"/>
        <w:ind w:right="173" w:firstLineChars="303" w:firstLine="848"/>
        <w:jc w:val="both"/>
        <w:rPr>
          <w:rStyle w:val="Hyperlink1"/>
          <w:rFonts w:eastAsia="Arial Unicode MS"/>
        </w:rPr>
      </w:pPr>
      <w:r>
        <w:rPr>
          <w:rStyle w:val="Hyperlink1"/>
          <w:rFonts w:eastAsia="Arial Unicode MS"/>
        </w:rPr>
        <w:t xml:space="preserve">Поскольку у Управления отсутствовали достаточные данные, указывающие на наличие события административного правонарушения действия органа государственного контроля (надзора) подлежали совершению в рамках </w:t>
      </w:r>
      <w:r>
        <w:rPr>
          <w:rStyle w:val="None"/>
          <w:rFonts w:ascii="Times New Roman" w:hAnsi="Times New Roman"/>
          <w:spacing w:val="-2"/>
          <w:sz w:val="28"/>
          <w:szCs w:val="28"/>
        </w:rPr>
        <w:t>законодательства</w:t>
      </w:r>
      <w:r>
        <w:rPr>
          <w:rStyle w:val="None"/>
          <w:rFonts w:ascii="Times New Roman" w:hAnsi="Times New Roman"/>
          <w:spacing w:val="-15"/>
          <w:sz w:val="28"/>
          <w:szCs w:val="28"/>
        </w:rPr>
        <w:t xml:space="preserve"> </w:t>
      </w:r>
      <w:r>
        <w:rPr>
          <w:rStyle w:val="None"/>
          <w:rFonts w:ascii="Times New Roman" w:hAnsi="Times New Roman"/>
          <w:spacing w:val="-2"/>
          <w:sz w:val="28"/>
          <w:szCs w:val="28"/>
        </w:rPr>
        <w:t>о</w:t>
      </w:r>
      <w:r>
        <w:rPr>
          <w:rStyle w:val="None"/>
          <w:rFonts w:ascii="Times New Roman" w:hAnsi="Times New Roman"/>
          <w:spacing w:val="-15"/>
          <w:sz w:val="28"/>
          <w:szCs w:val="28"/>
        </w:rPr>
        <w:t xml:space="preserve"> </w:t>
      </w:r>
      <w:r>
        <w:rPr>
          <w:rStyle w:val="None"/>
          <w:rFonts w:ascii="Times New Roman" w:hAnsi="Times New Roman"/>
          <w:spacing w:val="-2"/>
          <w:sz w:val="28"/>
          <w:szCs w:val="28"/>
        </w:rPr>
        <w:t>государственном контроле</w:t>
      </w:r>
      <w:r>
        <w:rPr>
          <w:rStyle w:val="None"/>
          <w:rFonts w:ascii="Times New Roman" w:hAnsi="Times New Roman"/>
          <w:spacing w:val="-4"/>
          <w:sz w:val="28"/>
          <w:szCs w:val="28"/>
        </w:rPr>
        <w:t xml:space="preserve"> </w:t>
      </w:r>
      <w:r w:rsidRPr="009870C4">
        <w:rPr>
          <w:rStyle w:val="None"/>
          <w:rFonts w:ascii="Times New Roman" w:hAnsi="Times New Roman"/>
          <w:color w:val="auto"/>
          <w:spacing w:val="-2"/>
          <w:sz w:val="28"/>
          <w:szCs w:val="28"/>
        </w:rPr>
        <w:t>(надзоре).</w:t>
      </w:r>
    </w:p>
    <w:p w:rsidR="00C63CDB" w:rsidRDefault="00C63CDB" w:rsidP="00C63CDB">
      <w:pPr>
        <w:widowControl w:val="0"/>
        <w:spacing w:after="0" w:line="276" w:lineRule="auto"/>
        <w:ind w:right="106" w:firstLine="851"/>
        <w:jc w:val="both"/>
        <w:rPr>
          <w:rStyle w:val="Hyperlink1"/>
          <w:rFonts w:eastAsia="Arial Unicode MS"/>
        </w:rPr>
      </w:pPr>
      <w:r>
        <w:rPr>
          <w:rStyle w:val="Hyperlink1"/>
          <w:rFonts w:eastAsia="Arial Unicode MS"/>
          <w:color w:val="FF0000"/>
        </w:rPr>
        <w:t xml:space="preserve"> </w:t>
      </w:r>
      <w:r w:rsidRPr="00C31C89">
        <w:rPr>
          <w:rStyle w:val="Hyperlink1"/>
          <w:rFonts w:eastAsia="Arial Unicode MS"/>
          <w:color w:val="auto"/>
        </w:rPr>
        <w:t xml:space="preserve">Основываясь на указанных выводах, Уполномоченный обратился к Прокурору Калужской области дать оценку  правомерности действий Управления Роспотребнадзора по Калужской области по возбуждению дела об административном правонарушении и проведению </w:t>
      </w:r>
      <w:r>
        <w:rPr>
          <w:rStyle w:val="Hyperlink1"/>
          <w:rFonts w:eastAsia="Arial Unicode MS"/>
        </w:rPr>
        <w:t>административного расследования и принять соответствующие меры прокурорского реагирова - ния, направленные на пресечение незаконных действий (в случае их выявления).</w:t>
      </w:r>
    </w:p>
    <w:p w:rsidR="00C63CDB" w:rsidRDefault="00C63CDB" w:rsidP="00C63CDB">
      <w:pPr>
        <w:widowControl w:val="0"/>
        <w:spacing w:after="0" w:line="276" w:lineRule="auto"/>
        <w:ind w:right="106" w:firstLine="851"/>
        <w:jc w:val="both"/>
        <w:rPr>
          <w:rStyle w:val="Hyperlink1"/>
          <w:rFonts w:eastAsia="Arial Unicode MS"/>
        </w:rPr>
      </w:pPr>
      <w:r w:rsidRPr="00AE1042">
        <w:rPr>
          <w:rStyle w:val="Hyperlink1"/>
          <w:rFonts w:eastAsia="Arial Unicode MS"/>
          <w:color w:val="000000" w:themeColor="text1"/>
        </w:rPr>
        <w:t>Сотрудниками прокуратуры Калужской области было рассмотрено заявление Уполномоченного по вопросам нарушения требований </w:t>
      </w:r>
      <w:r>
        <w:rPr>
          <w:rStyle w:val="None"/>
          <w:rFonts w:ascii="Times New Roman" w:hAnsi="Times New Roman"/>
          <w:spacing w:val="-7"/>
          <w:sz w:val="28"/>
          <w:szCs w:val="28"/>
        </w:rPr>
        <w:t xml:space="preserve"> </w:t>
      </w:r>
      <w:r>
        <w:rPr>
          <w:rStyle w:val="Hyperlink1"/>
          <w:rFonts w:eastAsia="Arial Unicode MS"/>
        </w:rPr>
        <w:t>о защите прав юридических лиц и индивидуальных предпринимателей при осуществлении</w:t>
      </w:r>
      <w:r>
        <w:rPr>
          <w:rStyle w:val="None"/>
          <w:rFonts w:ascii="Times New Roman" w:hAnsi="Times New Roman"/>
          <w:spacing w:val="40"/>
          <w:sz w:val="28"/>
          <w:szCs w:val="28"/>
        </w:rPr>
        <w:t xml:space="preserve"> </w:t>
      </w:r>
      <w:r>
        <w:rPr>
          <w:rStyle w:val="Hyperlink1"/>
          <w:rFonts w:eastAsia="Arial Unicode MS"/>
        </w:rPr>
        <w:t xml:space="preserve">государственного контроля (надзора), а также об административных правонарушениях Управлением Федеральной службы по надзору в сфере защиты прав потребителей и благополучия человека по Калужской области. В ходе проверки доводы обращения Уполномоченного нашли свое объективное </w:t>
      </w:r>
      <w:r>
        <w:rPr>
          <w:rStyle w:val="None"/>
          <w:rFonts w:ascii="Times New Roman" w:hAnsi="Times New Roman"/>
          <w:spacing w:val="-2"/>
          <w:sz w:val="28"/>
          <w:szCs w:val="28"/>
        </w:rPr>
        <w:t>подтверждение.</w:t>
      </w:r>
    </w:p>
    <w:p w:rsidR="00C63CDB" w:rsidRDefault="00C63CDB" w:rsidP="008A1FA4">
      <w:pPr>
        <w:widowControl w:val="0"/>
        <w:spacing w:after="0" w:line="240" w:lineRule="auto"/>
        <w:ind w:right="133" w:firstLineChars="303" w:firstLine="848"/>
        <w:jc w:val="both"/>
        <w:rPr>
          <w:rStyle w:val="Hyperlink1"/>
          <w:rFonts w:eastAsia="Arial Unicode MS"/>
        </w:rPr>
      </w:pPr>
      <w:r>
        <w:rPr>
          <w:rStyle w:val="Hyperlink1"/>
          <w:rFonts w:eastAsia="Arial Unicode MS"/>
        </w:rPr>
        <w:t>Поокуратурой Калужской области сделан вывод о том, определение о возбуждении дела об административном правонарушении вынесено необоснованно, фактически в отношении индивидуального предпинимателя  Кузнецовой И.А. в отсутствие правовых оснований, а также без согласования с органом прокуратуры проведена внеплановая</w:t>
      </w:r>
      <w:r>
        <w:rPr>
          <w:rStyle w:val="None"/>
          <w:rFonts w:ascii="Times New Roman" w:hAnsi="Times New Roman"/>
          <w:spacing w:val="40"/>
          <w:sz w:val="28"/>
          <w:szCs w:val="28"/>
        </w:rPr>
        <w:t xml:space="preserve"> </w:t>
      </w:r>
      <w:r>
        <w:rPr>
          <w:rStyle w:val="Hyperlink1"/>
          <w:rFonts w:eastAsia="Arial Unicode MS"/>
        </w:rPr>
        <w:t>выездная</w:t>
      </w:r>
      <w:r>
        <w:rPr>
          <w:rStyle w:val="None"/>
          <w:rFonts w:ascii="Times New Roman" w:hAnsi="Times New Roman"/>
          <w:spacing w:val="40"/>
          <w:sz w:val="28"/>
          <w:szCs w:val="28"/>
        </w:rPr>
        <w:t xml:space="preserve"> </w:t>
      </w:r>
      <w:r>
        <w:rPr>
          <w:rStyle w:val="Hyperlink1"/>
          <w:rFonts w:eastAsia="Arial Unicode MS"/>
        </w:rPr>
        <w:t>проверка,</w:t>
      </w:r>
      <w:r>
        <w:rPr>
          <w:rStyle w:val="None"/>
          <w:rFonts w:ascii="Times New Roman" w:hAnsi="Times New Roman"/>
          <w:spacing w:val="36"/>
          <w:sz w:val="28"/>
          <w:szCs w:val="28"/>
        </w:rPr>
        <w:t xml:space="preserve"> </w:t>
      </w:r>
      <w:r>
        <w:rPr>
          <w:rStyle w:val="Hyperlink1"/>
          <w:rFonts w:eastAsia="Arial Unicode MS"/>
        </w:rPr>
        <w:t>что</w:t>
      </w:r>
      <w:r>
        <w:rPr>
          <w:rStyle w:val="None"/>
          <w:rFonts w:ascii="Times New Roman" w:hAnsi="Times New Roman"/>
          <w:spacing w:val="30"/>
          <w:sz w:val="28"/>
          <w:szCs w:val="28"/>
        </w:rPr>
        <w:t xml:space="preserve"> </w:t>
      </w:r>
      <w:r>
        <w:rPr>
          <w:rStyle w:val="Hyperlink1"/>
          <w:rFonts w:eastAsia="Arial Unicode MS"/>
        </w:rPr>
        <w:t>в</w:t>
      </w:r>
      <w:r>
        <w:rPr>
          <w:rStyle w:val="None"/>
          <w:rFonts w:ascii="Times New Roman" w:hAnsi="Times New Roman"/>
          <w:spacing w:val="19"/>
          <w:sz w:val="28"/>
          <w:szCs w:val="28"/>
        </w:rPr>
        <w:t xml:space="preserve"> </w:t>
      </w:r>
      <w:r>
        <w:rPr>
          <w:rStyle w:val="Hyperlink1"/>
          <w:rFonts w:eastAsia="Arial Unicode MS"/>
        </w:rPr>
        <w:t>силу</w:t>
      </w:r>
      <w:r>
        <w:rPr>
          <w:rStyle w:val="None"/>
          <w:rFonts w:ascii="Times New Roman" w:hAnsi="Times New Roman"/>
          <w:spacing w:val="33"/>
          <w:sz w:val="28"/>
          <w:szCs w:val="28"/>
        </w:rPr>
        <w:t xml:space="preserve"> </w:t>
      </w:r>
      <w:r>
        <w:rPr>
          <w:rStyle w:val="Hyperlink1"/>
          <w:rFonts w:eastAsia="Arial Unicode MS"/>
        </w:rPr>
        <w:t>ст.</w:t>
      </w:r>
      <w:r>
        <w:rPr>
          <w:rStyle w:val="None"/>
          <w:rFonts w:ascii="Times New Roman" w:hAnsi="Times New Roman"/>
          <w:spacing w:val="28"/>
          <w:sz w:val="28"/>
          <w:szCs w:val="28"/>
        </w:rPr>
        <w:t xml:space="preserve"> </w:t>
      </w:r>
      <w:r>
        <w:rPr>
          <w:rStyle w:val="Hyperlink1"/>
          <w:rFonts w:eastAsia="Arial Unicode MS"/>
        </w:rPr>
        <w:t>20</w:t>
      </w:r>
      <w:r>
        <w:rPr>
          <w:rStyle w:val="None"/>
          <w:rFonts w:ascii="Times New Roman" w:hAnsi="Times New Roman"/>
          <w:spacing w:val="28"/>
          <w:sz w:val="28"/>
          <w:szCs w:val="28"/>
        </w:rPr>
        <w:t xml:space="preserve"> </w:t>
      </w:r>
      <w:r>
        <w:rPr>
          <w:rStyle w:val="Hyperlink1"/>
          <w:rFonts w:eastAsia="Arial Unicode MS"/>
        </w:rPr>
        <w:t>Закона</w:t>
      </w:r>
      <w:r>
        <w:rPr>
          <w:rStyle w:val="None"/>
          <w:rFonts w:ascii="Times New Roman" w:hAnsi="Times New Roman"/>
          <w:spacing w:val="32"/>
          <w:sz w:val="28"/>
          <w:szCs w:val="28"/>
        </w:rPr>
        <w:t xml:space="preserve"> </w:t>
      </w:r>
      <w:r>
        <w:rPr>
          <w:rStyle w:val="Hyperlink1"/>
          <w:rFonts w:eastAsia="Arial Unicode MS"/>
        </w:rPr>
        <w:t>№</w:t>
      </w:r>
      <w:r>
        <w:rPr>
          <w:rStyle w:val="None"/>
          <w:rFonts w:ascii="Times New Roman" w:hAnsi="Times New Roman"/>
          <w:spacing w:val="80"/>
          <w:sz w:val="28"/>
          <w:szCs w:val="28"/>
        </w:rPr>
        <w:t xml:space="preserve"> </w:t>
      </w:r>
      <w:r>
        <w:rPr>
          <w:rStyle w:val="Hyperlink1"/>
          <w:rFonts w:eastAsia="Arial Unicode MS"/>
        </w:rPr>
        <w:t>294-ФЗ является грубым нарушением требований закона и влечет недействительность результатов проверки.</w:t>
      </w:r>
    </w:p>
    <w:p w:rsidR="00C63CDB" w:rsidRDefault="00C63CDB" w:rsidP="008A1FA4">
      <w:pPr>
        <w:widowControl w:val="0"/>
        <w:spacing w:after="0" w:line="240" w:lineRule="auto"/>
        <w:ind w:right="133" w:firstLineChars="303" w:firstLine="848"/>
        <w:jc w:val="both"/>
        <w:rPr>
          <w:rStyle w:val="Hyperlink1"/>
          <w:rFonts w:eastAsia="Arial Unicode MS"/>
        </w:rPr>
      </w:pPr>
      <w:r>
        <w:rPr>
          <w:rStyle w:val="Hyperlink1"/>
          <w:rFonts w:eastAsia="Arial Unicode MS"/>
        </w:rPr>
        <w:t xml:space="preserve">По данным фактам заместителем прокурора области внесено представление руководителю Управления Роспотребнадзора по Калужской области. </w:t>
      </w:r>
    </w:p>
    <w:p w:rsidR="00C63CDB" w:rsidRPr="00BF0D67" w:rsidRDefault="00C63CDB" w:rsidP="00C63CDB">
      <w:pPr>
        <w:spacing w:after="0" w:line="276" w:lineRule="auto"/>
        <w:ind w:firstLineChars="303" w:firstLine="848"/>
        <w:jc w:val="both"/>
        <w:rPr>
          <w:rStyle w:val="Hyperlink1"/>
          <w:rFonts w:eastAsia="Arial Unicode MS"/>
          <w:color w:val="000000" w:themeColor="text1"/>
        </w:rPr>
      </w:pPr>
      <w:r w:rsidRPr="00BF0D67">
        <w:rPr>
          <w:rStyle w:val="Hyperlink1"/>
          <w:rFonts w:eastAsia="Arial Unicode MS"/>
          <w:color w:val="000000" w:themeColor="text1"/>
        </w:rPr>
        <w:t xml:space="preserve">Таким образом, права индивидуального предпринимателя Кузнецовой И.А. были восстановлены </w:t>
      </w:r>
    </w:p>
    <w:p w:rsidR="004F1859" w:rsidRPr="00825EA2" w:rsidRDefault="004F1859" w:rsidP="004F1859">
      <w:pPr>
        <w:spacing w:after="0" w:line="276" w:lineRule="auto"/>
        <w:ind w:firstLineChars="303" w:firstLine="848"/>
        <w:jc w:val="both"/>
        <w:rPr>
          <w:rStyle w:val="Hyperlink1"/>
          <w:rFonts w:eastAsia="Arial Unicode MS"/>
          <w:color w:val="000000" w:themeColor="text1"/>
        </w:rPr>
      </w:pPr>
      <w:r w:rsidRPr="00825EA2">
        <w:rPr>
          <w:rStyle w:val="Hyperlink1"/>
          <w:rFonts w:eastAsia="Arial Unicode MS"/>
          <w:color w:val="000000" w:themeColor="text1"/>
        </w:rPr>
        <w:t xml:space="preserve">В адрес Уполномоченного по защите прав предпринимателей в Калужской области поступило обращение индивидуального предпринимателя Аветисяна Г.Д. с жалобой на неправомерные, по его мнению, действия </w:t>
      </w:r>
      <w:r w:rsidRPr="00825EA2">
        <w:rPr>
          <w:rStyle w:val="Hyperlink1"/>
          <w:rFonts w:eastAsia="Arial Unicode MS"/>
          <w:color w:val="000000" w:themeColor="text1"/>
        </w:rPr>
        <w:lastRenderedPageBreak/>
        <w:t>управления архитектуры, градостроительства и земельных отношений города Калуги, связанные с отказом в выдаче разрешения на реконструкцию здания  нежилого назначения.</w:t>
      </w:r>
    </w:p>
    <w:p w:rsidR="004F1859" w:rsidRPr="00825EA2" w:rsidRDefault="004F1859" w:rsidP="004F1859">
      <w:pPr>
        <w:spacing w:after="0" w:line="276" w:lineRule="auto"/>
        <w:ind w:firstLineChars="303" w:firstLine="848"/>
        <w:jc w:val="both"/>
        <w:rPr>
          <w:rStyle w:val="Hyperlink1"/>
          <w:rFonts w:eastAsia="Arial Unicode MS"/>
          <w:color w:val="000000" w:themeColor="text1"/>
        </w:rPr>
      </w:pPr>
      <w:r w:rsidRPr="00825EA2">
        <w:rPr>
          <w:rStyle w:val="Hyperlink1"/>
          <w:rFonts w:eastAsia="Arial Unicode MS"/>
          <w:color w:val="000000" w:themeColor="text1"/>
        </w:rPr>
        <w:t>Отказ в выдаче разрешения на строительство мотивирован отсутствием правоустанавливающих документов на земельный участок.</w:t>
      </w:r>
    </w:p>
    <w:p w:rsidR="004F1859" w:rsidRPr="00825EA2" w:rsidRDefault="004F1859" w:rsidP="004F1859">
      <w:pPr>
        <w:spacing w:after="0" w:line="276" w:lineRule="auto"/>
        <w:ind w:firstLineChars="303" w:firstLine="848"/>
        <w:jc w:val="both"/>
        <w:rPr>
          <w:rStyle w:val="Hyperlink1"/>
          <w:rFonts w:eastAsia="Arial Unicode MS"/>
          <w:color w:val="000000" w:themeColor="text1"/>
        </w:rPr>
      </w:pPr>
      <w:r w:rsidRPr="00825EA2">
        <w:rPr>
          <w:rStyle w:val="Hyperlink1"/>
          <w:rFonts w:eastAsia="Arial Unicode MS"/>
          <w:color w:val="000000" w:themeColor="text1"/>
        </w:rPr>
        <w:t xml:space="preserve">Правоустанавливающие документы на земельный участок включены в перечень документов, предусмотренных ч. 7 ст. 51 Градостроительного кодекса Российской Федерации. </w:t>
      </w:r>
    </w:p>
    <w:p w:rsidR="004F1859" w:rsidRPr="00825EA2" w:rsidRDefault="004F1859" w:rsidP="004F1859">
      <w:pPr>
        <w:spacing w:after="0" w:line="276" w:lineRule="auto"/>
        <w:ind w:firstLineChars="303" w:firstLine="848"/>
        <w:jc w:val="both"/>
        <w:rPr>
          <w:rStyle w:val="Hyperlink1"/>
          <w:rFonts w:eastAsia="Arial Unicode MS"/>
          <w:color w:val="000000" w:themeColor="text1"/>
        </w:rPr>
      </w:pPr>
      <w:r w:rsidRPr="00825EA2">
        <w:rPr>
          <w:rStyle w:val="Hyperlink1"/>
          <w:rFonts w:eastAsia="Arial Unicode MS"/>
          <w:color w:val="000000" w:themeColor="text1"/>
        </w:rPr>
        <w:t>В связи с этим отсутствие правоустанавливающих документов на земельный участок является в силу ч.13 ст. 51 Градостроительного кодекса Российской Федерации основанием для отказа в выдаче разрешения на строительство.</w:t>
      </w:r>
    </w:p>
    <w:p w:rsidR="004F1859" w:rsidRPr="00825EA2" w:rsidRDefault="004F1859" w:rsidP="004F1859">
      <w:pPr>
        <w:spacing w:after="0" w:line="276" w:lineRule="auto"/>
        <w:ind w:firstLineChars="303" w:firstLine="848"/>
        <w:jc w:val="both"/>
        <w:rPr>
          <w:rStyle w:val="Hyperlink1"/>
          <w:rFonts w:eastAsia="Arial Unicode MS"/>
          <w:color w:val="000000" w:themeColor="text1"/>
        </w:rPr>
      </w:pPr>
      <w:r w:rsidRPr="00825EA2">
        <w:rPr>
          <w:rStyle w:val="Hyperlink1"/>
          <w:rFonts w:eastAsia="Arial Unicode MS"/>
          <w:color w:val="000000" w:themeColor="text1"/>
        </w:rPr>
        <w:t xml:space="preserve">В то же время Аппаратом Уполномоченного по защите прав предпринимателей в Калужской области было установлено, что в адрес заявителя поступило письмо заместителя начальника управления архитектуры, градостроительства и земельных отношений города Калуги от 17.04.2018                        № 4201/06-18 о продлении договора аренды на неопределенный срок. </w:t>
      </w:r>
    </w:p>
    <w:p w:rsidR="004F1859" w:rsidRPr="00825EA2" w:rsidRDefault="004F1859" w:rsidP="004F1859">
      <w:pPr>
        <w:spacing w:after="0" w:line="276" w:lineRule="auto"/>
        <w:ind w:firstLineChars="303" w:firstLine="848"/>
        <w:jc w:val="both"/>
        <w:rPr>
          <w:rStyle w:val="Hyperlink1"/>
          <w:rFonts w:eastAsia="Arial Unicode MS"/>
          <w:color w:val="000000" w:themeColor="text1"/>
        </w:rPr>
      </w:pPr>
      <w:r w:rsidRPr="00825EA2">
        <w:rPr>
          <w:rStyle w:val="Hyperlink1"/>
          <w:rFonts w:eastAsia="Arial Unicode MS"/>
          <w:color w:val="000000" w:themeColor="text1"/>
        </w:rPr>
        <w:t xml:space="preserve">Указанный аргумент управление архитектуры, градостроительства и земельных отношений города Калуги при рассмотрении заявления  о выдаче разрешения на строительство не приняло во внимание, полагая, что возобновление договора аренды в соответствии с п.2 ст. 621 Гражданского кодекса Российской Федерации было невозможно по причине изменений, внесенных в Земельный кодекс Российской Федерации и вступивших в силу с 01.03.2015 года (отсутствие законодательного основания для заключения договора в рассматриваемом случае без проведения торгов). </w:t>
      </w:r>
    </w:p>
    <w:p w:rsidR="004F1859" w:rsidRPr="00825EA2" w:rsidRDefault="004F1859" w:rsidP="004F1859">
      <w:pPr>
        <w:spacing w:after="0" w:line="276" w:lineRule="auto"/>
        <w:ind w:firstLineChars="303" w:firstLine="848"/>
        <w:jc w:val="both"/>
        <w:rPr>
          <w:rStyle w:val="Hyperlink1"/>
          <w:rFonts w:eastAsia="Arial Unicode MS"/>
          <w:color w:val="000000" w:themeColor="text1"/>
        </w:rPr>
      </w:pPr>
      <w:r w:rsidRPr="00825EA2">
        <w:rPr>
          <w:rStyle w:val="Hyperlink1"/>
          <w:rFonts w:eastAsia="Arial Unicode MS"/>
          <w:color w:val="000000" w:themeColor="text1"/>
        </w:rPr>
        <w:t>Уполномоченный усмотрел ошибку управления архитектуры, градостроительства и земельных отношений города Калуги в правоприменении по следующим аргументам.</w:t>
      </w:r>
    </w:p>
    <w:p w:rsidR="004F1859" w:rsidRPr="00825EA2" w:rsidRDefault="004F1859" w:rsidP="004F1859">
      <w:pPr>
        <w:spacing w:after="0" w:line="276" w:lineRule="auto"/>
        <w:ind w:firstLineChars="303" w:firstLine="848"/>
        <w:jc w:val="both"/>
        <w:rPr>
          <w:rStyle w:val="Hyperlink1"/>
          <w:rFonts w:eastAsia="Arial Unicode MS"/>
          <w:color w:val="000000" w:themeColor="text1"/>
        </w:rPr>
      </w:pPr>
      <w:r w:rsidRPr="00825EA2">
        <w:rPr>
          <w:rStyle w:val="Hyperlink1"/>
          <w:rFonts w:eastAsia="Arial Unicode MS"/>
          <w:color w:val="000000" w:themeColor="text1"/>
        </w:rPr>
        <w:t>На основании ч.3 ст.3 Земельного кодекса Российской Федерации имущественные отношения по владению, пользованию и распоряжению земельными участками, а также по совершению сделок с ними регулируются гражданским законодательством, если иное не предусмотрено земельным, лесным, водным законодательством, законодательством о недрах, об охране окружающей среды, специальными федеральными законами.</w:t>
      </w:r>
    </w:p>
    <w:p w:rsidR="004F1859" w:rsidRPr="00825EA2" w:rsidRDefault="004F1859" w:rsidP="004F1859">
      <w:pPr>
        <w:spacing w:after="0" w:line="276" w:lineRule="auto"/>
        <w:ind w:firstLineChars="303" w:firstLine="848"/>
        <w:jc w:val="both"/>
        <w:rPr>
          <w:rStyle w:val="Hyperlink1"/>
          <w:rFonts w:eastAsia="Arial Unicode MS"/>
          <w:color w:val="000000" w:themeColor="text1"/>
        </w:rPr>
      </w:pPr>
      <w:r w:rsidRPr="00825EA2">
        <w:rPr>
          <w:rStyle w:val="Hyperlink1"/>
          <w:rFonts w:eastAsia="Arial Unicode MS"/>
          <w:color w:val="000000" w:themeColor="text1"/>
        </w:rPr>
        <w:t xml:space="preserve">Договор был заключен 12.02.2015 до вступления 01.03.2015 в силу соответствующих изменений в Земельный кодекс Российской Федерации, внесенных Федеральным законом от 23.06.2014 № 171-ФЗ. </w:t>
      </w:r>
    </w:p>
    <w:p w:rsidR="004F1859" w:rsidRPr="00825EA2" w:rsidRDefault="004F1859" w:rsidP="004F1859">
      <w:pPr>
        <w:spacing w:after="0" w:line="276" w:lineRule="auto"/>
        <w:ind w:firstLineChars="303" w:firstLine="848"/>
        <w:jc w:val="both"/>
        <w:rPr>
          <w:rStyle w:val="Hyperlink1"/>
          <w:rFonts w:eastAsia="Arial Unicode MS"/>
          <w:color w:val="000000" w:themeColor="text1"/>
        </w:rPr>
      </w:pPr>
      <w:r w:rsidRPr="00825EA2">
        <w:rPr>
          <w:rStyle w:val="Hyperlink1"/>
          <w:rFonts w:eastAsia="Arial Unicode MS"/>
          <w:color w:val="000000" w:themeColor="text1"/>
        </w:rPr>
        <w:lastRenderedPageBreak/>
        <w:t>Право на возобновление сторонами договора аренды земельного участка на неопределенный срок было законодательно закреплено в момент заключения договора и являлось условием арендных отношений, которые стороны учитывали при решении вопроса об установлении гражданских прав и обязанностей в форме договора аренды.</w:t>
      </w:r>
    </w:p>
    <w:p w:rsidR="004F1859" w:rsidRPr="00825EA2" w:rsidRDefault="004F1859" w:rsidP="004F1859">
      <w:pPr>
        <w:spacing w:after="0" w:line="276" w:lineRule="auto"/>
        <w:ind w:firstLineChars="303" w:firstLine="848"/>
        <w:jc w:val="both"/>
        <w:rPr>
          <w:rStyle w:val="Hyperlink1"/>
          <w:rFonts w:eastAsia="Arial Unicode MS"/>
          <w:color w:val="000000" w:themeColor="text1"/>
        </w:rPr>
      </w:pPr>
      <w:r w:rsidRPr="00825EA2">
        <w:rPr>
          <w:rStyle w:val="Hyperlink1"/>
          <w:rFonts w:eastAsia="Arial Unicode MS"/>
          <w:color w:val="000000" w:themeColor="text1"/>
        </w:rPr>
        <w:t>В силу ст.422 Гражданского кодекса Российской Федерации если после заключения договора принят закон, устанавливающий обязательные для сторон правила иные, чем те, которые действовали при заключении договора, условия заключенного договора сохраняют силу.</w:t>
      </w:r>
    </w:p>
    <w:p w:rsidR="004F1859" w:rsidRPr="00825EA2" w:rsidRDefault="004F1859" w:rsidP="004F1859">
      <w:pPr>
        <w:spacing w:after="0" w:line="276" w:lineRule="auto"/>
        <w:ind w:firstLineChars="303" w:firstLine="848"/>
        <w:jc w:val="both"/>
        <w:rPr>
          <w:rStyle w:val="Hyperlink1"/>
          <w:rFonts w:eastAsia="Arial Unicode MS"/>
          <w:color w:val="000000" w:themeColor="text1"/>
        </w:rPr>
      </w:pPr>
      <w:r w:rsidRPr="00825EA2">
        <w:rPr>
          <w:rStyle w:val="Hyperlink1"/>
          <w:rFonts w:eastAsia="Arial Unicode MS"/>
          <w:color w:val="000000" w:themeColor="text1"/>
        </w:rPr>
        <w:t>Указанный вывод подтвержден разъяснением постановления Пленума Высшего арбитражного Суда РФ от 17.11.2011 № 73 «Об отдельных вопросах практики применения правил Гражданского кодекса Российской Федерации о договоре аренды», согласно п.1 которого  договор аренды государственного или муниципального имущества может быть возобновлен на неопределенный срок в порядке, предусмотренном пунктом 2 статьи 621 ГК РФ, если этот договор заключен до вступления в силу закона, требующего обязательного проведения торгов для заключения договора аренды (статья 422 ГК РФ).</w:t>
      </w:r>
    </w:p>
    <w:p w:rsidR="004F1859" w:rsidRPr="00BF0D67" w:rsidRDefault="004F1859" w:rsidP="004F1859">
      <w:pPr>
        <w:spacing w:after="0" w:line="276" w:lineRule="auto"/>
        <w:ind w:firstLineChars="303" w:firstLine="848"/>
        <w:jc w:val="both"/>
        <w:rPr>
          <w:rStyle w:val="Hyperlink1"/>
          <w:rFonts w:eastAsia="Arial Unicode MS"/>
          <w:color w:val="000000" w:themeColor="text1"/>
        </w:rPr>
      </w:pPr>
      <w:r w:rsidRPr="00825EA2">
        <w:rPr>
          <w:rStyle w:val="Hyperlink1"/>
          <w:rFonts w:eastAsia="Arial Unicode MS"/>
          <w:color w:val="000000" w:themeColor="text1"/>
        </w:rPr>
        <w:t>Применяя данную аргументацию, представители Уполномоченного, участвующие в судебном разбирательстве в качестве третьего лица, не заявляющего самостоятельных требований, помогли заявителю восстановить нарушенные права в судебном порядке. Индивидуальному предпринимателю на основании судебного решения выдано разрешение на строительство.</w:t>
      </w:r>
    </w:p>
    <w:p w:rsidR="00C63CDB" w:rsidRPr="00CE5D91" w:rsidRDefault="00C63CDB" w:rsidP="00C63CDB">
      <w:pPr>
        <w:spacing w:after="0" w:line="276" w:lineRule="auto"/>
        <w:ind w:firstLine="851"/>
        <w:jc w:val="both"/>
        <w:rPr>
          <w:rStyle w:val="None"/>
          <w:rFonts w:ascii="Times New Roman" w:eastAsia="Times New Roman" w:hAnsi="Times New Roman" w:cs="Times New Roman"/>
          <w:sz w:val="16"/>
          <w:szCs w:val="16"/>
        </w:rPr>
      </w:pPr>
    </w:p>
    <w:p w:rsidR="00C63CDB" w:rsidRDefault="00C63CDB" w:rsidP="00545F61">
      <w:pPr>
        <w:pStyle w:val="3"/>
        <w:spacing w:line="276" w:lineRule="auto"/>
        <w:ind w:firstLine="851"/>
        <w:rPr>
          <w:rStyle w:val="None"/>
          <w:rFonts w:ascii="Times New Roman" w:hAnsi="Times New Roman"/>
          <w:b/>
          <w:bCs/>
          <w:color w:val="000000"/>
          <w:sz w:val="28"/>
          <w:szCs w:val="28"/>
          <w:u w:color="000000"/>
        </w:rPr>
      </w:pPr>
      <w:bookmarkStart w:id="20" w:name="_Toc19"/>
      <w:r>
        <w:rPr>
          <w:rStyle w:val="None"/>
          <w:rFonts w:ascii="Times New Roman" w:hAnsi="Times New Roman"/>
          <w:b/>
          <w:bCs/>
          <w:color w:val="000000"/>
          <w:sz w:val="28"/>
          <w:szCs w:val="28"/>
          <w:u w:color="000000"/>
        </w:rPr>
        <w:t>4.4 Реализация национальных проектов в Калужской области.</w:t>
      </w:r>
      <w:bookmarkEnd w:id="20"/>
    </w:p>
    <w:p w:rsidR="00CE5D91" w:rsidRPr="00CE5D91" w:rsidRDefault="00CE5D91" w:rsidP="00CE5D91">
      <w:pPr>
        <w:rPr>
          <w:sz w:val="16"/>
          <w:szCs w:val="16"/>
        </w:rPr>
      </w:pPr>
    </w:p>
    <w:p w:rsidR="00C63CDB" w:rsidRDefault="00C63CDB" w:rsidP="00C63CDB">
      <w:pPr>
        <w:spacing w:after="0" w:line="276" w:lineRule="auto"/>
        <w:ind w:firstLineChars="303" w:firstLine="848"/>
        <w:jc w:val="both"/>
        <w:rPr>
          <w:rStyle w:val="Hyperlink1"/>
          <w:rFonts w:eastAsia="Arial Unicode MS"/>
        </w:rPr>
      </w:pPr>
      <w:r>
        <w:rPr>
          <w:rStyle w:val="Hyperlink1"/>
          <w:rFonts w:eastAsia="Arial Unicode MS"/>
        </w:rPr>
        <w:t>В рамках реализации национальных проектов на территории Калужской области на период 2019–2024 годы приняты к реализации 53 региональных проекта, в том числе по министерству экономического развития и промышленности реализуются три национальных проекта – «Малое и среднее предпринимательство и поддержка индивидуальной предпринимательской инициативы», «Международная кооперация и экспорт», «Производительность труда».</w:t>
      </w:r>
    </w:p>
    <w:p w:rsidR="00C63CDB" w:rsidRDefault="00C63CDB" w:rsidP="00C63CDB">
      <w:pPr>
        <w:spacing w:after="0" w:line="276" w:lineRule="auto"/>
        <w:ind w:firstLineChars="303" w:firstLine="848"/>
        <w:jc w:val="both"/>
        <w:rPr>
          <w:rStyle w:val="Hyperlink1"/>
          <w:rFonts w:eastAsia="Arial Unicode MS"/>
        </w:rPr>
      </w:pPr>
      <w:r>
        <w:rPr>
          <w:rStyle w:val="Hyperlink1"/>
          <w:rFonts w:eastAsia="Arial Unicode MS"/>
        </w:rPr>
        <w:t>В 2021 году общий объем бюджетных средств, предусмотренных на реализацию региональных проектов с учетом всех источник</w:t>
      </w:r>
      <w:r w:rsidR="0045227C">
        <w:rPr>
          <w:rStyle w:val="Hyperlink1"/>
          <w:rFonts w:eastAsia="Arial Unicode MS"/>
        </w:rPr>
        <w:t>ов финансирования, составил 131,</w:t>
      </w:r>
      <w:r>
        <w:rPr>
          <w:rStyle w:val="Hyperlink1"/>
          <w:rFonts w:eastAsia="Arial Unicode MS"/>
        </w:rPr>
        <w:t>3 млн рублей. Общее кассовое исполнение 13</w:t>
      </w:r>
      <w:r w:rsidR="0045227C">
        <w:rPr>
          <w:rStyle w:val="Hyperlink1"/>
          <w:rFonts w:eastAsia="Arial Unicode MS"/>
        </w:rPr>
        <w:t>1,</w:t>
      </w:r>
      <w:r>
        <w:rPr>
          <w:rStyle w:val="Hyperlink1"/>
          <w:rFonts w:eastAsia="Arial Unicode MS"/>
        </w:rPr>
        <w:t>3 млн рублей или 100 % от общего объема средств, предусмотренных в 2021 году на реализацию региональных проектов.</w:t>
      </w:r>
    </w:p>
    <w:p w:rsidR="00C63CDB" w:rsidRDefault="00C63CDB" w:rsidP="00C63CDB">
      <w:pPr>
        <w:spacing w:after="0" w:line="276" w:lineRule="auto"/>
        <w:ind w:firstLineChars="303" w:firstLine="848"/>
        <w:jc w:val="both"/>
        <w:rPr>
          <w:rStyle w:val="Hyperlink1"/>
          <w:rFonts w:eastAsia="Arial Unicode MS"/>
        </w:rPr>
      </w:pPr>
      <w:r>
        <w:rPr>
          <w:rStyle w:val="Hyperlink1"/>
          <w:rFonts w:eastAsia="Arial Unicode MS"/>
        </w:rPr>
        <w:lastRenderedPageBreak/>
        <w:t>Отметим, что в рамках реализации национального проекта «Демография» в Калужской области, в основном, усилиями регионального министерства труда и социальной защиты проводятся различные мероприятия, направленные на трудоустройство неработающих граждан разных категорий.  В ходе круглого стола, прошедшего в Калуге, обсудили актуальные вопросы трудоустройства людей с низкими стартовыми возможностями.</w:t>
      </w:r>
    </w:p>
    <w:p w:rsidR="00C63CDB" w:rsidRDefault="00C63CDB" w:rsidP="00C63CDB">
      <w:pPr>
        <w:spacing w:after="0" w:line="276" w:lineRule="auto"/>
        <w:ind w:firstLineChars="303" w:firstLine="848"/>
        <w:jc w:val="both"/>
        <w:rPr>
          <w:rStyle w:val="Hyperlink1"/>
          <w:rFonts w:eastAsia="Arial Unicode MS"/>
        </w:rPr>
      </w:pPr>
      <w:r>
        <w:rPr>
          <w:rStyle w:val="Hyperlink1"/>
          <w:rFonts w:eastAsia="Arial Unicode MS"/>
        </w:rPr>
        <w:t>Особое внимание в профориентационной работе уделяется выпускникам детских домов и специальных школ – интернатов, которым необходимо оказать помощь в процессе профессионального самоопределения.</w:t>
      </w:r>
    </w:p>
    <w:p w:rsidR="00C63CDB" w:rsidRDefault="00C63CDB" w:rsidP="00C63CDB">
      <w:pPr>
        <w:spacing w:after="0" w:line="276" w:lineRule="auto"/>
        <w:ind w:firstLineChars="303" w:firstLine="848"/>
        <w:jc w:val="both"/>
        <w:rPr>
          <w:rStyle w:val="Hyperlink1"/>
          <w:rFonts w:eastAsia="Arial Unicode MS"/>
        </w:rPr>
      </w:pPr>
      <w:r>
        <w:rPr>
          <w:rStyle w:val="Hyperlink1"/>
          <w:rFonts w:eastAsia="Arial Unicode MS"/>
        </w:rPr>
        <w:t>Уделяется внимание и возможности трудоустройства людей с ограничениями по состоянию здоровья. Калужские предприниматели проводят ярмарки вакансий для инвалидов. Как пример социальной ответственности бизнеса, можно привести инициативу ООО «Мануфактура Боско» о проведении в Калужском Кадровом центре ярмарки вакансий для людей с ограничениями по здоровью.</w:t>
      </w:r>
    </w:p>
    <w:p w:rsidR="00C63CDB" w:rsidRDefault="00C63CDB" w:rsidP="00C63CDB">
      <w:pPr>
        <w:spacing w:after="0" w:line="276" w:lineRule="auto"/>
        <w:ind w:firstLineChars="303" w:firstLine="848"/>
        <w:contextualSpacing/>
        <w:jc w:val="both"/>
        <w:rPr>
          <w:rStyle w:val="Hyperlink1"/>
          <w:rFonts w:eastAsia="Arial Unicode MS"/>
        </w:rPr>
      </w:pPr>
      <w:r>
        <w:rPr>
          <w:rStyle w:val="Hyperlink1"/>
          <w:rFonts w:eastAsia="Arial Unicode MS"/>
        </w:rPr>
        <w:t>Еще одно направление в рамках национального проекта «Демография» - обучение граждан по краткосрочным программам дополнительного профессионального образования и целью приобретения или развития уже имеющихся знаний, компетенций и навыков, обеспечивающих конкурентоспособность и профессиональную мобильность на рынке труда.</w:t>
      </w:r>
    </w:p>
    <w:p w:rsidR="00C63CDB" w:rsidRPr="00F944A6" w:rsidRDefault="00C63CDB" w:rsidP="00C63CDB">
      <w:pPr>
        <w:spacing w:after="0" w:line="276" w:lineRule="auto"/>
        <w:ind w:firstLineChars="303" w:firstLine="848"/>
        <w:contextualSpacing/>
        <w:jc w:val="both"/>
        <w:rPr>
          <w:rStyle w:val="None"/>
          <w:rFonts w:ascii="Times New Roman" w:hAnsi="Times New Roman" w:cs="Times New Roman"/>
          <w:sz w:val="28"/>
          <w:szCs w:val="28"/>
        </w:rPr>
      </w:pPr>
      <w:r>
        <w:rPr>
          <w:rStyle w:val="Hyperlink1"/>
          <w:rFonts w:eastAsia="Arial Unicode MS"/>
        </w:rPr>
        <w:t>О популярности данного вида обучения свидетельствует тот факт, что в 2021 году более 3. 5 тысяч калужан подали заявки на обучение.</w:t>
      </w:r>
    </w:p>
    <w:p w:rsidR="00C63CDB" w:rsidRDefault="00C63CDB" w:rsidP="00C63CDB">
      <w:pPr>
        <w:spacing w:after="0" w:line="276" w:lineRule="auto"/>
        <w:ind w:firstLineChars="303" w:firstLine="848"/>
        <w:contextualSpacing/>
        <w:jc w:val="both"/>
        <w:rPr>
          <w:rStyle w:val="Hyperlink1"/>
          <w:rFonts w:eastAsia="Arial Unicode MS"/>
        </w:rPr>
      </w:pPr>
      <w:r>
        <w:rPr>
          <w:rStyle w:val="Hyperlink1"/>
          <w:rFonts w:eastAsia="Arial Unicode MS"/>
        </w:rPr>
        <w:t xml:space="preserve"> Отметим, что для Калужского бизнеса особенно актуальны следующие проекты:</w:t>
      </w:r>
    </w:p>
    <w:p w:rsidR="00C63CDB" w:rsidRPr="007A7CB9" w:rsidRDefault="00C63CDB" w:rsidP="00C63CDB">
      <w:pPr>
        <w:pStyle w:val="a9"/>
        <w:numPr>
          <w:ilvl w:val="0"/>
          <w:numId w:val="40"/>
        </w:numPr>
        <w:spacing w:after="0" w:line="276" w:lineRule="auto"/>
        <w:ind w:left="0" w:firstLine="1208"/>
        <w:contextualSpacing/>
        <w:jc w:val="both"/>
        <w:rPr>
          <w:rFonts w:ascii="Times New Roman" w:hAnsi="Times New Roman"/>
          <w:color w:val="000000" w:themeColor="text1"/>
          <w:sz w:val="28"/>
          <w:szCs w:val="28"/>
        </w:rPr>
      </w:pPr>
      <w:r w:rsidRPr="007A7CB9">
        <w:rPr>
          <w:rStyle w:val="Hyperlink5"/>
          <w:rFonts w:ascii="Times New Roman" w:hAnsi="Times New Roman"/>
          <w:color w:val="000000" w:themeColor="text1"/>
          <w:sz w:val="28"/>
          <w:szCs w:val="28"/>
        </w:rPr>
        <w:t>«Малое и среднее предпринимательство и поддержка предприни - мательской инициативы»</w:t>
      </w:r>
    </w:p>
    <w:p w:rsidR="00C63CDB" w:rsidRDefault="00C63CDB" w:rsidP="00C63CDB">
      <w:pPr>
        <w:pStyle w:val="a9"/>
        <w:numPr>
          <w:ilvl w:val="0"/>
          <w:numId w:val="40"/>
        </w:numPr>
        <w:spacing w:after="0" w:line="276" w:lineRule="auto"/>
        <w:contextualSpacing/>
        <w:jc w:val="both"/>
        <w:rPr>
          <w:rFonts w:ascii="Times New Roman" w:hAnsi="Times New Roman"/>
          <w:sz w:val="28"/>
          <w:szCs w:val="28"/>
        </w:rPr>
      </w:pPr>
      <w:r>
        <w:rPr>
          <w:rStyle w:val="Hyperlink5"/>
          <w:rFonts w:ascii="Times New Roman" w:hAnsi="Times New Roman"/>
          <w:sz w:val="28"/>
          <w:szCs w:val="28"/>
        </w:rPr>
        <w:t>«Производительность труда и поддержка занятости»</w:t>
      </w:r>
    </w:p>
    <w:p w:rsidR="00C63CDB" w:rsidRPr="006C6578" w:rsidRDefault="00C63CDB" w:rsidP="00C63CDB">
      <w:pPr>
        <w:pStyle w:val="a9"/>
        <w:numPr>
          <w:ilvl w:val="0"/>
          <w:numId w:val="40"/>
        </w:numPr>
        <w:spacing w:after="0" w:line="276" w:lineRule="auto"/>
        <w:contextualSpacing/>
        <w:jc w:val="both"/>
        <w:rPr>
          <w:rFonts w:ascii="Times New Roman" w:hAnsi="Times New Roman"/>
          <w:sz w:val="28"/>
          <w:szCs w:val="28"/>
        </w:rPr>
      </w:pPr>
      <w:r>
        <w:rPr>
          <w:rStyle w:val="Hyperlink5"/>
          <w:rFonts w:ascii="Times New Roman" w:hAnsi="Times New Roman"/>
          <w:sz w:val="28"/>
          <w:szCs w:val="28"/>
        </w:rPr>
        <w:t>«Международная кооперация и экспорт».</w:t>
      </w:r>
    </w:p>
    <w:p w:rsidR="00C63CDB" w:rsidRDefault="00C63CDB" w:rsidP="00C63CDB">
      <w:pPr>
        <w:spacing w:line="276" w:lineRule="auto"/>
        <w:ind w:firstLineChars="303" w:firstLine="848"/>
        <w:jc w:val="both"/>
        <w:rPr>
          <w:rStyle w:val="Hyperlink1"/>
          <w:rFonts w:eastAsia="Arial Unicode MS"/>
        </w:rPr>
      </w:pPr>
      <w:r>
        <w:rPr>
          <w:rStyle w:val="Hyperlink1"/>
          <w:rFonts w:eastAsia="Arial Unicode MS"/>
        </w:rPr>
        <w:t xml:space="preserve"> В рамках этих направлений в Калужской области реализуется 6 региональных проектов. Пять из которых относятся к направлению «Малое и среднее предпринимательство». </w:t>
      </w:r>
    </w:p>
    <w:p w:rsidR="00C63CDB" w:rsidRDefault="00C63CDB" w:rsidP="00C63CDB">
      <w:pPr>
        <w:spacing w:line="276" w:lineRule="auto"/>
        <w:ind w:firstLineChars="303" w:firstLine="849"/>
        <w:jc w:val="both"/>
        <w:rPr>
          <w:rStyle w:val="Hyperlink1"/>
          <w:rFonts w:eastAsia="Arial Unicode MS"/>
        </w:rPr>
      </w:pPr>
      <w:r w:rsidRPr="006C6578">
        <w:rPr>
          <w:rStyle w:val="Hyperlink1"/>
          <w:rFonts w:eastAsia="Arial Unicode MS"/>
          <w:b/>
        </w:rPr>
        <w:t>Проект «Улучшение условий ведения предпринимательской деятельности»</w:t>
      </w:r>
      <w:r>
        <w:rPr>
          <w:rStyle w:val="Hyperlink1"/>
          <w:rFonts w:eastAsia="Arial Unicode MS"/>
        </w:rPr>
        <w:t xml:space="preserve"> нацелен на работу с имущественной поддержкой МСП, а также формированием условий для применения нового налогового режима – самозанятых.   Если в 2020 году в регионе было 15974 самозанятых, то уже в </w:t>
      </w:r>
      <w:r>
        <w:rPr>
          <w:rStyle w:val="Hyperlink1"/>
          <w:rFonts w:eastAsia="Arial Unicode MS"/>
        </w:rPr>
        <w:lastRenderedPageBreak/>
        <w:t>следующем 2021 году их стало 29418. Самозанятые являются той средой, из которой в будущем будут формироваться новые предприниматели.</w:t>
      </w:r>
    </w:p>
    <w:p w:rsidR="00C63CDB" w:rsidRDefault="00C63CDB" w:rsidP="00C63CDB">
      <w:pPr>
        <w:spacing w:after="0" w:line="276" w:lineRule="auto"/>
        <w:ind w:firstLineChars="304" w:firstLine="851"/>
        <w:jc w:val="both"/>
        <w:rPr>
          <w:rStyle w:val="Hyperlink1"/>
          <w:rFonts w:eastAsia="Arial Unicode MS"/>
        </w:rPr>
      </w:pPr>
      <w:r>
        <w:rPr>
          <w:rStyle w:val="Hyperlink1"/>
          <w:rFonts w:eastAsia="Arial Unicode MS"/>
        </w:rPr>
        <w:t xml:space="preserve">Распоряжением Правительства Российской Федерации от 31.11.2017 г. №14-р была утверждена целевая модель «Поддержка малого и среднего предпринимательства», призванная повысить уровень доступности мер поддержки действующих субъектов малого и среднего предпринимательства. </w:t>
      </w:r>
    </w:p>
    <w:p w:rsidR="00C63CDB" w:rsidRDefault="00C63CDB" w:rsidP="00C63CDB">
      <w:pPr>
        <w:spacing w:after="0" w:line="276" w:lineRule="auto"/>
        <w:ind w:firstLine="851"/>
        <w:jc w:val="both"/>
        <w:rPr>
          <w:rStyle w:val="Hyperlink1"/>
          <w:rFonts w:eastAsia="Arial Unicode MS"/>
        </w:rPr>
      </w:pPr>
      <w:r>
        <w:rPr>
          <w:rStyle w:val="None"/>
          <w:rFonts w:ascii="Times New Roman" w:hAnsi="Times New Roman"/>
          <w:b/>
          <w:bCs/>
          <w:sz w:val="28"/>
          <w:szCs w:val="28"/>
        </w:rPr>
        <w:t>Проект «Создание системы поддержки фермеров и развитие сельскохозяйственной кооперации».</w:t>
      </w:r>
      <w:r>
        <w:rPr>
          <w:rStyle w:val="Hyperlink1"/>
          <w:rFonts w:eastAsia="Arial Unicode MS"/>
        </w:rPr>
        <w:t xml:space="preserve"> В рамках этого проекта проводится конкурс грантов «Агростартап». В 2021 году в конкурсе на получение гранта приняли участие 43 претендента. По итогам конкурсного отбора определены 17 получателей гранта «Агростартап». Средний размер гранта составил 2, 5 млн рублей. </w:t>
      </w:r>
    </w:p>
    <w:p w:rsidR="00C63CDB" w:rsidRDefault="00C63CDB" w:rsidP="00C63CDB">
      <w:pPr>
        <w:spacing w:after="0" w:line="276" w:lineRule="auto"/>
        <w:ind w:firstLine="851"/>
        <w:jc w:val="both"/>
        <w:rPr>
          <w:rStyle w:val="Hyperlink1"/>
          <w:rFonts w:eastAsia="Arial Unicode MS"/>
        </w:rPr>
      </w:pPr>
      <w:r>
        <w:rPr>
          <w:rStyle w:val="Hyperlink1"/>
          <w:rFonts w:eastAsia="Arial Unicode MS"/>
        </w:rPr>
        <w:t xml:space="preserve">Направление – «Международная кооперация и экспорт». Объем экспорта субъектов малого и среднего предпринимательства, получивших поддержку центров поддержки экспорта по итогам 2021 года составил 0, 023 млрд долларов США. </w:t>
      </w:r>
    </w:p>
    <w:p w:rsidR="00C63CDB" w:rsidRDefault="00C63CDB" w:rsidP="00C63CDB">
      <w:pPr>
        <w:spacing w:after="0" w:line="276" w:lineRule="auto"/>
        <w:ind w:firstLine="851"/>
        <w:jc w:val="both"/>
        <w:rPr>
          <w:rStyle w:val="Hyperlink1"/>
          <w:rFonts w:eastAsia="Arial Unicode MS"/>
        </w:rPr>
      </w:pPr>
      <w:r>
        <w:rPr>
          <w:rStyle w:val="Hyperlink1"/>
          <w:rFonts w:eastAsia="Arial Unicode MS"/>
        </w:rPr>
        <w:t>В рамках проекта</w:t>
      </w:r>
      <w:r w:rsidRPr="006C6578">
        <w:rPr>
          <w:rStyle w:val="Hyperlink1"/>
          <w:rFonts w:eastAsia="Arial Unicode MS"/>
          <w:b/>
        </w:rPr>
        <w:t xml:space="preserve"> «Создание условий для легкого старта и комфортного ведения бизнеса» </w:t>
      </w:r>
      <w:r>
        <w:rPr>
          <w:rStyle w:val="Hyperlink1"/>
          <w:rFonts w:eastAsia="Arial Unicode MS"/>
        </w:rPr>
        <w:t>выделено 10, 5 млн рублей. Поддержка оказана 3.1 тыс единиц субъектов малого и среднего предпринимательства. Отметим, что 4 субъекта МСП, включенные в реестр социальных предпринимателей, получили гранты.</w:t>
      </w:r>
    </w:p>
    <w:p w:rsidR="00C63CDB" w:rsidRPr="00F944A6" w:rsidRDefault="00C63CDB" w:rsidP="00C63CDB">
      <w:pPr>
        <w:spacing w:after="0" w:line="276" w:lineRule="auto"/>
        <w:ind w:firstLine="851"/>
        <w:jc w:val="both"/>
        <w:rPr>
          <w:rStyle w:val="None"/>
          <w:rFonts w:ascii="Times New Roman" w:hAnsi="Times New Roman" w:cs="Times New Roman"/>
          <w:sz w:val="28"/>
          <w:szCs w:val="28"/>
        </w:rPr>
      </w:pPr>
    </w:p>
    <w:p w:rsidR="00C63CDB" w:rsidRDefault="00C63CDB" w:rsidP="00C63CDB">
      <w:pPr>
        <w:spacing w:after="0" w:line="276" w:lineRule="auto"/>
        <w:ind w:firstLine="851"/>
        <w:jc w:val="both"/>
        <w:rPr>
          <w:rStyle w:val="Hyperlink1"/>
          <w:rFonts w:eastAsia="Arial Unicode MS"/>
        </w:rPr>
      </w:pPr>
      <w:r>
        <w:rPr>
          <w:rStyle w:val="Hyperlink1"/>
          <w:rFonts w:eastAsia="Arial Unicode MS"/>
        </w:rPr>
        <w:t>Следующее направление – повышение производительности труда и поддержка занятости.</w:t>
      </w:r>
    </w:p>
    <w:p w:rsidR="00C63CDB" w:rsidRDefault="00C63CDB" w:rsidP="00545F61">
      <w:pPr>
        <w:spacing w:after="0" w:line="276" w:lineRule="auto"/>
        <w:ind w:firstLine="851"/>
        <w:jc w:val="both"/>
        <w:rPr>
          <w:rStyle w:val="Hyperlink1"/>
          <w:rFonts w:eastAsia="Arial Unicode MS"/>
        </w:rPr>
      </w:pPr>
      <w:r>
        <w:rPr>
          <w:rStyle w:val="None"/>
          <w:rFonts w:ascii="Times New Roman" w:hAnsi="Times New Roman"/>
          <w:b/>
          <w:bCs/>
          <w:sz w:val="28"/>
          <w:szCs w:val="28"/>
        </w:rPr>
        <w:t>Проект «Системные меры повышения производительности труда»</w:t>
      </w:r>
      <w:r>
        <w:rPr>
          <w:rStyle w:val="Hyperlink1"/>
          <w:rFonts w:eastAsia="Arial Unicode MS"/>
        </w:rPr>
        <w:t xml:space="preserve"> — это работа с предприятиями по включению их в федеральную программу, а также формирование и работа регионального фонда поддержки промышленности, это 49 предприятий, 705 сотрудников прошли обучение.</w:t>
      </w:r>
      <w:r w:rsidR="00545F61">
        <w:rPr>
          <w:rStyle w:val="Hyperlink1"/>
          <w:rFonts w:eastAsia="Arial Unicode MS"/>
        </w:rPr>
        <w:t xml:space="preserve"> </w:t>
      </w:r>
    </w:p>
    <w:p w:rsidR="00C63CDB" w:rsidRDefault="00C63CDB" w:rsidP="00C63CDB">
      <w:pPr>
        <w:spacing w:after="0" w:line="276" w:lineRule="auto"/>
        <w:ind w:firstLine="851"/>
        <w:jc w:val="both"/>
        <w:rPr>
          <w:rStyle w:val="Hyperlink1"/>
          <w:rFonts w:eastAsia="Arial Unicode MS"/>
        </w:rPr>
      </w:pPr>
      <w:r>
        <w:rPr>
          <w:rStyle w:val="None"/>
          <w:rFonts w:ascii="Times New Roman" w:hAnsi="Times New Roman"/>
          <w:b/>
          <w:bCs/>
          <w:sz w:val="28"/>
          <w:szCs w:val="28"/>
        </w:rPr>
        <w:t>Национальный проект «Производительность труда и поддержка занятости</w:t>
      </w:r>
      <w:r>
        <w:rPr>
          <w:rStyle w:val="Hyperlink1"/>
          <w:rFonts w:eastAsia="Arial Unicode MS"/>
        </w:rPr>
        <w:t xml:space="preserve">» предполагает обеспечить к 2024 г. рост производительности на средних и крупных предприятиях не сырьевых отраслей на уровне не менее 5% в год. Это пять отраслей: сельское хозяйство, обрабатывающие производства, транспорт, торговля и строительство. </w:t>
      </w:r>
    </w:p>
    <w:p w:rsidR="00104091" w:rsidRDefault="00104091" w:rsidP="00C63CDB">
      <w:pPr>
        <w:spacing w:after="0" w:line="276" w:lineRule="auto"/>
        <w:ind w:firstLine="851"/>
        <w:jc w:val="both"/>
        <w:rPr>
          <w:rStyle w:val="Hyperlink1"/>
          <w:rFonts w:eastAsia="Arial Unicode MS"/>
        </w:rPr>
      </w:pPr>
    </w:p>
    <w:p w:rsidR="00C63CDB" w:rsidRDefault="00C63CDB" w:rsidP="00C63CDB">
      <w:pPr>
        <w:spacing w:after="0" w:line="276" w:lineRule="auto"/>
        <w:ind w:firstLine="851"/>
        <w:jc w:val="both"/>
        <w:rPr>
          <w:rStyle w:val="Hyperlink1"/>
          <w:rFonts w:eastAsia="Arial Unicode MS"/>
        </w:rPr>
      </w:pPr>
      <w:r>
        <w:rPr>
          <w:rStyle w:val="Hyperlink1"/>
          <w:rFonts w:eastAsia="Arial Unicode MS"/>
        </w:rPr>
        <w:t xml:space="preserve">В Калужской области успешно развиваются три из пяти отраслей – сельское хозяйство, обрабатывающее производство и строительство. К </w:t>
      </w:r>
      <w:r>
        <w:rPr>
          <w:rStyle w:val="Hyperlink1"/>
          <w:rFonts w:eastAsia="Arial Unicode MS"/>
        </w:rPr>
        <w:lastRenderedPageBreak/>
        <w:t>сожалению, развитие региональной торговли происходит исключительно за счёт «сетевых» магазинов, что практически «убило» мелкорозничную торговлю местных предпринимателей.</w:t>
      </w:r>
    </w:p>
    <w:p w:rsidR="00C63CDB" w:rsidRDefault="00C63CDB" w:rsidP="00C63CDB">
      <w:pPr>
        <w:spacing w:after="0" w:line="276" w:lineRule="auto"/>
        <w:ind w:firstLine="851"/>
        <w:jc w:val="both"/>
        <w:rPr>
          <w:rStyle w:val="Hyperlink1"/>
          <w:rFonts w:eastAsia="Arial Unicode MS"/>
        </w:rPr>
      </w:pPr>
      <w:r>
        <w:rPr>
          <w:rStyle w:val="Hyperlink1"/>
          <w:rFonts w:eastAsia="Arial Unicode MS"/>
        </w:rPr>
        <w:t xml:space="preserve">Назрела очевидная необходимость создать в Калужской области свою фирменную торговую сеть.  </w:t>
      </w:r>
    </w:p>
    <w:p w:rsidR="00C63CDB" w:rsidRPr="00104091" w:rsidRDefault="00C63CDB" w:rsidP="00104091">
      <w:pPr>
        <w:spacing w:after="0" w:line="276" w:lineRule="auto"/>
        <w:ind w:firstLineChars="303" w:firstLine="848"/>
        <w:jc w:val="both"/>
        <w:rPr>
          <w:rStyle w:val="None"/>
          <w:rFonts w:ascii="Times New Roman" w:hAnsi="Times New Roman" w:cs="Times New Roman"/>
          <w:sz w:val="28"/>
          <w:szCs w:val="28"/>
        </w:rPr>
      </w:pPr>
      <w:r>
        <w:rPr>
          <w:rStyle w:val="Hyperlink1"/>
          <w:rFonts w:eastAsia="Arial Unicode MS"/>
        </w:rPr>
        <w:t xml:space="preserve">В Калужской области у местных производителей продуктов питания существуют проблемы с реализацией продукции собственного производства. Добиться появления своей продукции на полках сетевых магазинов сложно, а в некоторых случаях просто невозможно. Для поддержки Калужских производителей необходимо рассмотреть вопрос о создании на территории Калужской области сетевой структуры НТО в количестве не менее 200 единиц, в задачи которой будет входить осуществление реализации продукции, произведённой на территории Калужской области. Если объединить их под единой торговой маркой, создать единый внешний вид торгового объекта, разработать программу субсидирования покупки торгового объекта, установить в местах с хорошей «проходимостью», то мы сможем получить большой экономический эффект не только за счет роста торговых точек, но и за счёт роста собственного </w:t>
      </w:r>
      <w:r w:rsidR="00104091">
        <w:rPr>
          <w:rStyle w:val="Hyperlink1"/>
          <w:rFonts w:eastAsia="Arial Unicode MS"/>
        </w:rPr>
        <w:t>производства продуктов питания.</w:t>
      </w:r>
    </w:p>
    <w:p w:rsidR="00C63CDB" w:rsidRPr="0009516C" w:rsidRDefault="00C63CDB" w:rsidP="00C63CDB">
      <w:pPr>
        <w:spacing w:after="0" w:line="276" w:lineRule="auto"/>
        <w:jc w:val="both"/>
        <w:rPr>
          <w:rStyle w:val="None"/>
          <w:rFonts w:ascii="Times New Roman" w:hAnsi="Times New Roman" w:cs="Times New Roman"/>
          <w:sz w:val="28"/>
          <w:szCs w:val="28"/>
        </w:rPr>
      </w:pPr>
    </w:p>
    <w:p w:rsidR="00C63CDB" w:rsidRDefault="00C63CDB" w:rsidP="00104091">
      <w:pPr>
        <w:pStyle w:val="1"/>
        <w:spacing w:line="276" w:lineRule="auto"/>
        <w:ind w:left="142" w:firstLine="709"/>
        <w:jc w:val="center"/>
        <w:rPr>
          <w:rStyle w:val="None"/>
          <w:rFonts w:ascii="Times New Roman" w:hAnsi="Times New Roman"/>
          <w:b/>
          <w:bCs/>
          <w:color w:val="auto"/>
          <w:sz w:val="28"/>
          <w:szCs w:val="28"/>
          <w:u w:color="000000"/>
        </w:rPr>
      </w:pPr>
      <w:bookmarkStart w:id="21" w:name="_Toc20"/>
      <w:r w:rsidRPr="005047FD">
        <w:rPr>
          <w:rStyle w:val="None"/>
          <w:rFonts w:ascii="Times New Roman" w:hAnsi="Times New Roman"/>
          <w:b/>
          <w:bCs/>
          <w:color w:val="auto"/>
          <w:sz w:val="28"/>
          <w:szCs w:val="28"/>
          <w:u w:color="000000"/>
        </w:rPr>
        <w:t>5. Перспективный план основных направлений работы Уполномоченного по защите прав предпринимателей в Калужской области на 2022 год.</w:t>
      </w:r>
      <w:bookmarkEnd w:id="21"/>
    </w:p>
    <w:p w:rsidR="00CE5D91" w:rsidRPr="00CE5D91" w:rsidRDefault="00CE5D91" w:rsidP="00CE5D91"/>
    <w:p w:rsidR="00C63CDB" w:rsidRDefault="00C63CDB" w:rsidP="00C63CDB">
      <w:pPr>
        <w:pStyle w:val="a9"/>
        <w:numPr>
          <w:ilvl w:val="0"/>
          <w:numId w:val="33"/>
        </w:numPr>
        <w:spacing w:after="0" w:line="276" w:lineRule="auto"/>
        <w:ind w:left="0" w:firstLine="851"/>
        <w:jc w:val="both"/>
        <w:rPr>
          <w:rStyle w:val="Hyperlink5"/>
          <w:rFonts w:ascii="Times New Roman" w:hAnsi="Times New Roman"/>
          <w:color w:val="auto"/>
          <w:sz w:val="28"/>
          <w:szCs w:val="28"/>
        </w:rPr>
      </w:pPr>
      <w:r w:rsidRPr="005047FD">
        <w:rPr>
          <w:rStyle w:val="Hyperlink5"/>
          <w:rFonts w:ascii="Times New Roman" w:hAnsi="Times New Roman"/>
          <w:color w:val="auto"/>
          <w:sz w:val="28"/>
          <w:szCs w:val="28"/>
        </w:rPr>
        <w:t>Работа с обращениями предпринимателей и организаций в сфере защиты их прав.</w:t>
      </w:r>
    </w:p>
    <w:p w:rsidR="00C63CDB" w:rsidRPr="005047FD" w:rsidRDefault="00C63CDB" w:rsidP="00C63CDB">
      <w:pPr>
        <w:pStyle w:val="a9"/>
        <w:numPr>
          <w:ilvl w:val="0"/>
          <w:numId w:val="33"/>
        </w:numPr>
        <w:spacing w:after="0" w:line="276" w:lineRule="auto"/>
        <w:ind w:left="0" w:firstLine="851"/>
        <w:jc w:val="both"/>
        <w:rPr>
          <w:rFonts w:ascii="Times New Roman" w:hAnsi="Times New Roman"/>
          <w:color w:val="auto"/>
          <w:sz w:val="28"/>
          <w:szCs w:val="28"/>
        </w:rPr>
      </w:pPr>
      <w:r>
        <w:rPr>
          <w:rStyle w:val="Hyperlink5"/>
          <w:rFonts w:ascii="Times New Roman" w:hAnsi="Times New Roman"/>
          <w:color w:val="auto"/>
          <w:sz w:val="28"/>
          <w:szCs w:val="28"/>
        </w:rPr>
        <w:t>Участие в работе комиссии по обеспечению устойчивой работы экономики и социальной стабильностив Калужской области.</w:t>
      </w:r>
    </w:p>
    <w:p w:rsidR="00C63CDB" w:rsidRPr="005047FD" w:rsidRDefault="00C63CDB" w:rsidP="00C63CDB">
      <w:pPr>
        <w:pStyle w:val="a9"/>
        <w:numPr>
          <w:ilvl w:val="0"/>
          <w:numId w:val="33"/>
        </w:numPr>
        <w:spacing w:after="0" w:line="276" w:lineRule="auto"/>
        <w:ind w:left="0" w:firstLine="851"/>
        <w:jc w:val="both"/>
        <w:rPr>
          <w:rFonts w:ascii="Times New Roman" w:hAnsi="Times New Roman"/>
          <w:color w:val="auto"/>
          <w:sz w:val="28"/>
          <w:szCs w:val="28"/>
        </w:rPr>
      </w:pPr>
      <w:r w:rsidRPr="005047FD">
        <w:rPr>
          <w:rStyle w:val="Hyperlink5"/>
          <w:rFonts w:ascii="Times New Roman" w:hAnsi="Times New Roman"/>
          <w:color w:val="auto"/>
          <w:sz w:val="28"/>
          <w:szCs w:val="28"/>
        </w:rPr>
        <w:t>Выездные встречи в муниципальных образованиях (либо посредством ВКС)</w:t>
      </w:r>
      <w:r>
        <w:rPr>
          <w:rStyle w:val="Hyperlink5"/>
          <w:rFonts w:ascii="Times New Roman" w:hAnsi="Times New Roman"/>
          <w:color w:val="auto"/>
          <w:sz w:val="28"/>
          <w:szCs w:val="28"/>
        </w:rPr>
        <w:t>.</w:t>
      </w:r>
      <w:r w:rsidRPr="005047FD">
        <w:rPr>
          <w:rStyle w:val="Hyperlink5"/>
          <w:rFonts w:ascii="Times New Roman" w:hAnsi="Times New Roman"/>
          <w:color w:val="auto"/>
          <w:sz w:val="28"/>
          <w:szCs w:val="28"/>
        </w:rPr>
        <w:t xml:space="preserve"> </w:t>
      </w:r>
    </w:p>
    <w:p w:rsidR="00C63CDB" w:rsidRPr="005047FD" w:rsidRDefault="00C63CDB" w:rsidP="00C63CDB">
      <w:pPr>
        <w:pStyle w:val="a9"/>
        <w:numPr>
          <w:ilvl w:val="0"/>
          <w:numId w:val="33"/>
        </w:numPr>
        <w:spacing w:after="0" w:line="276" w:lineRule="auto"/>
        <w:ind w:left="0" w:firstLine="851"/>
        <w:jc w:val="both"/>
        <w:rPr>
          <w:rFonts w:ascii="Times New Roman" w:hAnsi="Times New Roman"/>
          <w:color w:val="auto"/>
          <w:sz w:val="28"/>
          <w:szCs w:val="28"/>
        </w:rPr>
      </w:pPr>
      <w:r w:rsidRPr="005047FD">
        <w:rPr>
          <w:rStyle w:val="Hyperlink5"/>
          <w:rFonts w:ascii="Times New Roman" w:hAnsi="Times New Roman"/>
          <w:color w:val="auto"/>
          <w:sz w:val="28"/>
          <w:szCs w:val="28"/>
        </w:rPr>
        <w:t>Организация и проведение просветительских мероприятий по запросу предпринимательского сообщества</w:t>
      </w:r>
    </w:p>
    <w:p w:rsidR="00C63CDB" w:rsidRPr="005047FD" w:rsidRDefault="00C63CDB" w:rsidP="00C63CDB">
      <w:pPr>
        <w:pStyle w:val="a9"/>
        <w:numPr>
          <w:ilvl w:val="0"/>
          <w:numId w:val="33"/>
        </w:numPr>
        <w:spacing w:after="0" w:line="276" w:lineRule="auto"/>
        <w:ind w:left="0" w:firstLine="851"/>
        <w:jc w:val="both"/>
        <w:rPr>
          <w:rFonts w:ascii="Times New Roman" w:hAnsi="Times New Roman"/>
          <w:color w:val="auto"/>
          <w:sz w:val="28"/>
          <w:szCs w:val="28"/>
        </w:rPr>
      </w:pPr>
      <w:r w:rsidRPr="005047FD">
        <w:rPr>
          <w:rStyle w:val="Hyperlink5"/>
          <w:rFonts w:ascii="Times New Roman" w:hAnsi="Times New Roman"/>
          <w:color w:val="auto"/>
          <w:sz w:val="28"/>
          <w:szCs w:val="28"/>
        </w:rPr>
        <w:t>Выработка предложений об устранении действующих административных и иных барьеров для развития предпринимательской деятельности</w:t>
      </w:r>
    </w:p>
    <w:p w:rsidR="00C63CDB" w:rsidRPr="005047FD" w:rsidRDefault="00C63CDB" w:rsidP="00C63CDB">
      <w:pPr>
        <w:pStyle w:val="a9"/>
        <w:numPr>
          <w:ilvl w:val="0"/>
          <w:numId w:val="33"/>
        </w:numPr>
        <w:spacing w:after="0" w:line="276" w:lineRule="auto"/>
        <w:ind w:left="0" w:firstLine="851"/>
        <w:jc w:val="both"/>
        <w:rPr>
          <w:rFonts w:ascii="Times New Roman" w:hAnsi="Times New Roman"/>
          <w:color w:val="auto"/>
          <w:sz w:val="28"/>
          <w:szCs w:val="28"/>
        </w:rPr>
      </w:pPr>
      <w:r w:rsidRPr="005047FD">
        <w:rPr>
          <w:rStyle w:val="Hyperlink5"/>
          <w:rFonts w:ascii="Times New Roman" w:hAnsi="Times New Roman"/>
          <w:color w:val="auto"/>
          <w:sz w:val="28"/>
          <w:szCs w:val="28"/>
        </w:rPr>
        <w:t>Участие в оценке регулирующего воздействия нормативных правовых актов Калужской области</w:t>
      </w:r>
    </w:p>
    <w:p w:rsidR="00C63CDB" w:rsidRPr="006C6578" w:rsidRDefault="00C63CDB" w:rsidP="00C63CDB">
      <w:pPr>
        <w:pStyle w:val="a9"/>
        <w:numPr>
          <w:ilvl w:val="0"/>
          <w:numId w:val="33"/>
        </w:numPr>
        <w:spacing w:after="0" w:line="276" w:lineRule="auto"/>
        <w:ind w:left="0" w:firstLine="851"/>
        <w:jc w:val="both"/>
        <w:rPr>
          <w:rStyle w:val="Hyperlink1"/>
          <w:rFonts w:eastAsia="Calibri" w:cs="Calibri"/>
          <w:color w:val="auto"/>
        </w:rPr>
      </w:pPr>
      <w:r w:rsidRPr="005047FD">
        <w:rPr>
          <w:rStyle w:val="Hyperlink5"/>
          <w:rFonts w:ascii="Times New Roman" w:hAnsi="Times New Roman"/>
          <w:color w:val="auto"/>
          <w:sz w:val="28"/>
          <w:szCs w:val="28"/>
        </w:rPr>
        <w:lastRenderedPageBreak/>
        <w:t>Экспертная правовая оценка нормативных правовых администраций</w:t>
      </w:r>
      <w:r>
        <w:rPr>
          <w:rStyle w:val="Hyperlink5"/>
          <w:rFonts w:ascii="Times New Roman" w:hAnsi="Times New Roman"/>
          <w:color w:val="auto"/>
          <w:sz w:val="28"/>
          <w:szCs w:val="28"/>
        </w:rPr>
        <w:t xml:space="preserve"> </w:t>
      </w:r>
      <w:r w:rsidRPr="006C6578">
        <w:rPr>
          <w:rStyle w:val="Hyperlink1"/>
          <w:rFonts w:eastAsia="Calibri"/>
          <w:color w:val="auto"/>
        </w:rPr>
        <w:t>муниципальных образований Калужской области</w:t>
      </w:r>
    </w:p>
    <w:p w:rsidR="00C63CDB" w:rsidRPr="005047FD" w:rsidRDefault="00C63CDB" w:rsidP="00C63CDB">
      <w:pPr>
        <w:pStyle w:val="a9"/>
        <w:numPr>
          <w:ilvl w:val="0"/>
          <w:numId w:val="33"/>
        </w:numPr>
        <w:spacing w:after="0" w:line="276" w:lineRule="auto"/>
        <w:ind w:left="0" w:firstLine="851"/>
        <w:jc w:val="both"/>
        <w:rPr>
          <w:rFonts w:ascii="Times New Roman" w:hAnsi="Times New Roman"/>
          <w:color w:val="auto"/>
          <w:sz w:val="28"/>
          <w:szCs w:val="28"/>
        </w:rPr>
      </w:pPr>
      <w:r w:rsidRPr="005047FD">
        <w:rPr>
          <w:rStyle w:val="Hyperlink5"/>
          <w:rFonts w:ascii="Times New Roman" w:hAnsi="Times New Roman"/>
          <w:color w:val="auto"/>
          <w:sz w:val="28"/>
          <w:szCs w:val="28"/>
        </w:rPr>
        <w:t>Участие</w:t>
      </w:r>
      <w:r>
        <w:rPr>
          <w:rStyle w:val="Hyperlink5"/>
          <w:rFonts w:ascii="Times New Roman" w:hAnsi="Times New Roman"/>
          <w:color w:val="auto"/>
          <w:sz w:val="28"/>
          <w:szCs w:val="28"/>
        </w:rPr>
        <w:t xml:space="preserve"> в заседаниях Законодательного С</w:t>
      </w:r>
      <w:r w:rsidRPr="005047FD">
        <w:rPr>
          <w:rStyle w:val="Hyperlink5"/>
          <w:rFonts w:ascii="Times New Roman" w:hAnsi="Times New Roman"/>
          <w:color w:val="auto"/>
          <w:sz w:val="28"/>
          <w:szCs w:val="28"/>
        </w:rPr>
        <w:t>обрания Калужской област</w:t>
      </w:r>
      <w:r>
        <w:rPr>
          <w:rStyle w:val="Hyperlink5"/>
          <w:rFonts w:ascii="Times New Roman" w:hAnsi="Times New Roman"/>
          <w:color w:val="auto"/>
          <w:sz w:val="28"/>
          <w:szCs w:val="28"/>
        </w:rPr>
        <w:t xml:space="preserve">и и комитетах Законодательного </w:t>
      </w:r>
      <w:r w:rsidR="004E0641">
        <w:rPr>
          <w:rStyle w:val="Hyperlink5"/>
          <w:rFonts w:ascii="Times New Roman" w:hAnsi="Times New Roman"/>
          <w:color w:val="auto"/>
          <w:sz w:val="28"/>
          <w:szCs w:val="28"/>
        </w:rPr>
        <w:t>С</w:t>
      </w:r>
      <w:r w:rsidRPr="005047FD">
        <w:rPr>
          <w:rStyle w:val="Hyperlink5"/>
          <w:rFonts w:ascii="Times New Roman" w:hAnsi="Times New Roman"/>
          <w:color w:val="auto"/>
          <w:sz w:val="28"/>
          <w:szCs w:val="28"/>
        </w:rPr>
        <w:t>обрания на предмет рассмотрения проектов нормативных правовых актов</w:t>
      </w:r>
    </w:p>
    <w:p w:rsidR="00C63CDB" w:rsidRPr="005047FD" w:rsidRDefault="00C63CDB" w:rsidP="00C63CDB">
      <w:pPr>
        <w:pStyle w:val="a9"/>
        <w:numPr>
          <w:ilvl w:val="0"/>
          <w:numId w:val="33"/>
        </w:numPr>
        <w:spacing w:after="0" w:line="276" w:lineRule="auto"/>
        <w:ind w:left="0" w:firstLine="851"/>
        <w:jc w:val="both"/>
        <w:rPr>
          <w:rFonts w:ascii="Times New Roman" w:hAnsi="Times New Roman"/>
          <w:color w:val="auto"/>
          <w:sz w:val="28"/>
          <w:szCs w:val="28"/>
        </w:rPr>
      </w:pPr>
      <w:r w:rsidRPr="005047FD">
        <w:rPr>
          <w:rStyle w:val="Hyperlink5"/>
          <w:rFonts w:ascii="Times New Roman" w:hAnsi="Times New Roman"/>
          <w:color w:val="auto"/>
          <w:sz w:val="28"/>
          <w:szCs w:val="28"/>
        </w:rPr>
        <w:t xml:space="preserve">Участие в работе экспертных, совещательных и консультативных органов при федеральных, региональных и муниципальных органах власти. </w:t>
      </w:r>
    </w:p>
    <w:p w:rsidR="00C63CDB" w:rsidRPr="005047FD" w:rsidRDefault="00C63CDB" w:rsidP="00C63CDB">
      <w:pPr>
        <w:pStyle w:val="a9"/>
        <w:numPr>
          <w:ilvl w:val="0"/>
          <w:numId w:val="33"/>
        </w:numPr>
        <w:spacing w:after="0" w:line="276" w:lineRule="auto"/>
        <w:ind w:left="0" w:firstLine="851"/>
        <w:jc w:val="both"/>
        <w:rPr>
          <w:rFonts w:ascii="Times New Roman" w:hAnsi="Times New Roman"/>
          <w:color w:val="auto"/>
          <w:sz w:val="28"/>
          <w:szCs w:val="28"/>
        </w:rPr>
      </w:pPr>
      <w:r w:rsidRPr="005047FD">
        <w:rPr>
          <w:rStyle w:val="Hyperlink5"/>
          <w:rFonts w:ascii="Times New Roman" w:hAnsi="Times New Roman"/>
          <w:color w:val="auto"/>
          <w:sz w:val="28"/>
          <w:szCs w:val="28"/>
        </w:rPr>
        <w:t>Участие в ежегодной конференции Уполномоченных по защите прав предпринимателей в РФ</w:t>
      </w:r>
      <w:r>
        <w:rPr>
          <w:rStyle w:val="Hyperlink5"/>
          <w:rFonts w:ascii="Times New Roman" w:hAnsi="Times New Roman"/>
          <w:color w:val="auto"/>
          <w:sz w:val="28"/>
          <w:szCs w:val="28"/>
        </w:rPr>
        <w:t>,</w:t>
      </w:r>
      <w:r w:rsidR="004E0641">
        <w:rPr>
          <w:rStyle w:val="Hyperlink5"/>
          <w:rFonts w:ascii="Times New Roman" w:hAnsi="Times New Roman"/>
          <w:color w:val="auto"/>
          <w:sz w:val="28"/>
          <w:szCs w:val="28"/>
        </w:rPr>
        <w:t xml:space="preserve"> </w:t>
      </w:r>
      <w:r>
        <w:rPr>
          <w:rStyle w:val="Hyperlink5"/>
          <w:rFonts w:ascii="Times New Roman" w:hAnsi="Times New Roman"/>
          <w:color w:val="auto"/>
          <w:sz w:val="28"/>
          <w:szCs w:val="28"/>
        </w:rPr>
        <w:t xml:space="preserve">в </w:t>
      </w:r>
      <w:r w:rsidRPr="005047FD">
        <w:rPr>
          <w:rStyle w:val="Hyperlink5"/>
          <w:rFonts w:ascii="Times New Roman" w:hAnsi="Times New Roman"/>
          <w:color w:val="auto"/>
          <w:sz w:val="28"/>
          <w:szCs w:val="28"/>
        </w:rPr>
        <w:t>региональных совещаниях.</w:t>
      </w:r>
    </w:p>
    <w:p w:rsidR="00C63CDB" w:rsidRPr="005047FD" w:rsidRDefault="00C63CDB" w:rsidP="00C63CDB">
      <w:pPr>
        <w:pStyle w:val="a9"/>
        <w:numPr>
          <w:ilvl w:val="0"/>
          <w:numId w:val="33"/>
        </w:numPr>
        <w:spacing w:after="0" w:line="276" w:lineRule="auto"/>
        <w:ind w:left="0" w:firstLine="851"/>
        <w:jc w:val="both"/>
        <w:rPr>
          <w:rFonts w:ascii="Times New Roman" w:hAnsi="Times New Roman"/>
          <w:color w:val="auto"/>
          <w:sz w:val="28"/>
          <w:szCs w:val="28"/>
        </w:rPr>
      </w:pPr>
      <w:r w:rsidRPr="005047FD">
        <w:rPr>
          <w:rStyle w:val="Hyperlink5"/>
          <w:rFonts w:ascii="Times New Roman" w:hAnsi="Times New Roman"/>
          <w:color w:val="auto"/>
          <w:sz w:val="28"/>
          <w:szCs w:val="28"/>
        </w:rPr>
        <w:t>Активное участие в мероприятиях по популя</w:t>
      </w:r>
      <w:r>
        <w:rPr>
          <w:rStyle w:val="Hyperlink5"/>
          <w:rFonts w:ascii="Times New Roman" w:hAnsi="Times New Roman"/>
          <w:color w:val="auto"/>
          <w:sz w:val="28"/>
          <w:szCs w:val="28"/>
        </w:rPr>
        <w:t>ризации института Уполномоченного</w:t>
      </w:r>
      <w:r w:rsidRPr="005047FD">
        <w:rPr>
          <w:rStyle w:val="Hyperlink5"/>
          <w:rFonts w:ascii="Times New Roman" w:hAnsi="Times New Roman"/>
          <w:color w:val="auto"/>
          <w:sz w:val="28"/>
          <w:szCs w:val="28"/>
        </w:rPr>
        <w:t xml:space="preserve"> в Калужской области (работа со СМИ, выступление на радио и ТВ).</w:t>
      </w:r>
    </w:p>
    <w:p w:rsidR="00C63CDB" w:rsidRPr="009473AD" w:rsidRDefault="00C63CDB" w:rsidP="00C63CDB">
      <w:pPr>
        <w:pStyle w:val="a9"/>
        <w:numPr>
          <w:ilvl w:val="0"/>
          <w:numId w:val="33"/>
        </w:numPr>
        <w:spacing w:after="0" w:line="276" w:lineRule="auto"/>
        <w:ind w:left="0" w:firstLine="851"/>
        <w:jc w:val="both"/>
        <w:rPr>
          <w:rFonts w:ascii="Times New Roman" w:hAnsi="Times New Roman"/>
          <w:color w:val="auto"/>
          <w:sz w:val="28"/>
          <w:szCs w:val="28"/>
        </w:rPr>
      </w:pPr>
      <w:r w:rsidRPr="005047FD">
        <w:rPr>
          <w:rStyle w:val="Hyperlink5"/>
          <w:rFonts w:ascii="Times New Roman" w:hAnsi="Times New Roman"/>
          <w:color w:val="auto"/>
          <w:sz w:val="28"/>
          <w:szCs w:val="28"/>
        </w:rPr>
        <w:t>Совмест</w:t>
      </w:r>
      <w:r>
        <w:rPr>
          <w:rStyle w:val="Hyperlink5"/>
          <w:rFonts w:ascii="Times New Roman" w:hAnsi="Times New Roman"/>
          <w:color w:val="auto"/>
          <w:sz w:val="28"/>
          <w:szCs w:val="28"/>
        </w:rPr>
        <w:t xml:space="preserve">ная работа в сфере содействия </w:t>
      </w:r>
      <w:r w:rsidRPr="005047FD">
        <w:rPr>
          <w:rStyle w:val="Hyperlink5"/>
          <w:rFonts w:ascii="Times New Roman" w:hAnsi="Times New Roman"/>
          <w:color w:val="auto"/>
          <w:sz w:val="28"/>
          <w:szCs w:val="28"/>
        </w:rPr>
        <w:t>развития предпринимательства в Калужской области с общественными объединениями и организациями предпринимателей.</w:t>
      </w:r>
    </w:p>
    <w:p w:rsidR="00C63CDB" w:rsidRPr="005047FD" w:rsidRDefault="00C63CDB" w:rsidP="00C63CDB">
      <w:pPr>
        <w:pStyle w:val="a9"/>
        <w:numPr>
          <w:ilvl w:val="0"/>
          <w:numId w:val="33"/>
        </w:numPr>
        <w:spacing w:after="0" w:line="276" w:lineRule="auto"/>
        <w:ind w:left="0" w:firstLine="851"/>
        <w:jc w:val="both"/>
        <w:rPr>
          <w:rFonts w:ascii="Times New Roman" w:hAnsi="Times New Roman"/>
          <w:color w:val="auto"/>
          <w:sz w:val="28"/>
          <w:szCs w:val="28"/>
        </w:rPr>
      </w:pPr>
      <w:r w:rsidRPr="005047FD">
        <w:rPr>
          <w:rStyle w:val="Hyperlink5"/>
          <w:rFonts w:ascii="Times New Roman" w:hAnsi="Times New Roman"/>
          <w:color w:val="auto"/>
          <w:sz w:val="28"/>
          <w:szCs w:val="28"/>
        </w:rPr>
        <w:t xml:space="preserve"> Активизация деятельности работы общественных помощников Уполномоченного в муниципальных образованиях.</w:t>
      </w:r>
    </w:p>
    <w:p w:rsidR="00C63CDB" w:rsidRPr="005047FD" w:rsidRDefault="00C63CDB" w:rsidP="00C63CDB">
      <w:pPr>
        <w:pStyle w:val="a9"/>
        <w:numPr>
          <w:ilvl w:val="0"/>
          <w:numId w:val="33"/>
        </w:numPr>
        <w:spacing w:after="0" w:line="276" w:lineRule="auto"/>
        <w:ind w:left="0" w:firstLine="851"/>
        <w:jc w:val="both"/>
        <w:rPr>
          <w:rFonts w:ascii="Times New Roman" w:hAnsi="Times New Roman"/>
          <w:color w:val="auto"/>
          <w:sz w:val="28"/>
          <w:szCs w:val="28"/>
        </w:rPr>
      </w:pPr>
      <w:r w:rsidRPr="005047FD">
        <w:rPr>
          <w:rStyle w:val="None"/>
          <w:rFonts w:ascii="Times New Roman" w:hAnsi="Times New Roman"/>
          <w:color w:val="auto"/>
          <w:sz w:val="28"/>
          <w:szCs w:val="28"/>
        </w:rPr>
        <w:t xml:space="preserve">Увеличить количество экспертов, работающих на условиях </w:t>
      </w:r>
      <w:r w:rsidRPr="005047FD">
        <w:rPr>
          <w:rStyle w:val="None"/>
          <w:rFonts w:ascii="Times New Roman" w:hAnsi="Times New Roman"/>
          <w:color w:val="auto"/>
          <w:sz w:val="28"/>
          <w:szCs w:val="28"/>
          <w:lang w:val="en-US"/>
        </w:rPr>
        <w:t>PRO</w:t>
      </w:r>
      <w:r w:rsidRPr="005047FD">
        <w:rPr>
          <w:rStyle w:val="None"/>
          <w:rFonts w:ascii="Times New Roman" w:hAnsi="Times New Roman"/>
          <w:color w:val="auto"/>
          <w:sz w:val="28"/>
          <w:szCs w:val="28"/>
        </w:rPr>
        <w:t xml:space="preserve"> </w:t>
      </w:r>
      <w:r w:rsidRPr="00BF0D67">
        <w:rPr>
          <w:rStyle w:val="None"/>
          <w:rFonts w:ascii="Times New Roman" w:hAnsi="Times New Roman"/>
          <w:color w:val="000000" w:themeColor="text1"/>
          <w:sz w:val="28"/>
          <w:szCs w:val="28"/>
          <w:lang w:val="en-US"/>
        </w:rPr>
        <w:t>BONO</w:t>
      </w:r>
      <w:r w:rsidRPr="00BF0D67">
        <w:rPr>
          <w:rStyle w:val="None"/>
          <w:rFonts w:ascii="Times New Roman" w:hAnsi="Times New Roman"/>
          <w:color w:val="000000" w:themeColor="text1"/>
          <w:sz w:val="28"/>
          <w:szCs w:val="28"/>
        </w:rPr>
        <w:t xml:space="preserve"> до </w:t>
      </w:r>
      <w:r w:rsidR="004E0641">
        <w:rPr>
          <w:rStyle w:val="None"/>
          <w:rFonts w:ascii="Times New Roman" w:hAnsi="Times New Roman"/>
          <w:color w:val="000000" w:themeColor="text1"/>
          <w:sz w:val="28"/>
          <w:szCs w:val="28"/>
        </w:rPr>
        <w:t>5</w:t>
      </w:r>
      <w:r w:rsidRPr="00BF0D67">
        <w:rPr>
          <w:rStyle w:val="None"/>
          <w:rFonts w:ascii="Times New Roman" w:hAnsi="Times New Roman"/>
          <w:color w:val="000000" w:themeColor="text1"/>
          <w:sz w:val="28"/>
          <w:szCs w:val="28"/>
        </w:rPr>
        <w:t xml:space="preserve"> человек</w:t>
      </w:r>
      <w:r>
        <w:rPr>
          <w:rStyle w:val="None"/>
          <w:rFonts w:ascii="Times New Roman" w:hAnsi="Times New Roman"/>
          <w:color w:val="000000" w:themeColor="text1"/>
          <w:sz w:val="28"/>
          <w:szCs w:val="28"/>
        </w:rPr>
        <w:t>.</w:t>
      </w:r>
    </w:p>
    <w:p w:rsidR="00C63CDB" w:rsidRDefault="00C63CDB" w:rsidP="00C63CDB">
      <w:pPr>
        <w:pStyle w:val="a9"/>
        <w:numPr>
          <w:ilvl w:val="0"/>
          <w:numId w:val="33"/>
        </w:numPr>
        <w:spacing w:after="0" w:line="276" w:lineRule="auto"/>
        <w:ind w:left="0" w:firstLine="851"/>
        <w:jc w:val="both"/>
        <w:rPr>
          <w:rStyle w:val="Hyperlink5"/>
          <w:rFonts w:ascii="Times New Roman" w:hAnsi="Times New Roman"/>
          <w:color w:val="auto"/>
          <w:sz w:val="28"/>
          <w:szCs w:val="28"/>
        </w:rPr>
      </w:pPr>
      <w:r w:rsidRPr="005047FD">
        <w:rPr>
          <w:rStyle w:val="Hyperlink5"/>
          <w:rFonts w:ascii="Times New Roman" w:hAnsi="Times New Roman"/>
          <w:color w:val="auto"/>
          <w:sz w:val="28"/>
          <w:szCs w:val="28"/>
        </w:rPr>
        <w:t>Расширить практику по досудебному урегулированию конфликтов путем поведения процедуры Медиации.</w:t>
      </w:r>
    </w:p>
    <w:p w:rsidR="00C63CDB" w:rsidRDefault="00C63CDB" w:rsidP="00C63CDB">
      <w:pPr>
        <w:pStyle w:val="a9"/>
        <w:spacing w:after="0" w:line="276" w:lineRule="auto"/>
        <w:ind w:left="851"/>
        <w:jc w:val="both"/>
        <w:rPr>
          <w:rStyle w:val="Hyperlink5"/>
          <w:rFonts w:ascii="Times New Roman" w:hAnsi="Times New Roman"/>
          <w:color w:val="auto"/>
          <w:sz w:val="28"/>
          <w:szCs w:val="28"/>
        </w:rPr>
      </w:pPr>
    </w:p>
    <w:p w:rsidR="00C63CDB" w:rsidRDefault="00C63CDB" w:rsidP="00C63CDB">
      <w:pPr>
        <w:pStyle w:val="a9"/>
        <w:spacing w:after="0" w:line="276" w:lineRule="auto"/>
        <w:ind w:left="851"/>
        <w:jc w:val="both"/>
        <w:rPr>
          <w:rFonts w:ascii="Times New Roman" w:hAnsi="Times New Roman"/>
          <w:color w:val="auto"/>
          <w:sz w:val="28"/>
          <w:szCs w:val="28"/>
        </w:rPr>
      </w:pPr>
    </w:p>
    <w:p w:rsidR="00042477" w:rsidRPr="005047FD" w:rsidRDefault="00042477" w:rsidP="00C63CDB">
      <w:pPr>
        <w:pStyle w:val="a9"/>
        <w:spacing w:after="0" w:line="276" w:lineRule="auto"/>
        <w:ind w:left="851"/>
        <w:jc w:val="both"/>
        <w:rPr>
          <w:rFonts w:ascii="Times New Roman" w:hAnsi="Times New Roman"/>
          <w:color w:val="auto"/>
          <w:sz w:val="28"/>
          <w:szCs w:val="28"/>
        </w:rPr>
      </w:pPr>
    </w:p>
    <w:p w:rsidR="00C63CDB" w:rsidRPr="005047FD" w:rsidRDefault="00C63CDB" w:rsidP="00C63CDB">
      <w:pPr>
        <w:spacing w:after="0" w:line="276" w:lineRule="auto"/>
        <w:ind w:firstLine="851"/>
        <w:rPr>
          <w:rStyle w:val="None"/>
          <w:rFonts w:ascii="Times New Roman" w:eastAsia="Times New Roman" w:hAnsi="Times New Roman" w:cs="Times New Roman"/>
          <w:color w:val="auto"/>
          <w:sz w:val="28"/>
          <w:szCs w:val="28"/>
        </w:rPr>
      </w:pPr>
    </w:p>
    <w:p w:rsidR="004E0641" w:rsidRDefault="00C63CDB" w:rsidP="004E0641">
      <w:pPr>
        <w:spacing w:after="0" w:line="276" w:lineRule="auto"/>
        <w:ind w:firstLine="1134"/>
        <w:rPr>
          <w:rStyle w:val="None"/>
          <w:rFonts w:ascii="Times New Roman" w:eastAsia="Times New Roman" w:hAnsi="Times New Roman" w:cs="Times New Roman"/>
          <w:b/>
          <w:color w:val="auto"/>
          <w:sz w:val="28"/>
          <w:szCs w:val="28"/>
        </w:rPr>
      </w:pPr>
      <w:r w:rsidRPr="005047FD">
        <w:rPr>
          <w:rStyle w:val="None"/>
          <w:rFonts w:ascii="Times New Roman" w:eastAsia="Times New Roman" w:hAnsi="Times New Roman" w:cs="Times New Roman"/>
          <w:b/>
          <w:color w:val="auto"/>
          <w:sz w:val="28"/>
          <w:szCs w:val="28"/>
        </w:rPr>
        <w:t>Уполномоченный</w:t>
      </w:r>
      <w:r w:rsidR="004E0641">
        <w:rPr>
          <w:rStyle w:val="None"/>
          <w:rFonts w:ascii="Times New Roman" w:eastAsia="Times New Roman" w:hAnsi="Times New Roman" w:cs="Times New Roman"/>
          <w:b/>
          <w:color w:val="auto"/>
          <w:sz w:val="28"/>
          <w:szCs w:val="28"/>
        </w:rPr>
        <w:t xml:space="preserve">                                                          А.Н. Колпаков</w:t>
      </w:r>
    </w:p>
    <w:p w:rsidR="004E0641" w:rsidRDefault="00C63CDB" w:rsidP="004E0641">
      <w:pPr>
        <w:spacing w:after="0" w:line="276" w:lineRule="auto"/>
        <w:rPr>
          <w:rStyle w:val="None"/>
          <w:rFonts w:ascii="Times New Roman" w:eastAsia="Times New Roman" w:hAnsi="Times New Roman" w:cs="Times New Roman"/>
          <w:b/>
          <w:color w:val="auto"/>
          <w:sz w:val="28"/>
          <w:szCs w:val="28"/>
        </w:rPr>
      </w:pPr>
      <w:r w:rsidRPr="005047FD">
        <w:rPr>
          <w:rStyle w:val="None"/>
          <w:rFonts w:ascii="Times New Roman" w:eastAsia="Times New Roman" w:hAnsi="Times New Roman" w:cs="Times New Roman"/>
          <w:b/>
          <w:color w:val="auto"/>
          <w:sz w:val="28"/>
          <w:szCs w:val="28"/>
        </w:rPr>
        <w:t xml:space="preserve"> по защите прав</w:t>
      </w:r>
      <w:r w:rsidR="004E0641">
        <w:rPr>
          <w:rStyle w:val="None"/>
          <w:rFonts w:ascii="Times New Roman" w:eastAsia="Times New Roman" w:hAnsi="Times New Roman" w:cs="Times New Roman"/>
          <w:b/>
          <w:color w:val="auto"/>
          <w:sz w:val="28"/>
          <w:szCs w:val="28"/>
        </w:rPr>
        <w:t xml:space="preserve"> предпринимателей </w:t>
      </w:r>
    </w:p>
    <w:p w:rsidR="00C63CDB" w:rsidRPr="005047FD" w:rsidRDefault="004E0641" w:rsidP="004E0641">
      <w:pPr>
        <w:spacing w:after="0" w:line="276" w:lineRule="auto"/>
        <w:ind w:firstLine="851"/>
        <w:rPr>
          <w:rFonts w:ascii="Times New Roman" w:eastAsia="Times New Roman" w:hAnsi="Times New Roman" w:cs="Times New Roman"/>
          <w:b/>
          <w:color w:val="auto"/>
          <w:sz w:val="28"/>
          <w:szCs w:val="28"/>
        </w:rPr>
      </w:pPr>
      <w:r>
        <w:rPr>
          <w:rStyle w:val="None"/>
          <w:rFonts w:ascii="Times New Roman" w:eastAsia="Times New Roman" w:hAnsi="Times New Roman" w:cs="Times New Roman"/>
          <w:b/>
          <w:color w:val="auto"/>
          <w:sz w:val="28"/>
          <w:szCs w:val="28"/>
        </w:rPr>
        <w:t xml:space="preserve"> </w:t>
      </w:r>
      <w:r w:rsidR="00C63CDB">
        <w:rPr>
          <w:rStyle w:val="None"/>
          <w:rFonts w:ascii="Times New Roman" w:eastAsia="Times New Roman" w:hAnsi="Times New Roman" w:cs="Times New Roman"/>
          <w:b/>
          <w:color w:val="auto"/>
          <w:sz w:val="28"/>
          <w:szCs w:val="28"/>
        </w:rPr>
        <w:t>в Калужской области</w:t>
      </w:r>
      <w:r w:rsidR="00C63CDB" w:rsidRPr="005047FD">
        <w:rPr>
          <w:rStyle w:val="None"/>
          <w:rFonts w:ascii="Times New Roman" w:eastAsia="Times New Roman" w:hAnsi="Times New Roman" w:cs="Times New Roman"/>
          <w:b/>
          <w:color w:val="auto"/>
          <w:sz w:val="28"/>
          <w:szCs w:val="28"/>
        </w:rPr>
        <w:t xml:space="preserve">                                                 </w:t>
      </w:r>
    </w:p>
    <w:p w:rsidR="00C84D7B" w:rsidRPr="005047FD" w:rsidRDefault="00C84D7B" w:rsidP="008E1503">
      <w:pPr>
        <w:spacing w:after="0" w:line="276" w:lineRule="auto"/>
        <w:ind w:firstLine="851"/>
        <w:rPr>
          <w:rFonts w:ascii="Times New Roman" w:eastAsia="Times New Roman" w:hAnsi="Times New Roman" w:cs="Times New Roman"/>
          <w:b/>
          <w:color w:val="auto"/>
          <w:sz w:val="28"/>
          <w:szCs w:val="28"/>
        </w:rPr>
      </w:pPr>
    </w:p>
    <w:sectPr w:rsidR="00C84D7B" w:rsidRPr="005047FD" w:rsidSect="008E1503">
      <w:pgSz w:w="11900" w:h="16840"/>
      <w:pgMar w:top="851" w:right="851" w:bottom="992" w:left="1560" w:header="709" w:footer="709"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C090B" w:rsidRDefault="000C090B">
      <w:pPr>
        <w:spacing w:after="0" w:line="240" w:lineRule="auto"/>
      </w:pPr>
      <w:r>
        <w:separator/>
      </w:r>
    </w:p>
    <w:p w:rsidR="000C090B" w:rsidRDefault="000C090B"/>
  </w:endnote>
  <w:endnote w:type="continuationSeparator" w:id="0">
    <w:p w:rsidR="000C090B" w:rsidRDefault="000C090B">
      <w:pPr>
        <w:spacing w:after="0" w:line="240" w:lineRule="auto"/>
      </w:pPr>
      <w:r>
        <w:continuationSeparator/>
      </w:r>
    </w:p>
    <w:p w:rsidR="000C090B" w:rsidRDefault="000C090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Helvetica Neue">
    <w:altName w:val="Times New Roman"/>
    <w:charset w:val="00"/>
    <w:family w:val="roman"/>
    <w:pitch w:val="default"/>
  </w:font>
  <w:font w:name="Carlito">
    <w:charset w:val="00"/>
    <w:family w:val="roman"/>
    <w:pitch w:val="default"/>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6DCD" w:rsidRDefault="00E36DCD">
    <w:pPr>
      <w:pStyle w:val="a6"/>
    </w:pPr>
  </w:p>
  <w:p w:rsidR="00E36DCD" w:rsidRDefault="00E36DCD"/>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6DCD" w:rsidRDefault="00E36DCD">
    <w:pPr>
      <w:pStyle w:val="a6"/>
      <w:tabs>
        <w:tab w:val="clear" w:pos="9355"/>
        <w:tab w:val="right" w:pos="9330"/>
      </w:tabs>
      <w:jc w:val="center"/>
    </w:pPr>
    <w:r>
      <w:fldChar w:fldCharType="begin"/>
    </w:r>
    <w:r>
      <w:instrText xml:space="preserve"> PAGE </w:instrText>
    </w:r>
    <w:r>
      <w:fldChar w:fldCharType="separate"/>
    </w:r>
    <w:r w:rsidR="008C5549">
      <w:rPr>
        <w:noProof/>
      </w:rPr>
      <w:t>21</w:t>
    </w:r>
    <w:r>
      <w:fldChar w:fldCharType="end"/>
    </w:r>
  </w:p>
  <w:p w:rsidR="00E36DCD" w:rsidRDefault="00E36DCD"/>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67555351"/>
      <w:docPartObj>
        <w:docPartGallery w:val="Page Numbers (Bottom of Page)"/>
        <w:docPartUnique/>
      </w:docPartObj>
    </w:sdtPr>
    <w:sdtContent>
      <w:p w:rsidR="00E36DCD" w:rsidRDefault="00E36DCD">
        <w:pPr>
          <w:pStyle w:val="a6"/>
          <w:jc w:val="center"/>
        </w:pPr>
        <w:r>
          <w:fldChar w:fldCharType="begin"/>
        </w:r>
        <w:r>
          <w:instrText>PAGE   \* MERGEFORMAT</w:instrText>
        </w:r>
        <w:r>
          <w:fldChar w:fldCharType="separate"/>
        </w:r>
        <w:r w:rsidR="008C5549">
          <w:rPr>
            <w:noProof/>
          </w:rPr>
          <w:t>1</w:t>
        </w:r>
        <w:r>
          <w:fldChar w:fldCharType="end"/>
        </w:r>
      </w:p>
    </w:sdtContent>
  </w:sdt>
  <w:p w:rsidR="00E36DCD" w:rsidRDefault="00E36DCD"/>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C090B" w:rsidRDefault="000C090B">
      <w:pPr>
        <w:spacing w:after="0" w:line="240" w:lineRule="auto"/>
      </w:pPr>
      <w:r>
        <w:separator/>
      </w:r>
    </w:p>
    <w:p w:rsidR="000C090B" w:rsidRDefault="000C090B"/>
  </w:footnote>
  <w:footnote w:type="continuationSeparator" w:id="0">
    <w:p w:rsidR="000C090B" w:rsidRDefault="000C090B">
      <w:pPr>
        <w:spacing w:after="0" w:line="240" w:lineRule="auto"/>
      </w:pPr>
      <w:r>
        <w:continuationSeparator/>
      </w:r>
    </w:p>
    <w:p w:rsidR="000C090B" w:rsidRDefault="000C090B"/>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6DCD" w:rsidRDefault="00E36DCD">
    <w:pPr>
      <w:pStyle w:val="a4"/>
    </w:pPr>
  </w:p>
  <w:p w:rsidR="00E36DCD" w:rsidRDefault="00E36DCD"/>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6DCD" w:rsidRDefault="00E36DCD" w:rsidP="00487B05">
    <w:pPr>
      <w:pStyle w:val="a4"/>
      <w:ind w:left="284" w:firstLine="283"/>
      <w:rPr>
        <w:sz w:val="18"/>
        <w:szCs w:val="18"/>
      </w:rPr>
    </w:pPr>
    <w:r>
      <w:rPr>
        <w:rFonts w:ascii="Times New Roman" w:eastAsia="Times New Roman" w:hAnsi="Times New Roman" w:cs="Times New Roman"/>
        <w:noProof/>
        <w:sz w:val="28"/>
        <w:szCs w:val="28"/>
      </w:rPr>
      <w:drawing>
        <wp:anchor distT="0" distB="0" distL="114300" distR="114300" simplePos="0" relativeHeight="251660288" behindDoc="1" locked="0" layoutInCell="1" allowOverlap="1" wp14:anchorId="18AE76F4" wp14:editId="78163D03">
          <wp:simplePos x="0" y="0"/>
          <wp:positionH relativeFrom="column">
            <wp:posOffset>-635</wp:posOffset>
          </wp:positionH>
          <wp:positionV relativeFrom="paragraph">
            <wp:posOffset>-137795</wp:posOffset>
          </wp:positionV>
          <wp:extent cx="638175" cy="642620"/>
          <wp:effectExtent l="0" t="0" r="9525" b="5080"/>
          <wp:wrapTight wrapText="bothSides">
            <wp:wrapPolygon edited="0">
              <wp:start x="9027" y="0"/>
              <wp:lineTo x="1934" y="3202"/>
              <wp:lineTo x="0" y="5763"/>
              <wp:lineTo x="0" y="16648"/>
              <wp:lineTo x="645" y="20490"/>
              <wp:lineTo x="1934" y="21130"/>
              <wp:lineTo x="19343" y="21130"/>
              <wp:lineTo x="20633" y="20490"/>
              <wp:lineTo x="21278" y="16648"/>
              <wp:lineTo x="21278" y="5763"/>
              <wp:lineTo x="19343" y="3202"/>
              <wp:lineTo x="12251" y="0"/>
              <wp:lineTo x="9027" y="0"/>
            </wp:wrapPolygon>
          </wp:wrapTight>
          <wp:docPr id="9" name="officeArt object" descr="https://upload.wikimedia.org/wikipedia/commons/thumb/5/58/Coat_of_arms_of_Kaluga_Oblast.svg/180px-Coat_of_arms_of_Kaluga_Oblast.svg.png"/>
          <wp:cNvGraphicFramePr/>
          <a:graphic xmlns:a="http://schemas.openxmlformats.org/drawingml/2006/main">
            <a:graphicData uri="http://schemas.openxmlformats.org/drawingml/2006/picture">
              <pic:pic xmlns:pic="http://schemas.openxmlformats.org/drawingml/2006/picture">
                <pic:nvPicPr>
                  <pic:cNvPr id="1073741826" name="https://upload.wikimedia.org/wikipedia/commons/thumb/5/58/Coat_of_arms_of_Kaluga_Oblast.svg/180px-Coat_of_arms_of_Kaluga_Oblast.svg.png" descr="https://upload.wikimedia.org/wikipedia/commons/thumb/5/58/Coat_of_arms_of_Kaluga_Oblast.svg/180px-Coat_of_arms_of_Kaluga_Oblast.svg.png"/>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638175" cy="642620"/>
                  </a:xfrm>
                  <a:prstGeom prst="rect">
                    <a:avLst/>
                  </a:prstGeom>
                  <a:ln w="12700" cap="flat">
                    <a:noFill/>
                    <a:miter lim="400000"/>
                  </a:ln>
                  <a:effectLst/>
                </pic:spPr>
              </pic:pic>
            </a:graphicData>
          </a:graphic>
          <wp14:sizeRelH relativeFrom="page">
            <wp14:pctWidth>0</wp14:pctWidth>
          </wp14:sizeRelH>
          <wp14:sizeRelV relativeFrom="page">
            <wp14:pctHeight>0</wp14:pctHeight>
          </wp14:sizeRelV>
        </wp:anchor>
      </w:drawing>
    </w:r>
    <w:r>
      <w:rPr>
        <w:sz w:val="18"/>
        <w:szCs w:val="18"/>
      </w:rPr>
      <w:ptab w:relativeTo="indent" w:alignment="center" w:leader="none"/>
    </w:r>
  </w:p>
  <w:p w:rsidR="00E36DCD" w:rsidRDefault="00E36DCD" w:rsidP="00487B05">
    <w:pPr>
      <w:pStyle w:val="a4"/>
      <w:ind w:left="113"/>
      <w:jc w:val="center"/>
      <w:outlineLvl w:val="0"/>
      <w:rPr>
        <w:color w:val="002060"/>
      </w:rPr>
    </w:pPr>
    <w:r w:rsidRPr="00014D4D">
      <w:rPr>
        <w:color w:val="002060"/>
      </w:rPr>
      <w:t>Ежегодный доклад Уполномоченного по защите прав предпринимателей</w:t>
    </w:r>
  </w:p>
  <w:p w:rsidR="00E36DCD" w:rsidRPr="00014D4D" w:rsidRDefault="00E36DCD" w:rsidP="00487B05">
    <w:pPr>
      <w:pStyle w:val="a4"/>
      <w:ind w:left="113"/>
      <w:jc w:val="center"/>
      <w:outlineLvl w:val="0"/>
      <w:rPr>
        <w:color w:val="002060"/>
      </w:rPr>
    </w:pPr>
    <w:r w:rsidRPr="00014D4D">
      <w:rPr>
        <w:color w:val="002060"/>
      </w:rPr>
      <w:t xml:space="preserve"> в Калужской области   2021</w:t>
    </w:r>
  </w:p>
  <w:p w:rsidR="00E36DCD" w:rsidRDefault="00E36DCD" w:rsidP="00487B05">
    <w:pPr>
      <w:pStyle w:val="a4"/>
      <w:jc w:val="cent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6DCD" w:rsidRDefault="00E36DCD" w:rsidP="00260ED5">
    <w:pPr>
      <w:pStyle w:val="a4"/>
      <w:rPr>
        <w:sz w:val="18"/>
        <w:szCs w:val="18"/>
      </w:rPr>
    </w:pPr>
    <w:r>
      <w:rPr>
        <w:rFonts w:ascii="Times New Roman" w:eastAsia="Times New Roman" w:hAnsi="Times New Roman" w:cs="Times New Roman"/>
        <w:noProof/>
        <w:sz w:val="28"/>
        <w:szCs w:val="28"/>
      </w:rPr>
      <w:drawing>
        <wp:anchor distT="0" distB="0" distL="114300" distR="114300" simplePos="0" relativeHeight="251662336" behindDoc="1" locked="0" layoutInCell="1" allowOverlap="1" wp14:anchorId="29FA1D96" wp14:editId="7B4DCD68">
          <wp:simplePos x="0" y="0"/>
          <wp:positionH relativeFrom="margin">
            <wp:posOffset>9525</wp:posOffset>
          </wp:positionH>
          <wp:positionV relativeFrom="paragraph">
            <wp:posOffset>-179705</wp:posOffset>
          </wp:positionV>
          <wp:extent cx="628650" cy="657225"/>
          <wp:effectExtent l="0" t="0" r="0" b="9525"/>
          <wp:wrapTight wrapText="bothSides">
            <wp:wrapPolygon edited="0">
              <wp:start x="8509" y="0"/>
              <wp:lineTo x="1964" y="3130"/>
              <wp:lineTo x="0" y="5635"/>
              <wp:lineTo x="0" y="16278"/>
              <wp:lineTo x="655" y="20035"/>
              <wp:lineTo x="1964" y="21287"/>
              <wp:lineTo x="18982" y="21287"/>
              <wp:lineTo x="19636" y="21287"/>
              <wp:lineTo x="20291" y="20035"/>
              <wp:lineTo x="20945" y="17530"/>
              <wp:lineTo x="20945" y="5635"/>
              <wp:lineTo x="18982" y="3130"/>
              <wp:lineTo x="12436" y="0"/>
              <wp:lineTo x="8509" y="0"/>
            </wp:wrapPolygon>
          </wp:wrapTight>
          <wp:docPr id="32" name="officeArt object" descr="https://upload.wikimedia.org/wikipedia/commons/thumb/5/58/Coat_of_arms_of_Kaluga_Oblast.svg/180px-Coat_of_arms_of_Kaluga_Oblast.svg.png"/>
          <wp:cNvGraphicFramePr/>
          <a:graphic xmlns:a="http://schemas.openxmlformats.org/drawingml/2006/main">
            <a:graphicData uri="http://schemas.openxmlformats.org/drawingml/2006/picture">
              <pic:pic xmlns:pic="http://schemas.openxmlformats.org/drawingml/2006/picture">
                <pic:nvPicPr>
                  <pic:cNvPr id="1073741826" name="https://upload.wikimedia.org/wikipedia/commons/thumb/5/58/Coat_of_arms_of_Kaluga_Oblast.svg/180px-Coat_of_arms_of_Kaluga_Oblast.svg.png" descr="https://upload.wikimedia.org/wikipedia/commons/thumb/5/58/Coat_of_arms_of_Kaluga_Oblast.svg/180px-Coat_of_arms_of_Kaluga_Oblast.svg.png"/>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628650" cy="657225"/>
                  </a:xfrm>
                  <a:prstGeom prst="rect">
                    <a:avLst/>
                  </a:prstGeom>
                  <a:ln w="12700" cap="flat">
                    <a:noFill/>
                    <a:miter lim="400000"/>
                  </a:ln>
                  <a:effectLst/>
                </pic:spPr>
              </pic:pic>
            </a:graphicData>
          </a:graphic>
          <wp14:sizeRelH relativeFrom="page">
            <wp14:pctWidth>0</wp14:pctWidth>
          </wp14:sizeRelH>
          <wp14:sizeRelV relativeFrom="page">
            <wp14:pctHeight>0</wp14:pctHeight>
          </wp14:sizeRelV>
        </wp:anchor>
      </w:drawing>
    </w:r>
    <w:r>
      <w:rPr>
        <w:sz w:val="18"/>
        <w:szCs w:val="18"/>
      </w:rPr>
      <w:ptab w:relativeTo="indent" w:alignment="center" w:leader="none"/>
    </w:r>
  </w:p>
  <w:p w:rsidR="00E36DCD" w:rsidRDefault="00E36DCD" w:rsidP="003D504F">
    <w:pPr>
      <w:pStyle w:val="a4"/>
      <w:ind w:left="113"/>
      <w:jc w:val="center"/>
      <w:outlineLvl w:val="0"/>
      <w:rPr>
        <w:color w:val="002060"/>
      </w:rPr>
    </w:pPr>
    <w:r>
      <w:rPr>
        <w:color w:val="002060"/>
      </w:rPr>
      <w:t xml:space="preserve">Ежегодный  </w:t>
    </w:r>
    <w:r w:rsidRPr="00014D4D">
      <w:rPr>
        <w:color w:val="002060"/>
      </w:rPr>
      <w:t xml:space="preserve"> доклад Уполномоченного по защите прав предпринимателей</w:t>
    </w:r>
  </w:p>
  <w:p w:rsidR="00E36DCD" w:rsidRPr="00014D4D" w:rsidRDefault="00E36DCD" w:rsidP="003D504F">
    <w:pPr>
      <w:pStyle w:val="a4"/>
      <w:ind w:left="113"/>
      <w:jc w:val="center"/>
      <w:outlineLvl w:val="0"/>
      <w:rPr>
        <w:color w:val="002060"/>
      </w:rPr>
    </w:pPr>
    <w:r w:rsidRPr="003D504F">
      <w:rPr>
        <w:color w:val="002060"/>
      </w:rPr>
      <w:t xml:space="preserve"> </w:t>
    </w:r>
    <w:r w:rsidRPr="00014D4D">
      <w:rPr>
        <w:color w:val="002060"/>
      </w:rPr>
      <w:t>в Калужской области   2021</w:t>
    </w:r>
  </w:p>
  <w:p w:rsidR="00E36DCD" w:rsidRPr="00701076" w:rsidRDefault="00E36DCD" w:rsidP="00BC57B9">
    <w:pPr>
      <w:pStyle w:val="a4"/>
      <w:rPr>
        <w:sz w:val="18"/>
        <w:szCs w:val="18"/>
      </w:rPr>
    </w:pPr>
  </w:p>
  <w:p w:rsidR="00E36DCD" w:rsidRDefault="00E36DCD"/>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316161"/>
    <w:multiLevelType w:val="hybridMultilevel"/>
    <w:tmpl w:val="48762E58"/>
    <w:styleLink w:val="ImportedStyle1"/>
    <w:lvl w:ilvl="0" w:tplc="6AB41C46">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14B0EE36">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28E64D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8E8AA98">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1FD6D5E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C32E5E5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10443F68">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384027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BA64FCF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 w15:restartNumberingAfterBreak="0">
    <w:nsid w:val="03D11AFF"/>
    <w:multiLevelType w:val="hybridMultilevel"/>
    <w:tmpl w:val="D3D4F6B2"/>
    <w:styleLink w:val="ImportedStyle9"/>
    <w:lvl w:ilvl="0" w:tplc="A0462714">
      <w:start w:val="1"/>
      <w:numFmt w:val="decimal"/>
      <w:lvlText w:val="%1."/>
      <w:lvlJc w:val="left"/>
      <w:pPr>
        <w:tabs>
          <w:tab w:val="num" w:pos="1416"/>
        </w:tabs>
        <w:ind w:left="708"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78945D9E">
      <w:start w:val="1"/>
      <w:numFmt w:val="lowerLetter"/>
      <w:lvlText w:val="%2."/>
      <w:lvlJc w:val="left"/>
      <w:pPr>
        <w:tabs>
          <w:tab w:val="num" w:pos="1428"/>
        </w:tabs>
        <w:ind w:left="720" w:firstLine="1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6FA0EA4">
      <w:start w:val="1"/>
      <w:numFmt w:val="lowerRoman"/>
      <w:lvlText w:val="%3."/>
      <w:lvlJc w:val="left"/>
      <w:pPr>
        <w:tabs>
          <w:tab w:val="num" w:pos="2148"/>
        </w:tabs>
        <w:ind w:left="1440" w:firstLine="6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E5404348">
      <w:start w:val="1"/>
      <w:numFmt w:val="decimal"/>
      <w:lvlText w:val="%4."/>
      <w:lvlJc w:val="left"/>
      <w:pPr>
        <w:tabs>
          <w:tab w:val="num" w:pos="2868"/>
        </w:tabs>
        <w:ind w:left="2160" w:firstLine="3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81A41626">
      <w:start w:val="1"/>
      <w:numFmt w:val="lowerLetter"/>
      <w:lvlText w:val="%5."/>
      <w:lvlJc w:val="left"/>
      <w:pPr>
        <w:tabs>
          <w:tab w:val="num" w:pos="3588"/>
        </w:tabs>
        <w:ind w:left="2880" w:firstLine="4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F449CCC">
      <w:start w:val="1"/>
      <w:numFmt w:val="lowerRoman"/>
      <w:lvlText w:val="%6."/>
      <w:lvlJc w:val="left"/>
      <w:pPr>
        <w:tabs>
          <w:tab w:val="num" w:pos="4308"/>
        </w:tabs>
        <w:ind w:left="3600" w:firstLine="10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D236E61C">
      <w:start w:val="1"/>
      <w:numFmt w:val="decimal"/>
      <w:lvlText w:val="%7."/>
      <w:lvlJc w:val="left"/>
      <w:pPr>
        <w:tabs>
          <w:tab w:val="num" w:pos="5028"/>
        </w:tabs>
        <w:ind w:left="4320" w:firstLine="7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76AC113E">
      <w:start w:val="1"/>
      <w:numFmt w:val="lowerLetter"/>
      <w:lvlText w:val="%8."/>
      <w:lvlJc w:val="left"/>
      <w:pPr>
        <w:tabs>
          <w:tab w:val="num" w:pos="5748"/>
        </w:tabs>
        <w:ind w:left="5040" w:firstLine="8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CC5A23D4">
      <w:start w:val="1"/>
      <w:numFmt w:val="lowerRoman"/>
      <w:lvlText w:val="%9."/>
      <w:lvlJc w:val="left"/>
      <w:pPr>
        <w:tabs>
          <w:tab w:val="num" w:pos="6468"/>
        </w:tabs>
        <w:ind w:left="5760" w:firstLine="13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048F1FDB"/>
    <w:multiLevelType w:val="hybridMultilevel"/>
    <w:tmpl w:val="93D851B4"/>
    <w:styleLink w:val="ImportedStyle12"/>
    <w:lvl w:ilvl="0" w:tplc="D5B2C84C">
      <w:start w:val="1"/>
      <w:numFmt w:val="bullet"/>
      <w:lvlText w:val="·"/>
      <w:lvlJc w:val="left"/>
      <w:pPr>
        <w:ind w:left="1080" w:hanging="360"/>
      </w:pPr>
      <w:rPr>
        <w:rFonts w:ascii="Symbol" w:eastAsia="Symbol" w:hAnsi="Symbol" w:cs="Symbol"/>
        <w:b w:val="0"/>
        <w:bCs w:val="0"/>
        <w:i w:val="0"/>
        <w:iCs w:val="0"/>
        <w:caps w:val="0"/>
        <w:smallCaps w:val="0"/>
        <w:strike w:val="0"/>
        <w:dstrike w:val="0"/>
        <w:color w:val="00000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8FDC865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3B46F0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2856C8F4">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3DAAA7E">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34143F8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7126A26">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3DA762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2F6C8AA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 w15:restartNumberingAfterBreak="0">
    <w:nsid w:val="0537335D"/>
    <w:multiLevelType w:val="multilevel"/>
    <w:tmpl w:val="416C422A"/>
    <w:styleLink w:val="ImportedStyle7"/>
    <w:lvl w:ilvl="0">
      <w:start w:val="1"/>
      <w:numFmt w:val="decimal"/>
      <w:lvlText w:val="%1."/>
      <w:lvlJc w:val="left"/>
      <w:pPr>
        <w:tabs>
          <w:tab w:val="num" w:pos="1416"/>
        </w:tabs>
        <w:ind w:left="707" w:firstLine="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1416"/>
        </w:tabs>
        <w:ind w:left="707" w:firstLine="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tabs>
          <w:tab w:val="num" w:pos="1416"/>
        </w:tabs>
        <w:ind w:left="707" w:firstLine="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suff w:val="nothing"/>
      <w:lvlText w:val="%1.%2.%3.%4."/>
      <w:lvlJc w:val="left"/>
      <w:pPr>
        <w:ind w:left="720" w:firstLine="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suff w:val="nothing"/>
      <w:lvlText w:val="%1.%2.%3.%4.%5."/>
      <w:lvlJc w:val="left"/>
      <w:pPr>
        <w:ind w:left="720" w:firstLine="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suff w:val="nothing"/>
      <w:lvlText w:val="%1.%2.%3.%4.%5.%6."/>
      <w:lvlJc w:val="left"/>
      <w:pPr>
        <w:ind w:left="1080" w:firstLine="33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suff w:val="nothing"/>
      <w:lvlText w:val="%1.%2.%3.%4.%5.%6.%7."/>
      <w:lvlJc w:val="left"/>
      <w:pPr>
        <w:ind w:left="1080" w:firstLine="33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decimal"/>
      <w:suff w:val="nothing"/>
      <w:lvlText w:val="%1.%2.%3.%4.%5.%6.%7.%8."/>
      <w:lvlJc w:val="left"/>
      <w:pPr>
        <w:ind w:left="1440" w:hanging="2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start w:val="1"/>
      <w:numFmt w:val="decimal"/>
      <w:suff w:val="nothing"/>
      <w:lvlText w:val="%1.%2.%3.%4.%5.%6.%7.%8.%9."/>
      <w:lvlJc w:val="left"/>
      <w:pPr>
        <w:ind w:left="1440" w:hanging="2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 w15:restartNumberingAfterBreak="0">
    <w:nsid w:val="07B731F2"/>
    <w:multiLevelType w:val="hybridMultilevel"/>
    <w:tmpl w:val="81646D76"/>
    <w:styleLink w:val="ImportedStyle8"/>
    <w:lvl w:ilvl="0" w:tplc="DF0A0D16">
      <w:start w:val="1"/>
      <w:numFmt w:val="decimal"/>
      <w:lvlText w:val="%1."/>
      <w:lvlJc w:val="left"/>
      <w:pPr>
        <w:tabs>
          <w:tab w:val="num" w:pos="1416"/>
        </w:tabs>
        <w:ind w:left="707" w:firstLine="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902CEDC">
      <w:start w:val="1"/>
      <w:numFmt w:val="lowerLetter"/>
      <w:lvlText w:val="%2."/>
      <w:lvlJc w:val="left"/>
      <w:pPr>
        <w:tabs>
          <w:tab w:val="num" w:pos="1429"/>
        </w:tabs>
        <w:ind w:left="720" w:firstLine="1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55E46FA">
      <w:start w:val="1"/>
      <w:numFmt w:val="lowerRoman"/>
      <w:lvlText w:val="%3."/>
      <w:lvlJc w:val="left"/>
      <w:pPr>
        <w:tabs>
          <w:tab w:val="num" w:pos="2149"/>
        </w:tabs>
        <w:ind w:left="1440" w:firstLine="6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5238B454">
      <w:start w:val="1"/>
      <w:numFmt w:val="decimal"/>
      <w:lvlText w:val="%4."/>
      <w:lvlJc w:val="left"/>
      <w:pPr>
        <w:tabs>
          <w:tab w:val="num" w:pos="2869"/>
        </w:tabs>
        <w:ind w:left="2160" w:firstLine="3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7EC5A40">
      <w:start w:val="1"/>
      <w:numFmt w:val="lowerLetter"/>
      <w:lvlText w:val="%5."/>
      <w:lvlJc w:val="left"/>
      <w:pPr>
        <w:tabs>
          <w:tab w:val="num" w:pos="3589"/>
        </w:tabs>
        <w:ind w:left="2880" w:firstLine="5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A49A19C8">
      <w:start w:val="1"/>
      <w:numFmt w:val="lowerRoman"/>
      <w:lvlText w:val="%6."/>
      <w:lvlJc w:val="left"/>
      <w:pPr>
        <w:tabs>
          <w:tab w:val="num" w:pos="4309"/>
        </w:tabs>
        <w:ind w:left="3600" w:firstLine="10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7B40CB50">
      <w:start w:val="1"/>
      <w:numFmt w:val="decimal"/>
      <w:lvlText w:val="%7."/>
      <w:lvlJc w:val="left"/>
      <w:pPr>
        <w:tabs>
          <w:tab w:val="num" w:pos="5029"/>
        </w:tabs>
        <w:ind w:left="4320" w:firstLine="7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32BE1E34">
      <w:start w:val="1"/>
      <w:numFmt w:val="lowerLetter"/>
      <w:lvlText w:val="%8."/>
      <w:lvlJc w:val="left"/>
      <w:pPr>
        <w:tabs>
          <w:tab w:val="num" w:pos="5749"/>
        </w:tabs>
        <w:ind w:left="5040" w:firstLine="8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BF05EA0">
      <w:start w:val="1"/>
      <w:numFmt w:val="lowerRoman"/>
      <w:lvlText w:val="%9."/>
      <w:lvlJc w:val="left"/>
      <w:pPr>
        <w:tabs>
          <w:tab w:val="num" w:pos="6469"/>
        </w:tabs>
        <w:ind w:left="5760" w:firstLine="13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 w15:restartNumberingAfterBreak="0">
    <w:nsid w:val="14292C8D"/>
    <w:multiLevelType w:val="hybridMultilevel"/>
    <w:tmpl w:val="93A813DE"/>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9981EC1"/>
    <w:multiLevelType w:val="hybridMultilevel"/>
    <w:tmpl w:val="561A7822"/>
    <w:lvl w:ilvl="0" w:tplc="04190001">
      <w:start w:val="1"/>
      <w:numFmt w:val="bullet"/>
      <w:lvlText w:val=""/>
      <w:lvlJc w:val="left"/>
      <w:pPr>
        <w:ind w:left="1568" w:hanging="360"/>
      </w:pPr>
      <w:rPr>
        <w:rFonts w:ascii="Symbol" w:hAnsi="Symbol" w:hint="default"/>
      </w:rPr>
    </w:lvl>
    <w:lvl w:ilvl="1" w:tplc="04190003" w:tentative="1">
      <w:start w:val="1"/>
      <w:numFmt w:val="bullet"/>
      <w:lvlText w:val="o"/>
      <w:lvlJc w:val="left"/>
      <w:pPr>
        <w:ind w:left="2288" w:hanging="360"/>
      </w:pPr>
      <w:rPr>
        <w:rFonts w:ascii="Courier New" w:hAnsi="Courier New" w:cs="Courier New" w:hint="default"/>
      </w:rPr>
    </w:lvl>
    <w:lvl w:ilvl="2" w:tplc="04190005" w:tentative="1">
      <w:start w:val="1"/>
      <w:numFmt w:val="bullet"/>
      <w:lvlText w:val=""/>
      <w:lvlJc w:val="left"/>
      <w:pPr>
        <w:ind w:left="3008" w:hanging="360"/>
      </w:pPr>
      <w:rPr>
        <w:rFonts w:ascii="Wingdings" w:hAnsi="Wingdings" w:hint="default"/>
      </w:rPr>
    </w:lvl>
    <w:lvl w:ilvl="3" w:tplc="04190001" w:tentative="1">
      <w:start w:val="1"/>
      <w:numFmt w:val="bullet"/>
      <w:lvlText w:val=""/>
      <w:lvlJc w:val="left"/>
      <w:pPr>
        <w:ind w:left="3728" w:hanging="360"/>
      </w:pPr>
      <w:rPr>
        <w:rFonts w:ascii="Symbol" w:hAnsi="Symbol" w:hint="default"/>
      </w:rPr>
    </w:lvl>
    <w:lvl w:ilvl="4" w:tplc="04190003" w:tentative="1">
      <w:start w:val="1"/>
      <w:numFmt w:val="bullet"/>
      <w:lvlText w:val="o"/>
      <w:lvlJc w:val="left"/>
      <w:pPr>
        <w:ind w:left="4448" w:hanging="360"/>
      </w:pPr>
      <w:rPr>
        <w:rFonts w:ascii="Courier New" w:hAnsi="Courier New" w:cs="Courier New" w:hint="default"/>
      </w:rPr>
    </w:lvl>
    <w:lvl w:ilvl="5" w:tplc="04190005" w:tentative="1">
      <w:start w:val="1"/>
      <w:numFmt w:val="bullet"/>
      <w:lvlText w:val=""/>
      <w:lvlJc w:val="left"/>
      <w:pPr>
        <w:ind w:left="5168" w:hanging="360"/>
      </w:pPr>
      <w:rPr>
        <w:rFonts w:ascii="Wingdings" w:hAnsi="Wingdings" w:hint="default"/>
      </w:rPr>
    </w:lvl>
    <w:lvl w:ilvl="6" w:tplc="04190001" w:tentative="1">
      <w:start w:val="1"/>
      <w:numFmt w:val="bullet"/>
      <w:lvlText w:val=""/>
      <w:lvlJc w:val="left"/>
      <w:pPr>
        <w:ind w:left="5888" w:hanging="360"/>
      </w:pPr>
      <w:rPr>
        <w:rFonts w:ascii="Symbol" w:hAnsi="Symbol" w:hint="default"/>
      </w:rPr>
    </w:lvl>
    <w:lvl w:ilvl="7" w:tplc="04190003" w:tentative="1">
      <w:start w:val="1"/>
      <w:numFmt w:val="bullet"/>
      <w:lvlText w:val="o"/>
      <w:lvlJc w:val="left"/>
      <w:pPr>
        <w:ind w:left="6608" w:hanging="360"/>
      </w:pPr>
      <w:rPr>
        <w:rFonts w:ascii="Courier New" w:hAnsi="Courier New" w:cs="Courier New" w:hint="default"/>
      </w:rPr>
    </w:lvl>
    <w:lvl w:ilvl="8" w:tplc="04190005" w:tentative="1">
      <w:start w:val="1"/>
      <w:numFmt w:val="bullet"/>
      <w:lvlText w:val=""/>
      <w:lvlJc w:val="left"/>
      <w:pPr>
        <w:ind w:left="7328" w:hanging="360"/>
      </w:pPr>
      <w:rPr>
        <w:rFonts w:ascii="Wingdings" w:hAnsi="Wingdings" w:hint="default"/>
      </w:rPr>
    </w:lvl>
  </w:abstractNum>
  <w:abstractNum w:abstractNumId="7" w15:restartNumberingAfterBreak="0">
    <w:nsid w:val="2336074E"/>
    <w:multiLevelType w:val="hybridMultilevel"/>
    <w:tmpl w:val="B22CE060"/>
    <w:numStyleLink w:val="ImportedStyle5"/>
  </w:abstractNum>
  <w:abstractNum w:abstractNumId="8" w15:restartNumberingAfterBreak="0">
    <w:nsid w:val="289D4FF2"/>
    <w:multiLevelType w:val="hybridMultilevel"/>
    <w:tmpl w:val="590E098A"/>
    <w:styleLink w:val="ImportedStyle4"/>
    <w:lvl w:ilvl="0" w:tplc="4AF869D6">
      <w:start w:val="1"/>
      <w:numFmt w:val="decimal"/>
      <w:lvlText w:val="%1)"/>
      <w:lvlJc w:val="left"/>
      <w:pPr>
        <w:ind w:left="750" w:hanging="39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93128D36">
      <w:start w:val="1"/>
      <w:numFmt w:val="lowerLetter"/>
      <w:lvlText w:val="%2."/>
      <w:lvlJc w:val="left"/>
      <w:pPr>
        <w:ind w:left="1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EB082AC0">
      <w:start w:val="1"/>
      <w:numFmt w:val="lowerRoman"/>
      <w:lvlText w:val="%3."/>
      <w:lvlJc w:val="left"/>
      <w:pPr>
        <w:ind w:left="2160" w:hanging="3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765E62C8">
      <w:start w:val="1"/>
      <w:numFmt w:val="decimal"/>
      <w:lvlText w:val="%4."/>
      <w:lvlJc w:val="left"/>
      <w:pPr>
        <w:ind w:left="2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7F66834">
      <w:start w:val="1"/>
      <w:numFmt w:val="lowerLetter"/>
      <w:lvlText w:val="%5."/>
      <w:lvlJc w:val="left"/>
      <w:pPr>
        <w:ind w:left="3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24AC2FEC">
      <w:start w:val="1"/>
      <w:numFmt w:val="lowerRoman"/>
      <w:lvlText w:val="%6."/>
      <w:lvlJc w:val="left"/>
      <w:pPr>
        <w:ind w:left="4320" w:hanging="3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D51407EE">
      <w:start w:val="1"/>
      <w:numFmt w:val="decimal"/>
      <w:lvlText w:val="%7."/>
      <w:lvlJc w:val="left"/>
      <w:pPr>
        <w:ind w:left="50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AFFABD08">
      <w:start w:val="1"/>
      <w:numFmt w:val="lowerLetter"/>
      <w:lvlText w:val="%8."/>
      <w:lvlJc w:val="left"/>
      <w:pPr>
        <w:ind w:left="57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5F4A2900">
      <w:start w:val="1"/>
      <w:numFmt w:val="lowerRoman"/>
      <w:lvlText w:val="%9."/>
      <w:lvlJc w:val="left"/>
      <w:pPr>
        <w:ind w:left="6480" w:hanging="3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9" w15:restartNumberingAfterBreak="0">
    <w:nsid w:val="29C10049"/>
    <w:multiLevelType w:val="hybridMultilevel"/>
    <w:tmpl w:val="5F34D1D8"/>
    <w:styleLink w:val="ImportedStyle10"/>
    <w:lvl w:ilvl="0" w:tplc="D0A29110">
      <w:start w:val="1"/>
      <w:numFmt w:val="decimal"/>
      <w:lvlText w:val="%1."/>
      <w:lvlJc w:val="left"/>
      <w:pPr>
        <w:tabs>
          <w:tab w:val="num" w:pos="1416"/>
        </w:tabs>
        <w:ind w:left="707" w:firstLine="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9ADED182">
      <w:start w:val="1"/>
      <w:numFmt w:val="lowerLetter"/>
      <w:lvlText w:val="%2."/>
      <w:lvlJc w:val="left"/>
      <w:pPr>
        <w:tabs>
          <w:tab w:val="num" w:pos="1429"/>
        </w:tabs>
        <w:ind w:left="720" w:firstLine="1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E3C6E05A">
      <w:start w:val="1"/>
      <w:numFmt w:val="lowerRoman"/>
      <w:lvlText w:val="%3."/>
      <w:lvlJc w:val="left"/>
      <w:pPr>
        <w:tabs>
          <w:tab w:val="num" w:pos="2149"/>
        </w:tabs>
        <w:ind w:left="1440" w:firstLine="6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6E9269E4">
      <w:start w:val="1"/>
      <w:numFmt w:val="decimal"/>
      <w:lvlText w:val="%4."/>
      <w:lvlJc w:val="left"/>
      <w:pPr>
        <w:tabs>
          <w:tab w:val="num" w:pos="2869"/>
        </w:tabs>
        <w:ind w:left="2160" w:firstLine="3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034239C">
      <w:start w:val="1"/>
      <w:numFmt w:val="lowerLetter"/>
      <w:lvlText w:val="%5."/>
      <w:lvlJc w:val="left"/>
      <w:pPr>
        <w:tabs>
          <w:tab w:val="num" w:pos="3589"/>
        </w:tabs>
        <w:ind w:left="2880" w:firstLine="5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8CB441D4">
      <w:start w:val="1"/>
      <w:numFmt w:val="lowerRoman"/>
      <w:lvlText w:val="%6."/>
      <w:lvlJc w:val="left"/>
      <w:pPr>
        <w:tabs>
          <w:tab w:val="num" w:pos="4309"/>
        </w:tabs>
        <w:ind w:left="3600" w:firstLine="10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DB1A0EEE">
      <w:start w:val="1"/>
      <w:numFmt w:val="decimal"/>
      <w:lvlText w:val="%7."/>
      <w:lvlJc w:val="left"/>
      <w:pPr>
        <w:tabs>
          <w:tab w:val="num" w:pos="5029"/>
        </w:tabs>
        <w:ind w:left="4320" w:firstLine="7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339C77FC">
      <w:start w:val="1"/>
      <w:numFmt w:val="lowerLetter"/>
      <w:lvlText w:val="%8."/>
      <w:lvlJc w:val="left"/>
      <w:pPr>
        <w:tabs>
          <w:tab w:val="num" w:pos="5749"/>
        </w:tabs>
        <w:ind w:left="5040" w:firstLine="8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08243E8">
      <w:start w:val="1"/>
      <w:numFmt w:val="lowerRoman"/>
      <w:lvlText w:val="%9."/>
      <w:lvlJc w:val="left"/>
      <w:pPr>
        <w:tabs>
          <w:tab w:val="num" w:pos="6469"/>
        </w:tabs>
        <w:ind w:left="5760" w:firstLine="13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0" w15:restartNumberingAfterBreak="0">
    <w:nsid w:val="2C1010E5"/>
    <w:multiLevelType w:val="hybridMultilevel"/>
    <w:tmpl w:val="C4904AEE"/>
    <w:styleLink w:val="ImportedStyle11"/>
    <w:lvl w:ilvl="0" w:tplc="FDF2DFF8">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734F9C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2DC654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84668AA">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A40B62E">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B42ED3FE">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A64DC98">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45EE4CA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B0692C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1" w15:restartNumberingAfterBreak="0">
    <w:nsid w:val="38A84A89"/>
    <w:multiLevelType w:val="hybridMultilevel"/>
    <w:tmpl w:val="48762E58"/>
    <w:numStyleLink w:val="ImportedStyle1"/>
  </w:abstractNum>
  <w:abstractNum w:abstractNumId="12" w15:restartNumberingAfterBreak="0">
    <w:nsid w:val="39356CEC"/>
    <w:multiLevelType w:val="hybridMultilevel"/>
    <w:tmpl w:val="E4507B3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39B91D5E"/>
    <w:multiLevelType w:val="hybridMultilevel"/>
    <w:tmpl w:val="C4904AEE"/>
    <w:numStyleLink w:val="ImportedStyle11"/>
  </w:abstractNum>
  <w:abstractNum w:abstractNumId="14" w15:restartNumberingAfterBreak="0">
    <w:nsid w:val="3B71163E"/>
    <w:multiLevelType w:val="hybridMultilevel"/>
    <w:tmpl w:val="D6646F4E"/>
    <w:numStyleLink w:val="ImportedStyle2"/>
  </w:abstractNum>
  <w:abstractNum w:abstractNumId="15" w15:restartNumberingAfterBreak="0">
    <w:nsid w:val="3D8B49E6"/>
    <w:multiLevelType w:val="hybridMultilevel"/>
    <w:tmpl w:val="9442206E"/>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3E3D6D15"/>
    <w:multiLevelType w:val="hybridMultilevel"/>
    <w:tmpl w:val="D3D4F6B2"/>
    <w:numStyleLink w:val="ImportedStyle9"/>
  </w:abstractNum>
  <w:abstractNum w:abstractNumId="17" w15:restartNumberingAfterBreak="0">
    <w:nsid w:val="3ECD01A8"/>
    <w:multiLevelType w:val="hybridMultilevel"/>
    <w:tmpl w:val="BB9AAA0C"/>
    <w:numStyleLink w:val="ImportedStyle6"/>
  </w:abstractNum>
  <w:abstractNum w:abstractNumId="18" w15:restartNumberingAfterBreak="0">
    <w:nsid w:val="43474093"/>
    <w:multiLevelType w:val="hybridMultilevel"/>
    <w:tmpl w:val="EFE4C862"/>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9" w15:restartNumberingAfterBreak="0">
    <w:nsid w:val="46457C07"/>
    <w:multiLevelType w:val="hybridMultilevel"/>
    <w:tmpl w:val="EBF829C6"/>
    <w:lvl w:ilvl="0" w:tplc="04190001">
      <w:start w:val="1"/>
      <w:numFmt w:val="bullet"/>
      <w:lvlText w:val=""/>
      <w:lvlJc w:val="left"/>
      <w:pPr>
        <w:ind w:left="1568" w:hanging="360"/>
      </w:pPr>
      <w:rPr>
        <w:rFonts w:ascii="Symbol" w:hAnsi="Symbol" w:hint="default"/>
      </w:rPr>
    </w:lvl>
    <w:lvl w:ilvl="1" w:tplc="04190003" w:tentative="1">
      <w:start w:val="1"/>
      <w:numFmt w:val="bullet"/>
      <w:lvlText w:val="o"/>
      <w:lvlJc w:val="left"/>
      <w:pPr>
        <w:ind w:left="2288" w:hanging="360"/>
      </w:pPr>
      <w:rPr>
        <w:rFonts w:ascii="Courier New" w:hAnsi="Courier New" w:cs="Courier New" w:hint="default"/>
      </w:rPr>
    </w:lvl>
    <w:lvl w:ilvl="2" w:tplc="04190005" w:tentative="1">
      <w:start w:val="1"/>
      <w:numFmt w:val="bullet"/>
      <w:lvlText w:val=""/>
      <w:lvlJc w:val="left"/>
      <w:pPr>
        <w:ind w:left="3008" w:hanging="360"/>
      </w:pPr>
      <w:rPr>
        <w:rFonts w:ascii="Wingdings" w:hAnsi="Wingdings" w:hint="default"/>
      </w:rPr>
    </w:lvl>
    <w:lvl w:ilvl="3" w:tplc="04190001" w:tentative="1">
      <w:start w:val="1"/>
      <w:numFmt w:val="bullet"/>
      <w:lvlText w:val=""/>
      <w:lvlJc w:val="left"/>
      <w:pPr>
        <w:ind w:left="3728" w:hanging="360"/>
      </w:pPr>
      <w:rPr>
        <w:rFonts w:ascii="Symbol" w:hAnsi="Symbol" w:hint="default"/>
      </w:rPr>
    </w:lvl>
    <w:lvl w:ilvl="4" w:tplc="04190003" w:tentative="1">
      <w:start w:val="1"/>
      <w:numFmt w:val="bullet"/>
      <w:lvlText w:val="o"/>
      <w:lvlJc w:val="left"/>
      <w:pPr>
        <w:ind w:left="4448" w:hanging="360"/>
      </w:pPr>
      <w:rPr>
        <w:rFonts w:ascii="Courier New" w:hAnsi="Courier New" w:cs="Courier New" w:hint="default"/>
      </w:rPr>
    </w:lvl>
    <w:lvl w:ilvl="5" w:tplc="04190005" w:tentative="1">
      <w:start w:val="1"/>
      <w:numFmt w:val="bullet"/>
      <w:lvlText w:val=""/>
      <w:lvlJc w:val="left"/>
      <w:pPr>
        <w:ind w:left="5168" w:hanging="360"/>
      </w:pPr>
      <w:rPr>
        <w:rFonts w:ascii="Wingdings" w:hAnsi="Wingdings" w:hint="default"/>
      </w:rPr>
    </w:lvl>
    <w:lvl w:ilvl="6" w:tplc="04190001" w:tentative="1">
      <w:start w:val="1"/>
      <w:numFmt w:val="bullet"/>
      <w:lvlText w:val=""/>
      <w:lvlJc w:val="left"/>
      <w:pPr>
        <w:ind w:left="5888" w:hanging="360"/>
      </w:pPr>
      <w:rPr>
        <w:rFonts w:ascii="Symbol" w:hAnsi="Symbol" w:hint="default"/>
      </w:rPr>
    </w:lvl>
    <w:lvl w:ilvl="7" w:tplc="04190003" w:tentative="1">
      <w:start w:val="1"/>
      <w:numFmt w:val="bullet"/>
      <w:lvlText w:val="o"/>
      <w:lvlJc w:val="left"/>
      <w:pPr>
        <w:ind w:left="6608" w:hanging="360"/>
      </w:pPr>
      <w:rPr>
        <w:rFonts w:ascii="Courier New" w:hAnsi="Courier New" w:cs="Courier New" w:hint="default"/>
      </w:rPr>
    </w:lvl>
    <w:lvl w:ilvl="8" w:tplc="04190005" w:tentative="1">
      <w:start w:val="1"/>
      <w:numFmt w:val="bullet"/>
      <w:lvlText w:val=""/>
      <w:lvlJc w:val="left"/>
      <w:pPr>
        <w:ind w:left="7328" w:hanging="360"/>
      </w:pPr>
      <w:rPr>
        <w:rFonts w:ascii="Wingdings" w:hAnsi="Wingdings" w:hint="default"/>
      </w:rPr>
    </w:lvl>
  </w:abstractNum>
  <w:abstractNum w:abstractNumId="20" w15:restartNumberingAfterBreak="0">
    <w:nsid w:val="46BE3C77"/>
    <w:multiLevelType w:val="hybridMultilevel"/>
    <w:tmpl w:val="81646D76"/>
    <w:numStyleLink w:val="ImportedStyle8"/>
  </w:abstractNum>
  <w:abstractNum w:abstractNumId="21" w15:restartNumberingAfterBreak="0">
    <w:nsid w:val="49F804FD"/>
    <w:multiLevelType w:val="hybridMultilevel"/>
    <w:tmpl w:val="41B6590E"/>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A5E3F34"/>
    <w:multiLevelType w:val="hybridMultilevel"/>
    <w:tmpl w:val="E7AC6B96"/>
    <w:styleLink w:val="ImportedStyle3"/>
    <w:lvl w:ilvl="0" w:tplc="DB72566C">
      <w:start w:val="1"/>
      <w:numFmt w:val="decimal"/>
      <w:lvlText w:val="%1)"/>
      <w:lvlJc w:val="left"/>
      <w:pPr>
        <w:ind w:left="1060" w:hanging="70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A8E9BAE">
      <w:start w:val="1"/>
      <w:numFmt w:val="lowerLetter"/>
      <w:lvlText w:val="%2."/>
      <w:lvlJc w:val="left"/>
      <w:pPr>
        <w:ind w:left="1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3122C2A">
      <w:start w:val="1"/>
      <w:numFmt w:val="lowerRoman"/>
      <w:lvlText w:val="%3."/>
      <w:lvlJc w:val="left"/>
      <w:pPr>
        <w:ind w:left="2160" w:hanging="3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C144E4AE">
      <w:start w:val="1"/>
      <w:numFmt w:val="decimal"/>
      <w:lvlText w:val="%4."/>
      <w:lvlJc w:val="left"/>
      <w:pPr>
        <w:ind w:left="2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AD529006">
      <w:start w:val="1"/>
      <w:numFmt w:val="lowerLetter"/>
      <w:lvlText w:val="%5."/>
      <w:lvlJc w:val="left"/>
      <w:pPr>
        <w:ind w:left="3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CA5E0646">
      <w:start w:val="1"/>
      <w:numFmt w:val="lowerRoman"/>
      <w:lvlText w:val="%6."/>
      <w:lvlJc w:val="left"/>
      <w:pPr>
        <w:ind w:left="4320" w:hanging="3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8E661A8">
      <w:start w:val="1"/>
      <w:numFmt w:val="decimal"/>
      <w:lvlText w:val="%7."/>
      <w:lvlJc w:val="left"/>
      <w:pPr>
        <w:ind w:left="50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E89AFE74">
      <w:start w:val="1"/>
      <w:numFmt w:val="lowerLetter"/>
      <w:lvlText w:val="%8."/>
      <w:lvlJc w:val="left"/>
      <w:pPr>
        <w:ind w:left="57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58567764">
      <w:start w:val="1"/>
      <w:numFmt w:val="lowerRoman"/>
      <w:lvlText w:val="%9."/>
      <w:lvlJc w:val="left"/>
      <w:pPr>
        <w:ind w:left="6480" w:hanging="3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3" w15:restartNumberingAfterBreak="0">
    <w:nsid w:val="4C023B32"/>
    <w:multiLevelType w:val="hybridMultilevel"/>
    <w:tmpl w:val="56E2920E"/>
    <w:styleLink w:val="ImportedStyle13"/>
    <w:lvl w:ilvl="0" w:tplc="BB0C45FA">
      <w:start w:val="1"/>
      <w:numFmt w:val="decimal"/>
      <w:lvlText w:val="%1."/>
      <w:lvlJc w:val="left"/>
      <w:pPr>
        <w:ind w:left="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8EE692E">
      <w:start w:val="1"/>
      <w:numFmt w:val="lowerLetter"/>
      <w:lvlText w:val="%2."/>
      <w:lvlJc w:val="left"/>
      <w:pPr>
        <w:ind w:left="1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A09C00AA">
      <w:start w:val="1"/>
      <w:numFmt w:val="lowerRoman"/>
      <w:lvlText w:val="%3."/>
      <w:lvlJc w:val="left"/>
      <w:pPr>
        <w:ind w:left="2160" w:hanging="3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8F62A54">
      <w:start w:val="1"/>
      <w:numFmt w:val="decimal"/>
      <w:lvlText w:val="%4."/>
      <w:lvlJc w:val="left"/>
      <w:pPr>
        <w:ind w:left="2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E664618">
      <w:start w:val="1"/>
      <w:numFmt w:val="lowerLetter"/>
      <w:lvlText w:val="%5."/>
      <w:lvlJc w:val="left"/>
      <w:pPr>
        <w:ind w:left="3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D5E2D32">
      <w:start w:val="1"/>
      <w:numFmt w:val="lowerRoman"/>
      <w:lvlText w:val="%6."/>
      <w:lvlJc w:val="left"/>
      <w:pPr>
        <w:ind w:left="4320" w:hanging="3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636ABF6">
      <w:start w:val="1"/>
      <w:numFmt w:val="decimal"/>
      <w:lvlText w:val="%7."/>
      <w:lvlJc w:val="left"/>
      <w:pPr>
        <w:ind w:left="50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AD4A74C6">
      <w:start w:val="1"/>
      <w:numFmt w:val="lowerLetter"/>
      <w:lvlText w:val="%8."/>
      <w:lvlJc w:val="left"/>
      <w:pPr>
        <w:ind w:left="57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29F04D28">
      <w:start w:val="1"/>
      <w:numFmt w:val="lowerRoman"/>
      <w:lvlText w:val="%9."/>
      <w:lvlJc w:val="left"/>
      <w:pPr>
        <w:ind w:left="6480" w:hanging="3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4" w15:restartNumberingAfterBreak="0">
    <w:nsid w:val="4DB729B9"/>
    <w:multiLevelType w:val="hybridMultilevel"/>
    <w:tmpl w:val="BB9AAA0C"/>
    <w:styleLink w:val="ImportedStyle6"/>
    <w:lvl w:ilvl="0" w:tplc="41DC0DD2">
      <w:start w:val="1"/>
      <w:numFmt w:val="decimal"/>
      <w:lvlText w:val="%1."/>
      <w:lvlJc w:val="left"/>
      <w:pPr>
        <w:tabs>
          <w:tab w:val="num" w:pos="1416"/>
        </w:tabs>
        <w:ind w:left="708"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739EE06A">
      <w:start w:val="1"/>
      <w:numFmt w:val="lowerLetter"/>
      <w:lvlText w:val="%2."/>
      <w:lvlJc w:val="left"/>
      <w:pPr>
        <w:tabs>
          <w:tab w:val="num" w:pos="1428"/>
        </w:tabs>
        <w:ind w:left="720" w:firstLine="1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2D039A2">
      <w:start w:val="1"/>
      <w:numFmt w:val="lowerRoman"/>
      <w:lvlText w:val="%3."/>
      <w:lvlJc w:val="left"/>
      <w:pPr>
        <w:tabs>
          <w:tab w:val="num" w:pos="2148"/>
        </w:tabs>
        <w:ind w:left="1440" w:firstLine="6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57FCB9E6">
      <w:start w:val="1"/>
      <w:numFmt w:val="decimal"/>
      <w:lvlText w:val="%4."/>
      <w:lvlJc w:val="left"/>
      <w:pPr>
        <w:tabs>
          <w:tab w:val="num" w:pos="2868"/>
        </w:tabs>
        <w:ind w:left="2160" w:firstLine="3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42E82666">
      <w:start w:val="1"/>
      <w:numFmt w:val="lowerLetter"/>
      <w:lvlText w:val="%5."/>
      <w:lvlJc w:val="left"/>
      <w:pPr>
        <w:tabs>
          <w:tab w:val="num" w:pos="3588"/>
        </w:tabs>
        <w:ind w:left="2880" w:firstLine="4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7B365CFA">
      <w:start w:val="1"/>
      <w:numFmt w:val="lowerRoman"/>
      <w:lvlText w:val="%6."/>
      <w:lvlJc w:val="left"/>
      <w:pPr>
        <w:tabs>
          <w:tab w:val="num" w:pos="4308"/>
        </w:tabs>
        <w:ind w:left="3600" w:firstLine="10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589A63F4">
      <w:start w:val="1"/>
      <w:numFmt w:val="decimal"/>
      <w:lvlText w:val="%7."/>
      <w:lvlJc w:val="left"/>
      <w:pPr>
        <w:tabs>
          <w:tab w:val="num" w:pos="5028"/>
        </w:tabs>
        <w:ind w:left="4320" w:firstLine="7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14FC7D5E">
      <w:start w:val="1"/>
      <w:numFmt w:val="lowerLetter"/>
      <w:lvlText w:val="%8."/>
      <w:lvlJc w:val="left"/>
      <w:pPr>
        <w:tabs>
          <w:tab w:val="num" w:pos="5748"/>
        </w:tabs>
        <w:ind w:left="5040" w:firstLine="8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468F30E">
      <w:start w:val="1"/>
      <w:numFmt w:val="lowerRoman"/>
      <w:lvlText w:val="%9."/>
      <w:lvlJc w:val="left"/>
      <w:pPr>
        <w:tabs>
          <w:tab w:val="num" w:pos="6468"/>
        </w:tabs>
        <w:ind w:left="5760" w:firstLine="13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5" w15:restartNumberingAfterBreak="0">
    <w:nsid w:val="52DD33D1"/>
    <w:multiLevelType w:val="hybridMultilevel"/>
    <w:tmpl w:val="93D851B4"/>
    <w:numStyleLink w:val="ImportedStyle12"/>
  </w:abstractNum>
  <w:abstractNum w:abstractNumId="26" w15:restartNumberingAfterBreak="0">
    <w:nsid w:val="55881B7E"/>
    <w:multiLevelType w:val="hybridMultilevel"/>
    <w:tmpl w:val="B22CE060"/>
    <w:styleLink w:val="ImportedStyle5"/>
    <w:lvl w:ilvl="0" w:tplc="6D04CD82">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E1EF9B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37B2203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11345310">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3F2BB5E">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A2D2BB3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2FC9DD8">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E07C9AC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384CAD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7" w15:restartNumberingAfterBreak="0">
    <w:nsid w:val="5BA46402"/>
    <w:multiLevelType w:val="hybridMultilevel"/>
    <w:tmpl w:val="590E098A"/>
    <w:numStyleLink w:val="ImportedStyle4"/>
  </w:abstractNum>
  <w:abstractNum w:abstractNumId="28" w15:restartNumberingAfterBreak="0">
    <w:nsid w:val="5CFB47BA"/>
    <w:multiLevelType w:val="hybridMultilevel"/>
    <w:tmpl w:val="D6646F4E"/>
    <w:styleLink w:val="ImportedStyle2"/>
    <w:lvl w:ilvl="0" w:tplc="6C0C9964">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FD8AAEE">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11289F84">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68274AA">
      <w:start w:val="1"/>
      <w:numFmt w:val="bullet"/>
      <w:lvlText w:val="▪"/>
      <w:lvlJc w:val="left"/>
      <w:pPr>
        <w:tabs>
          <w:tab w:val="left" w:pos="720"/>
        </w:tabs>
        <w:ind w:left="28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3FFAB81E">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C4E4C44">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53346B46">
      <w:start w:val="1"/>
      <w:numFmt w:val="bullet"/>
      <w:lvlText w:val="▪"/>
      <w:lvlJc w:val="left"/>
      <w:pPr>
        <w:tabs>
          <w:tab w:val="left" w:pos="720"/>
        </w:tabs>
        <w:ind w:left="50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C829058">
      <w:start w:val="1"/>
      <w:numFmt w:val="bullet"/>
      <w:lvlText w:val="▪"/>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F8B858CC">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sz w:val="20"/>
        <w:szCs w:val="2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9" w15:restartNumberingAfterBreak="0">
    <w:nsid w:val="62163991"/>
    <w:multiLevelType w:val="hybridMultilevel"/>
    <w:tmpl w:val="5F34D1D8"/>
    <w:numStyleLink w:val="ImportedStyle10"/>
  </w:abstractNum>
  <w:abstractNum w:abstractNumId="30" w15:restartNumberingAfterBreak="0">
    <w:nsid w:val="71644974"/>
    <w:multiLevelType w:val="hybridMultilevel"/>
    <w:tmpl w:val="E7AC6B96"/>
    <w:numStyleLink w:val="ImportedStyle3"/>
  </w:abstractNum>
  <w:abstractNum w:abstractNumId="31" w15:restartNumberingAfterBreak="0">
    <w:nsid w:val="71CC70D8"/>
    <w:multiLevelType w:val="multilevel"/>
    <w:tmpl w:val="416C422A"/>
    <w:numStyleLink w:val="ImportedStyle7"/>
  </w:abstractNum>
  <w:abstractNum w:abstractNumId="32" w15:restartNumberingAfterBreak="0">
    <w:nsid w:val="72421E14"/>
    <w:multiLevelType w:val="hybridMultilevel"/>
    <w:tmpl w:val="56E2920E"/>
    <w:numStyleLink w:val="ImportedStyle13"/>
  </w:abstractNum>
  <w:num w:numId="1">
    <w:abstractNumId w:val="0"/>
  </w:num>
  <w:num w:numId="2">
    <w:abstractNumId w:val="11"/>
  </w:num>
  <w:num w:numId="3">
    <w:abstractNumId w:val="28"/>
  </w:num>
  <w:num w:numId="4">
    <w:abstractNumId w:val="14"/>
  </w:num>
  <w:num w:numId="5">
    <w:abstractNumId w:val="22"/>
  </w:num>
  <w:num w:numId="6">
    <w:abstractNumId w:val="30"/>
  </w:num>
  <w:num w:numId="7">
    <w:abstractNumId w:val="8"/>
  </w:num>
  <w:num w:numId="8">
    <w:abstractNumId w:val="27"/>
  </w:num>
  <w:num w:numId="9">
    <w:abstractNumId w:val="27"/>
    <w:lvlOverride w:ilvl="0">
      <w:startOverride w:val="17"/>
    </w:lvlOverride>
  </w:num>
  <w:num w:numId="10">
    <w:abstractNumId w:val="26"/>
  </w:num>
  <w:num w:numId="11">
    <w:abstractNumId w:val="7"/>
  </w:num>
  <w:num w:numId="12">
    <w:abstractNumId w:val="24"/>
  </w:num>
  <w:num w:numId="13">
    <w:abstractNumId w:val="17"/>
  </w:num>
  <w:num w:numId="14">
    <w:abstractNumId w:val="3"/>
  </w:num>
  <w:num w:numId="15">
    <w:abstractNumId w:val="31"/>
  </w:num>
  <w:num w:numId="16">
    <w:abstractNumId w:val="31"/>
    <w:lvlOverride w:ilvl="0">
      <w:lvl w:ilvl="0">
        <w:start w:val="1"/>
        <w:numFmt w:val="decimal"/>
        <w:lvlText w:val="%1."/>
        <w:lvlJc w:val="left"/>
        <w:pPr>
          <w:ind w:left="1069"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lvlText w:val="%1.%2."/>
        <w:lvlJc w:val="left"/>
        <w:pPr>
          <w:ind w:left="1429" w:hanging="72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lvlText w:val="%1.%2.%3."/>
        <w:lvlJc w:val="left"/>
        <w:pPr>
          <w:ind w:left="1429" w:hanging="72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lvlText w:val="%1.%2.%3.%4."/>
        <w:lvlJc w:val="left"/>
        <w:pPr>
          <w:ind w:left="1789" w:hanging="108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lvlText w:val="%1.%2.%3.%4.%5."/>
        <w:lvlJc w:val="left"/>
        <w:pPr>
          <w:ind w:left="1789" w:hanging="108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lvlText w:val="%1.%2.%3.%4.%5.%6."/>
        <w:lvlJc w:val="left"/>
        <w:pPr>
          <w:ind w:left="2149" w:hanging="144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nothing"/>
        <w:lvlText w:val="%1.%2.%3.%4.%5.%6.%7."/>
        <w:lvlJc w:val="left"/>
        <w:pPr>
          <w:ind w:left="2149" w:hanging="144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lvlText w:val="%1.%2.%3.%4.%5.%6.%7.%8."/>
        <w:lvlJc w:val="left"/>
        <w:pPr>
          <w:ind w:left="2509" w:hanging="180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nothing"/>
        <w:lvlText w:val="%1.%2.%3.%4.%5.%6.%7.%8.%9."/>
        <w:lvlJc w:val="left"/>
        <w:pPr>
          <w:ind w:left="2509" w:hanging="1800"/>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7">
    <w:abstractNumId w:val="4"/>
  </w:num>
  <w:num w:numId="18">
    <w:abstractNumId w:val="20"/>
  </w:num>
  <w:num w:numId="19">
    <w:abstractNumId w:val="20"/>
    <w:lvlOverride w:ilvl="0">
      <w:lvl w:ilvl="0" w:tplc="77DCBCDE">
        <w:start w:val="1"/>
        <w:numFmt w:val="decimal"/>
        <w:lvlText w:val="%1."/>
        <w:lvlJc w:val="left"/>
        <w:pPr>
          <w:tabs>
            <w:tab w:val="num" w:pos="1416"/>
          </w:tabs>
          <w:ind w:left="708" w:firstLine="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010A32F2">
        <w:start w:val="1"/>
        <w:numFmt w:val="lowerLetter"/>
        <w:lvlText w:val="%2."/>
        <w:lvlJc w:val="left"/>
        <w:pPr>
          <w:tabs>
            <w:tab w:val="num" w:pos="1428"/>
          </w:tabs>
          <w:ind w:left="720" w:firstLine="1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BFCC74CA">
        <w:start w:val="1"/>
        <w:numFmt w:val="lowerRoman"/>
        <w:lvlText w:val="%3."/>
        <w:lvlJc w:val="left"/>
        <w:pPr>
          <w:tabs>
            <w:tab w:val="num" w:pos="2148"/>
          </w:tabs>
          <w:ind w:left="1440" w:firstLine="6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FE78E064">
        <w:start w:val="1"/>
        <w:numFmt w:val="decimal"/>
        <w:lvlText w:val="%4."/>
        <w:lvlJc w:val="left"/>
        <w:pPr>
          <w:tabs>
            <w:tab w:val="num" w:pos="2868"/>
          </w:tabs>
          <w:ind w:left="2160" w:firstLine="3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17440012">
        <w:start w:val="1"/>
        <w:numFmt w:val="lowerLetter"/>
        <w:lvlText w:val="%5."/>
        <w:lvlJc w:val="left"/>
        <w:pPr>
          <w:tabs>
            <w:tab w:val="num" w:pos="3588"/>
          </w:tabs>
          <w:ind w:left="2880" w:firstLine="4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2AEE310E">
        <w:start w:val="1"/>
        <w:numFmt w:val="lowerRoman"/>
        <w:lvlText w:val="%6."/>
        <w:lvlJc w:val="left"/>
        <w:pPr>
          <w:tabs>
            <w:tab w:val="num" w:pos="4308"/>
          </w:tabs>
          <w:ind w:left="3600" w:firstLine="10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6FEC383E">
        <w:start w:val="1"/>
        <w:numFmt w:val="decimal"/>
        <w:lvlText w:val="%7."/>
        <w:lvlJc w:val="left"/>
        <w:pPr>
          <w:tabs>
            <w:tab w:val="num" w:pos="5028"/>
          </w:tabs>
          <w:ind w:left="4320" w:firstLine="7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316C5F6C">
        <w:start w:val="1"/>
        <w:numFmt w:val="lowerLetter"/>
        <w:lvlText w:val="%8."/>
        <w:lvlJc w:val="left"/>
        <w:pPr>
          <w:tabs>
            <w:tab w:val="num" w:pos="5748"/>
          </w:tabs>
          <w:ind w:left="5040" w:firstLine="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4CE453C2">
        <w:start w:val="1"/>
        <w:numFmt w:val="lowerRoman"/>
        <w:lvlText w:val="%9."/>
        <w:lvlJc w:val="left"/>
        <w:pPr>
          <w:tabs>
            <w:tab w:val="num" w:pos="6468"/>
          </w:tabs>
          <w:ind w:left="5760" w:firstLine="136"/>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20">
    <w:abstractNumId w:val="1"/>
  </w:num>
  <w:num w:numId="21">
    <w:abstractNumId w:val="16"/>
  </w:num>
  <w:num w:numId="22">
    <w:abstractNumId w:val="16"/>
    <w:lvlOverride w:ilvl="0">
      <w:startOverride w:val="23"/>
    </w:lvlOverride>
  </w:num>
  <w:num w:numId="23">
    <w:abstractNumId w:val="9"/>
  </w:num>
  <w:num w:numId="24">
    <w:abstractNumId w:val="29"/>
  </w:num>
  <w:num w:numId="25">
    <w:abstractNumId w:val="29"/>
    <w:lvlOverride w:ilvl="0">
      <w:startOverride w:val="26"/>
    </w:lvlOverride>
  </w:num>
  <w:num w:numId="26">
    <w:abstractNumId w:val="29"/>
    <w:lvlOverride w:ilvl="0">
      <w:lvl w:ilvl="0" w:tplc="0BDC3BBA">
        <w:start w:val="1"/>
        <w:numFmt w:val="decimal"/>
        <w:lvlText w:val="%1."/>
        <w:lvlJc w:val="left"/>
        <w:pPr>
          <w:tabs>
            <w:tab w:val="num" w:pos="1416"/>
          </w:tabs>
          <w:ind w:left="708" w:firstLine="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AC84F81E">
        <w:start w:val="1"/>
        <w:numFmt w:val="lowerLetter"/>
        <w:lvlText w:val="%2."/>
        <w:lvlJc w:val="left"/>
        <w:pPr>
          <w:tabs>
            <w:tab w:val="num" w:pos="1428"/>
          </w:tabs>
          <w:ind w:left="720" w:firstLine="1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1F882E92">
        <w:start w:val="1"/>
        <w:numFmt w:val="lowerRoman"/>
        <w:lvlText w:val="%3."/>
        <w:lvlJc w:val="left"/>
        <w:pPr>
          <w:tabs>
            <w:tab w:val="num" w:pos="2148"/>
          </w:tabs>
          <w:ind w:left="1440" w:firstLine="6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14B4B05A">
        <w:start w:val="1"/>
        <w:numFmt w:val="decimal"/>
        <w:lvlText w:val="%4."/>
        <w:lvlJc w:val="left"/>
        <w:pPr>
          <w:tabs>
            <w:tab w:val="num" w:pos="2868"/>
          </w:tabs>
          <w:ind w:left="2160" w:firstLine="3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02D277AC">
        <w:start w:val="1"/>
        <w:numFmt w:val="lowerLetter"/>
        <w:lvlText w:val="%5."/>
        <w:lvlJc w:val="left"/>
        <w:pPr>
          <w:tabs>
            <w:tab w:val="num" w:pos="3588"/>
          </w:tabs>
          <w:ind w:left="2880" w:firstLine="4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7F5C6B82">
        <w:start w:val="1"/>
        <w:numFmt w:val="lowerRoman"/>
        <w:lvlText w:val="%6."/>
        <w:lvlJc w:val="left"/>
        <w:pPr>
          <w:tabs>
            <w:tab w:val="num" w:pos="4308"/>
          </w:tabs>
          <w:ind w:left="3600" w:firstLine="10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D70A3C0C">
        <w:start w:val="1"/>
        <w:numFmt w:val="decimal"/>
        <w:lvlText w:val="%7."/>
        <w:lvlJc w:val="left"/>
        <w:pPr>
          <w:tabs>
            <w:tab w:val="num" w:pos="5028"/>
          </w:tabs>
          <w:ind w:left="4320" w:firstLine="7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18806D32">
        <w:start w:val="1"/>
        <w:numFmt w:val="lowerLetter"/>
        <w:lvlText w:val="%8."/>
        <w:lvlJc w:val="left"/>
        <w:pPr>
          <w:tabs>
            <w:tab w:val="num" w:pos="5748"/>
          </w:tabs>
          <w:ind w:left="5040" w:firstLine="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9D36CF4A">
        <w:start w:val="1"/>
        <w:numFmt w:val="lowerRoman"/>
        <w:lvlText w:val="%9."/>
        <w:lvlJc w:val="left"/>
        <w:pPr>
          <w:tabs>
            <w:tab w:val="num" w:pos="6468"/>
          </w:tabs>
          <w:ind w:left="5760" w:firstLine="136"/>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27">
    <w:abstractNumId w:val="29"/>
    <w:lvlOverride w:ilvl="0">
      <w:lvl w:ilvl="0" w:tplc="0BDC3BBA">
        <w:start w:val="1"/>
        <w:numFmt w:val="decimal"/>
        <w:lvlText w:val="%1."/>
        <w:lvlJc w:val="left"/>
        <w:pPr>
          <w:tabs>
            <w:tab w:val="num" w:pos="1416"/>
          </w:tabs>
          <w:ind w:left="565" w:firstLine="28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AC84F81E">
        <w:start w:val="1"/>
        <w:numFmt w:val="lowerLetter"/>
        <w:lvlText w:val="%2."/>
        <w:lvlJc w:val="left"/>
        <w:pPr>
          <w:tabs>
            <w:tab w:val="num" w:pos="1571"/>
          </w:tabs>
          <w:ind w:left="720" w:firstLine="29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1F882E92">
        <w:start w:val="1"/>
        <w:numFmt w:val="lowerRoman"/>
        <w:lvlText w:val="%3."/>
        <w:lvlJc w:val="left"/>
        <w:pPr>
          <w:tabs>
            <w:tab w:val="num" w:pos="2291"/>
          </w:tabs>
          <w:ind w:left="1440" w:firstLine="35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14B4B05A">
        <w:start w:val="1"/>
        <w:numFmt w:val="decimal"/>
        <w:lvlText w:val="%4."/>
        <w:lvlJc w:val="left"/>
        <w:pPr>
          <w:tabs>
            <w:tab w:val="num" w:pos="3011"/>
          </w:tabs>
          <w:ind w:left="2160" w:firstLine="32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02D277AC">
        <w:start w:val="1"/>
        <w:numFmt w:val="lowerLetter"/>
        <w:lvlText w:val="%5."/>
        <w:lvlJc w:val="left"/>
        <w:pPr>
          <w:tabs>
            <w:tab w:val="num" w:pos="3731"/>
          </w:tabs>
          <w:ind w:left="2880" w:firstLine="33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7F5C6B82">
        <w:start w:val="1"/>
        <w:numFmt w:val="lowerRoman"/>
        <w:lvlText w:val="%6."/>
        <w:lvlJc w:val="left"/>
        <w:pPr>
          <w:tabs>
            <w:tab w:val="num" w:pos="4451"/>
          </w:tabs>
          <w:ind w:left="3600" w:firstLine="38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D70A3C0C">
        <w:start w:val="1"/>
        <w:numFmt w:val="decimal"/>
        <w:lvlText w:val="%7."/>
        <w:lvlJc w:val="left"/>
        <w:pPr>
          <w:tabs>
            <w:tab w:val="num" w:pos="5171"/>
          </w:tabs>
          <w:ind w:left="4320" w:firstLine="35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18806D32">
        <w:start w:val="1"/>
        <w:numFmt w:val="lowerLetter"/>
        <w:lvlText w:val="%8."/>
        <w:lvlJc w:val="left"/>
        <w:pPr>
          <w:tabs>
            <w:tab w:val="num" w:pos="5891"/>
          </w:tabs>
          <w:ind w:left="5040" w:firstLine="37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9D36CF4A">
        <w:start w:val="1"/>
        <w:numFmt w:val="lowerRoman"/>
        <w:lvlText w:val="%9."/>
        <w:lvlJc w:val="left"/>
        <w:pPr>
          <w:tabs>
            <w:tab w:val="num" w:pos="6611"/>
          </w:tabs>
          <w:ind w:left="5760" w:firstLine="42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28">
    <w:abstractNumId w:val="10"/>
  </w:num>
  <w:num w:numId="29">
    <w:abstractNumId w:val="13"/>
  </w:num>
  <w:num w:numId="30">
    <w:abstractNumId w:val="2"/>
  </w:num>
  <w:num w:numId="31">
    <w:abstractNumId w:val="25"/>
  </w:num>
  <w:num w:numId="32">
    <w:abstractNumId w:val="23"/>
  </w:num>
  <w:num w:numId="33">
    <w:abstractNumId w:val="32"/>
  </w:num>
  <w:num w:numId="34">
    <w:abstractNumId w:val="5"/>
  </w:num>
  <w:num w:numId="35">
    <w:abstractNumId w:val="21"/>
  </w:num>
  <w:num w:numId="36">
    <w:abstractNumId w:val="18"/>
  </w:num>
  <w:num w:numId="37">
    <w:abstractNumId w:val="12"/>
  </w:num>
  <w:num w:numId="38">
    <w:abstractNumId w:val="15"/>
  </w:num>
  <w:num w:numId="39">
    <w:abstractNumId w:val="19"/>
  </w:num>
  <w:num w:numId="4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8"/>
  <w:displayBackgroundShape/>
  <w:hideSpellingErrors/>
  <w:hideGrammaticalErrors/>
  <w:defaultTabStop w:val="709"/>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4D7B"/>
    <w:rsid w:val="00006590"/>
    <w:rsid w:val="000065B6"/>
    <w:rsid w:val="00007F70"/>
    <w:rsid w:val="0001165A"/>
    <w:rsid w:val="00012C81"/>
    <w:rsid w:val="00014D4D"/>
    <w:rsid w:val="00015810"/>
    <w:rsid w:val="00021BF0"/>
    <w:rsid w:val="00022528"/>
    <w:rsid w:val="000229A6"/>
    <w:rsid w:val="00024750"/>
    <w:rsid w:val="00032668"/>
    <w:rsid w:val="00032E90"/>
    <w:rsid w:val="00037DA7"/>
    <w:rsid w:val="00042477"/>
    <w:rsid w:val="00042E11"/>
    <w:rsid w:val="00044158"/>
    <w:rsid w:val="00046EB3"/>
    <w:rsid w:val="00054CC6"/>
    <w:rsid w:val="000566C9"/>
    <w:rsid w:val="000652CE"/>
    <w:rsid w:val="00065BAE"/>
    <w:rsid w:val="00066B95"/>
    <w:rsid w:val="00066E9F"/>
    <w:rsid w:val="00067D12"/>
    <w:rsid w:val="00075BA1"/>
    <w:rsid w:val="00082A24"/>
    <w:rsid w:val="00082C8B"/>
    <w:rsid w:val="00083359"/>
    <w:rsid w:val="0008504D"/>
    <w:rsid w:val="00086410"/>
    <w:rsid w:val="00087B38"/>
    <w:rsid w:val="000938A4"/>
    <w:rsid w:val="00094EA4"/>
    <w:rsid w:val="0009516C"/>
    <w:rsid w:val="000A112D"/>
    <w:rsid w:val="000A23A2"/>
    <w:rsid w:val="000A3910"/>
    <w:rsid w:val="000A3EC8"/>
    <w:rsid w:val="000B1472"/>
    <w:rsid w:val="000B40EC"/>
    <w:rsid w:val="000B4604"/>
    <w:rsid w:val="000B5C38"/>
    <w:rsid w:val="000B72E3"/>
    <w:rsid w:val="000C090B"/>
    <w:rsid w:val="000C2C3A"/>
    <w:rsid w:val="000C3AE8"/>
    <w:rsid w:val="000C4D6C"/>
    <w:rsid w:val="000C6487"/>
    <w:rsid w:val="000D04B8"/>
    <w:rsid w:val="000D37E3"/>
    <w:rsid w:val="000D4AE3"/>
    <w:rsid w:val="000E5EE6"/>
    <w:rsid w:val="000F122E"/>
    <w:rsid w:val="000F13A4"/>
    <w:rsid w:val="000F4402"/>
    <w:rsid w:val="001027A3"/>
    <w:rsid w:val="00104091"/>
    <w:rsid w:val="00104A3F"/>
    <w:rsid w:val="0011145F"/>
    <w:rsid w:val="00113C6F"/>
    <w:rsid w:val="00114F83"/>
    <w:rsid w:val="0012597F"/>
    <w:rsid w:val="001276E4"/>
    <w:rsid w:val="001301DD"/>
    <w:rsid w:val="00132F70"/>
    <w:rsid w:val="001355C8"/>
    <w:rsid w:val="0013625D"/>
    <w:rsid w:val="00144CB2"/>
    <w:rsid w:val="0014602B"/>
    <w:rsid w:val="00150AC6"/>
    <w:rsid w:val="00156A9B"/>
    <w:rsid w:val="00156D7F"/>
    <w:rsid w:val="00161E44"/>
    <w:rsid w:val="00162A74"/>
    <w:rsid w:val="00163EB2"/>
    <w:rsid w:val="00164E76"/>
    <w:rsid w:val="00167800"/>
    <w:rsid w:val="00170F75"/>
    <w:rsid w:val="00175C56"/>
    <w:rsid w:val="00180931"/>
    <w:rsid w:val="00182DDD"/>
    <w:rsid w:val="0018762A"/>
    <w:rsid w:val="0019329D"/>
    <w:rsid w:val="001A0128"/>
    <w:rsid w:val="001A1819"/>
    <w:rsid w:val="001A196E"/>
    <w:rsid w:val="001A34C9"/>
    <w:rsid w:val="001A393A"/>
    <w:rsid w:val="001A6469"/>
    <w:rsid w:val="001A6688"/>
    <w:rsid w:val="001A7381"/>
    <w:rsid w:val="001B1B3F"/>
    <w:rsid w:val="001B1DBB"/>
    <w:rsid w:val="001C0753"/>
    <w:rsid w:val="001C159A"/>
    <w:rsid w:val="001C2704"/>
    <w:rsid w:val="001D18C5"/>
    <w:rsid w:val="001D3C86"/>
    <w:rsid w:val="001D4D99"/>
    <w:rsid w:val="001D5FA9"/>
    <w:rsid w:val="001E009E"/>
    <w:rsid w:val="001F46C1"/>
    <w:rsid w:val="001F48E6"/>
    <w:rsid w:val="00200B79"/>
    <w:rsid w:val="00207C93"/>
    <w:rsid w:val="00210793"/>
    <w:rsid w:val="00216549"/>
    <w:rsid w:val="002165AF"/>
    <w:rsid w:val="00220580"/>
    <w:rsid w:val="00223172"/>
    <w:rsid w:val="00223CD1"/>
    <w:rsid w:val="00224574"/>
    <w:rsid w:val="0022458F"/>
    <w:rsid w:val="002269D8"/>
    <w:rsid w:val="002362EB"/>
    <w:rsid w:val="00237775"/>
    <w:rsid w:val="00237E07"/>
    <w:rsid w:val="00240244"/>
    <w:rsid w:val="00241B77"/>
    <w:rsid w:val="00241CE4"/>
    <w:rsid w:val="00246F8D"/>
    <w:rsid w:val="00247AF5"/>
    <w:rsid w:val="002505B9"/>
    <w:rsid w:val="00250C0B"/>
    <w:rsid w:val="00250DC8"/>
    <w:rsid w:val="00250FB3"/>
    <w:rsid w:val="002575C8"/>
    <w:rsid w:val="00260ED5"/>
    <w:rsid w:val="00267DDC"/>
    <w:rsid w:val="00273521"/>
    <w:rsid w:val="0027519C"/>
    <w:rsid w:val="002761F3"/>
    <w:rsid w:val="00276CCB"/>
    <w:rsid w:val="00277D4B"/>
    <w:rsid w:val="00280DB7"/>
    <w:rsid w:val="00290B16"/>
    <w:rsid w:val="002921E6"/>
    <w:rsid w:val="00297089"/>
    <w:rsid w:val="002979CE"/>
    <w:rsid w:val="002A0E4B"/>
    <w:rsid w:val="002A1C4C"/>
    <w:rsid w:val="002A1EB2"/>
    <w:rsid w:val="002A1FAB"/>
    <w:rsid w:val="002A26F5"/>
    <w:rsid w:val="002A7FE5"/>
    <w:rsid w:val="002B791D"/>
    <w:rsid w:val="002C401D"/>
    <w:rsid w:val="002C590B"/>
    <w:rsid w:val="002E06AE"/>
    <w:rsid w:val="002E3812"/>
    <w:rsid w:val="002E38AA"/>
    <w:rsid w:val="002E7030"/>
    <w:rsid w:val="002F627E"/>
    <w:rsid w:val="00306C0B"/>
    <w:rsid w:val="0030767A"/>
    <w:rsid w:val="00307AAB"/>
    <w:rsid w:val="00310E5B"/>
    <w:rsid w:val="0031449E"/>
    <w:rsid w:val="00315F05"/>
    <w:rsid w:val="003205B9"/>
    <w:rsid w:val="003212CC"/>
    <w:rsid w:val="00321C18"/>
    <w:rsid w:val="00330EC6"/>
    <w:rsid w:val="0033231B"/>
    <w:rsid w:val="00333933"/>
    <w:rsid w:val="00336590"/>
    <w:rsid w:val="00336CF4"/>
    <w:rsid w:val="00337127"/>
    <w:rsid w:val="003406A2"/>
    <w:rsid w:val="003415BC"/>
    <w:rsid w:val="003426AC"/>
    <w:rsid w:val="00345B8B"/>
    <w:rsid w:val="00346AC1"/>
    <w:rsid w:val="0034773A"/>
    <w:rsid w:val="003507B8"/>
    <w:rsid w:val="00355CDA"/>
    <w:rsid w:val="00363FEA"/>
    <w:rsid w:val="00366078"/>
    <w:rsid w:val="00367439"/>
    <w:rsid w:val="00372151"/>
    <w:rsid w:val="00372A43"/>
    <w:rsid w:val="003770A0"/>
    <w:rsid w:val="00385B3D"/>
    <w:rsid w:val="00386191"/>
    <w:rsid w:val="00392FFB"/>
    <w:rsid w:val="00393251"/>
    <w:rsid w:val="00393A5D"/>
    <w:rsid w:val="003945D1"/>
    <w:rsid w:val="003947F0"/>
    <w:rsid w:val="003958F0"/>
    <w:rsid w:val="003A0378"/>
    <w:rsid w:val="003A0C85"/>
    <w:rsid w:val="003A4296"/>
    <w:rsid w:val="003A61FC"/>
    <w:rsid w:val="003A6353"/>
    <w:rsid w:val="003A7C30"/>
    <w:rsid w:val="003C1325"/>
    <w:rsid w:val="003C2D15"/>
    <w:rsid w:val="003C4C52"/>
    <w:rsid w:val="003D504F"/>
    <w:rsid w:val="003D7E02"/>
    <w:rsid w:val="003E1D75"/>
    <w:rsid w:val="003E2357"/>
    <w:rsid w:val="003F079C"/>
    <w:rsid w:val="003F204A"/>
    <w:rsid w:val="004029CA"/>
    <w:rsid w:val="00411C32"/>
    <w:rsid w:val="004122D9"/>
    <w:rsid w:val="00412506"/>
    <w:rsid w:val="00421BD6"/>
    <w:rsid w:val="00423663"/>
    <w:rsid w:val="00423694"/>
    <w:rsid w:val="004238DA"/>
    <w:rsid w:val="00430508"/>
    <w:rsid w:val="004340B8"/>
    <w:rsid w:val="00441FFB"/>
    <w:rsid w:val="00442390"/>
    <w:rsid w:val="00447140"/>
    <w:rsid w:val="00451F83"/>
    <w:rsid w:val="0045227C"/>
    <w:rsid w:val="004531CF"/>
    <w:rsid w:val="00454F19"/>
    <w:rsid w:val="004660A9"/>
    <w:rsid w:val="00467142"/>
    <w:rsid w:val="00470732"/>
    <w:rsid w:val="00472014"/>
    <w:rsid w:val="004865C1"/>
    <w:rsid w:val="00487B05"/>
    <w:rsid w:val="004926CF"/>
    <w:rsid w:val="004934FA"/>
    <w:rsid w:val="00494473"/>
    <w:rsid w:val="004A0E9E"/>
    <w:rsid w:val="004A1F27"/>
    <w:rsid w:val="004A239F"/>
    <w:rsid w:val="004A2D24"/>
    <w:rsid w:val="004A708F"/>
    <w:rsid w:val="004B027A"/>
    <w:rsid w:val="004B4CDE"/>
    <w:rsid w:val="004B507D"/>
    <w:rsid w:val="004C6FD3"/>
    <w:rsid w:val="004D1758"/>
    <w:rsid w:val="004D3383"/>
    <w:rsid w:val="004D4916"/>
    <w:rsid w:val="004E0641"/>
    <w:rsid w:val="004E1C63"/>
    <w:rsid w:val="004E67DA"/>
    <w:rsid w:val="004F1859"/>
    <w:rsid w:val="004F5101"/>
    <w:rsid w:val="004F7654"/>
    <w:rsid w:val="0050082B"/>
    <w:rsid w:val="00502187"/>
    <w:rsid w:val="00502390"/>
    <w:rsid w:val="0050352C"/>
    <w:rsid w:val="005047FD"/>
    <w:rsid w:val="005059E0"/>
    <w:rsid w:val="00505F03"/>
    <w:rsid w:val="00510C6B"/>
    <w:rsid w:val="005130AA"/>
    <w:rsid w:val="00526A87"/>
    <w:rsid w:val="00526CFF"/>
    <w:rsid w:val="00530810"/>
    <w:rsid w:val="0053317E"/>
    <w:rsid w:val="005348D2"/>
    <w:rsid w:val="00540112"/>
    <w:rsid w:val="00540704"/>
    <w:rsid w:val="00544CEA"/>
    <w:rsid w:val="00545F61"/>
    <w:rsid w:val="00547608"/>
    <w:rsid w:val="00554F7E"/>
    <w:rsid w:val="005561A9"/>
    <w:rsid w:val="005565F4"/>
    <w:rsid w:val="00560903"/>
    <w:rsid w:val="00564F92"/>
    <w:rsid w:val="00570F32"/>
    <w:rsid w:val="00571D66"/>
    <w:rsid w:val="00574392"/>
    <w:rsid w:val="005830CE"/>
    <w:rsid w:val="00587F68"/>
    <w:rsid w:val="005A063A"/>
    <w:rsid w:val="005A2246"/>
    <w:rsid w:val="005A2515"/>
    <w:rsid w:val="005A26B3"/>
    <w:rsid w:val="005A2A21"/>
    <w:rsid w:val="005A33F3"/>
    <w:rsid w:val="005B016B"/>
    <w:rsid w:val="005B7298"/>
    <w:rsid w:val="005B7763"/>
    <w:rsid w:val="005C0C16"/>
    <w:rsid w:val="005C2E1E"/>
    <w:rsid w:val="005C4564"/>
    <w:rsid w:val="005D1C6A"/>
    <w:rsid w:val="005D1DD5"/>
    <w:rsid w:val="005D337F"/>
    <w:rsid w:val="005D4DBB"/>
    <w:rsid w:val="005E1CD1"/>
    <w:rsid w:val="005E7C99"/>
    <w:rsid w:val="005F105F"/>
    <w:rsid w:val="005F1304"/>
    <w:rsid w:val="005F2B33"/>
    <w:rsid w:val="00600F70"/>
    <w:rsid w:val="006053D8"/>
    <w:rsid w:val="00606064"/>
    <w:rsid w:val="00606515"/>
    <w:rsid w:val="00612BD0"/>
    <w:rsid w:val="0061551A"/>
    <w:rsid w:val="00615F92"/>
    <w:rsid w:val="00622168"/>
    <w:rsid w:val="00622D11"/>
    <w:rsid w:val="00623565"/>
    <w:rsid w:val="0063480C"/>
    <w:rsid w:val="0063519E"/>
    <w:rsid w:val="006376B6"/>
    <w:rsid w:val="0064184F"/>
    <w:rsid w:val="0064602A"/>
    <w:rsid w:val="00661FB4"/>
    <w:rsid w:val="006635F5"/>
    <w:rsid w:val="00663C06"/>
    <w:rsid w:val="00664FC6"/>
    <w:rsid w:val="0066569B"/>
    <w:rsid w:val="006675D2"/>
    <w:rsid w:val="0067495F"/>
    <w:rsid w:val="00677412"/>
    <w:rsid w:val="00677930"/>
    <w:rsid w:val="00680409"/>
    <w:rsid w:val="006807A9"/>
    <w:rsid w:val="00680F5F"/>
    <w:rsid w:val="00693F90"/>
    <w:rsid w:val="00696B8F"/>
    <w:rsid w:val="006A243D"/>
    <w:rsid w:val="006A3F47"/>
    <w:rsid w:val="006A4906"/>
    <w:rsid w:val="006A77DB"/>
    <w:rsid w:val="006B6072"/>
    <w:rsid w:val="006C13A0"/>
    <w:rsid w:val="006C49A1"/>
    <w:rsid w:val="006C6578"/>
    <w:rsid w:val="006D1FA3"/>
    <w:rsid w:val="006D2BD4"/>
    <w:rsid w:val="006D3C94"/>
    <w:rsid w:val="006D6BBA"/>
    <w:rsid w:val="006E00A4"/>
    <w:rsid w:val="006E020F"/>
    <w:rsid w:val="006E42C9"/>
    <w:rsid w:val="006E5114"/>
    <w:rsid w:val="006E535E"/>
    <w:rsid w:val="006E56AA"/>
    <w:rsid w:val="006E6E23"/>
    <w:rsid w:val="006E729F"/>
    <w:rsid w:val="006F1060"/>
    <w:rsid w:val="006F206A"/>
    <w:rsid w:val="006F3BB9"/>
    <w:rsid w:val="00701076"/>
    <w:rsid w:val="00701E31"/>
    <w:rsid w:val="00703279"/>
    <w:rsid w:val="007104A7"/>
    <w:rsid w:val="00710B1D"/>
    <w:rsid w:val="00711EC6"/>
    <w:rsid w:val="00711EEF"/>
    <w:rsid w:val="007220DD"/>
    <w:rsid w:val="007228F6"/>
    <w:rsid w:val="00722B6A"/>
    <w:rsid w:val="00730ABE"/>
    <w:rsid w:val="007449BA"/>
    <w:rsid w:val="00745FCC"/>
    <w:rsid w:val="007572F9"/>
    <w:rsid w:val="00760A50"/>
    <w:rsid w:val="00760C55"/>
    <w:rsid w:val="00760D31"/>
    <w:rsid w:val="00765C06"/>
    <w:rsid w:val="00766DE3"/>
    <w:rsid w:val="007709F6"/>
    <w:rsid w:val="00771C80"/>
    <w:rsid w:val="007738DB"/>
    <w:rsid w:val="0078173F"/>
    <w:rsid w:val="0078248B"/>
    <w:rsid w:val="00794570"/>
    <w:rsid w:val="007A1B50"/>
    <w:rsid w:val="007A1C46"/>
    <w:rsid w:val="007A7CB9"/>
    <w:rsid w:val="007B50C5"/>
    <w:rsid w:val="007B7007"/>
    <w:rsid w:val="007B7035"/>
    <w:rsid w:val="007C2C38"/>
    <w:rsid w:val="007D0AFF"/>
    <w:rsid w:val="007D5AD4"/>
    <w:rsid w:val="007D626F"/>
    <w:rsid w:val="007E53D3"/>
    <w:rsid w:val="007F08C8"/>
    <w:rsid w:val="007F4DAA"/>
    <w:rsid w:val="007F4DCC"/>
    <w:rsid w:val="007F58CD"/>
    <w:rsid w:val="007F713B"/>
    <w:rsid w:val="007F7492"/>
    <w:rsid w:val="008014C8"/>
    <w:rsid w:val="008065BB"/>
    <w:rsid w:val="00815A09"/>
    <w:rsid w:val="00823D34"/>
    <w:rsid w:val="0082584C"/>
    <w:rsid w:val="00825D1E"/>
    <w:rsid w:val="008326EA"/>
    <w:rsid w:val="008436EB"/>
    <w:rsid w:val="00847CA1"/>
    <w:rsid w:val="00850A98"/>
    <w:rsid w:val="00857A54"/>
    <w:rsid w:val="008620A6"/>
    <w:rsid w:val="008631B9"/>
    <w:rsid w:val="008668B2"/>
    <w:rsid w:val="008740FB"/>
    <w:rsid w:val="008773B5"/>
    <w:rsid w:val="00877509"/>
    <w:rsid w:val="0088224B"/>
    <w:rsid w:val="00882F71"/>
    <w:rsid w:val="008858B2"/>
    <w:rsid w:val="008912A2"/>
    <w:rsid w:val="00891465"/>
    <w:rsid w:val="008945E9"/>
    <w:rsid w:val="00895045"/>
    <w:rsid w:val="008957A4"/>
    <w:rsid w:val="0089737F"/>
    <w:rsid w:val="008A0830"/>
    <w:rsid w:val="008A1FA4"/>
    <w:rsid w:val="008B0FB5"/>
    <w:rsid w:val="008B56BD"/>
    <w:rsid w:val="008B6B5E"/>
    <w:rsid w:val="008C00CE"/>
    <w:rsid w:val="008C22C9"/>
    <w:rsid w:val="008C266F"/>
    <w:rsid w:val="008C3D5E"/>
    <w:rsid w:val="008C5549"/>
    <w:rsid w:val="008D3B30"/>
    <w:rsid w:val="008D3CFC"/>
    <w:rsid w:val="008E1503"/>
    <w:rsid w:val="008E43DC"/>
    <w:rsid w:val="008E5310"/>
    <w:rsid w:val="008E6D20"/>
    <w:rsid w:val="008F1628"/>
    <w:rsid w:val="008F2004"/>
    <w:rsid w:val="008F57F5"/>
    <w:rsid w:val="00903F19"/>
    <w:rsid w:val="0090561D"/>
    <w:rsid w:val="0091052D"/>
    <w:rsid w:val="009128B8"/>
    <w:rsid w:val="0091494C"/>
    <w:rsid w:val="009202C9"/>
    <w:rsid w:val="00923032"/>
    <w:rsid w:val="00923FBC"/>
    <w:rsid w:val="00924726"/>
    <w:rsid w:val="00924A54"/>
    <w:rsid w:val="00927B64"/>
    <w:rsid w:val="00927FC5"/>
    <w:rsid w:val="009348AF"/>
    <w:rsid w:val="0094186E"/>
    <w:rsid w:val="0094561E"/>
    <w:rsid w:val="00946092"/>
    <w:rsid w:val="009473AD"/>
    <w:rsid w:val="00947DC8"/>
    <w:rsid w:val="00950115"/>
    <w:rsid w:val="00953244"/>
    <w:rsid w:val="00956F9B"/>
    <w:rsid w:val="00961984"/>
    <w:rsid w:val="00966519"/>
    <w:rsid w:val="009677BA"/>
    <w:rsid w:val="00971394"/>
    <w:rsid w:val="00977F1C"/>
    <w:rsid w:val="0099460C"/>
    <w:rsid w:val="00994E3A"/>
    <w:rsid w:val="0099531E"/>
    <w:rsid w:val="009A0A43"/>
    <w:rsid w:val="009A0B13"/>
    <w:rsid w:val="009A3B5C"/>
    <w:rsid w:val="009A566B"/>
    <w:rsid w:val="009A6662"/>
    <w:rsid w:val="009A6E0A"/>
    <w:rsid w:val="009B4E8E"/>
    <w:rsid w:val="009B605D"/>
    <w:rsid w:val="009B7170"/>
    <w:rsid w:val="009C2C74"/>
    <w:rsid w:val="009C6F7C"/>
    <w:rsid w:val="009D00E5"/>
    <w:rsid w:val="009D322D"/>
    <w:rsid w:val="009D46CC"/>
    <w:rsid w:val="009D57EE"/>
    <w:rsid w:val="009D7F66"/>
    <w:rsid w:val="009E3904"/>
    <w:rsid w:val="009E6A7E"/>
    <w:rsid w:val="009F2E90"/>
    <w:rsid w:val="009F4C8C"/>
    <w:rsid w:val="00A05294"/>
    <w:rsid w:val="00A05E92"/>
    <w:rsid w:val="00A10C66"/>
    <w:rsid w:val="00A14251"/>
    <w:rsid w:val="00A14A9C"/>
    <w:rsid w:val="00A20CBB"/>
    <w:rsid w:val="00A26132"/>
    <w:rsid w:val="00A27750"/>
    <w:rsid w:val="00A3338C"/>
    <w:rsid w:val="00A4477F"/>
    <w:rsid w:val="00A44AD9"/>
    <w:rsid w:val="00A456EE"/>
    <w:rsid w:val="00A548D7"/>
    <w:rsid w:val="00A621D5"/>
    <w:rsid w:val="00A622F5"/>
    <w:rsid w:val="00A628E8"/>
    <w:rsid w:val="00A62D30"/>
    <w:rsid w:val="00A62DD7"/>
    <w:rsid w:val="00A64CD9"/>
    <w:rsid w:val="00A70218"/>
    <w:rsid w:val="00A71A6A"/>
    <w:rsid w:val="00A729E8"/>
    <w:rsid w:val="00A753AF"/>
    <w:rsid w:val="00A801E5"/>
    <w:rsid w:val="00A824E2"/>
    <w:rsid w:val="00A82E75"/>
    <w:rsid w:val="00A834C7"/>
    <w:rsid w:val="00A9085B"/>
    <w:rsid w:val="00AA0944"/>
    <w:rsid w:val="00AA257B"/>
    <w:rsid w:val="00AB257B"/>
    <w:rsid w:val="00AC3A72"/>
    <w:rsid w:val="00AC41B5"/>
    <w:rsid w:val="00AD0FA3"/>
    <w:rsid w:val="00AD29EA"/>
    <w:rsid w:val="00AD2BE5"/>
    <w:rsid w:val="00AD3833"/>
    <w:rsid w:val="00AD5556"/>
    <w:rsid w:val="00AD6EC4"/>
    <w:rsid w:val="00AE1042"/>
    <w:rsid w:val="00AE2115"/>
    <w:rsid w:val="00AE3194"/>
    <w:rsid w:val="00AE4EDC"/>
    <w:rsid w:val="00AE6E94"/>
    <w:rsid w:val="00AF1A85"/>
    <w:rsid w:val="00AF414F"/>
    <w:rsid w:val="00AF6FE0"/>
    <w:rsid w:val="00AF75C3"/>
    <w:rsid w:val="00B2154D"/>
    <w:rsid w:val="00B223ED"/>
    <w:rsid w:val="00B231CC"/>
    <w:rsid w:val="00B24686"/>
    <w:rsid w:val="00B24761"/>
    <w:rsid w:val="00B2664B"/>
    <w:rsid w:val="00B2712D"/>
    <w:rsid w:val="00B335AA"/>
    <w:rsid w:val="00B42664"/>
    <w:rsid w:val="00B43AD7"/>
    <w:rsid w:val="00B5394E"/>
    <w:rsid w:val="00B54D7A"/>
    <w:rsid w:val="00B57822"/>
    <w:rsid w:val="00B641BF"/>
    <w:rsid w:val="00B66ED4"/>
    <w:rsid w:val="00B67326"/>
    <w:rsid w:val="00B708F9"/>
    <w:rsid w:val="00B70B17"/>
    <w:rsid w:val="00B70ECE"/>
    <w:rsid w:val="00B72C32"/>
    <w:rsid w:val="00B75AA9"/>
    <w:rsid w:val="00B77EAA"/>
    <w:rsid w:val="00B81C59"/>
    <w:rsid w:val="00B8220E"/>
    <w:rsid w:val="00B82FBF"/>
    <w:rsid w:val="00B85C3C"/>
    <w:rsid w:val="00B8722F"/>
    <w:rsid w:val="00B87532"/>
    <w:rsid w:val="00B910AD"/>
    <w:rsid w:val="00B96C71"/>
    <w:rsid w:val="00B977A7"/>
    <w:rsid w:val="00BA1582"/>
    <w:rsid w:val="00BA2857"/>
    <w:rsid w:val="00BA40AC"/>
    <w:rsid w:val="00BB059F"/>
    <w:rsid w:val="00BB4636"/>
    <w:rsid w:val="00BB5F31"/>
    <w:rsid w:val="00BC0B38"/>
    <w:rsid w:val="00BC4D53"/>
    <w:rsid w:val="00BC57B9"/>
    <w:rsid w:val="00BD0435"/>
    <w:rsid w:val="00BD3B15"/>
    <w:rsid w:val="00BD3FA5"/>
    <w:rsid w:val="00BD7001"/>
    <w:rsid w:val="00BE134E"/>
    <w:rsid w:val="00BE5A39"/>
    <w:rsid w:val="00BF0D67"/>
    <w:rsid w:val="00BF12FB"/>
    <w:rsid w:val="00BF1EEF"/>
    <w:rsid w:val="00BF2904"/>
    <w:rsid w:val="00BF7E29"/>
    <w:rsid w:val="00C01301"/>
    <w:rsid w:val="00C04A55"/>
    <w:rsid w:val="00C11653"/>
    <w:rsid w:val="00C131A3"/>
    <w:rsid w:val="00C15292"/>
    <w:rsid w:val="00C154AD"/>
    <w:rsid w:val="00C20F88"/>
    <w:rsid w:val="00C30786"/>
    <w:rsid w:val="00C3302D"/>
    <w:rsid w:val="00C37A95"/>
    <w:rsid w:val="00C54180"/>
    <w:rsid w:val="00C55ED9"/>
    <w:rsid w:val="00C63CDB"/>
    <w:rsid w:val="00C656E4"/>
    <w:rsid w:val="00C7279F"/>
    <w:rsid w:val="00C82834"/>
    <w:rsid w:val="00C846BA"/>
    <w:rsid w:val="00C84D7B"/>
    <w:rsid w:val="00C84F0D"/>
    <w:rsid w:val="00C90879"/>
    <w:rsid w:val="00C93E60"/>
    <w:rsid w:val="00C9493A"/>
    <w:rsid w:val="00C94BE9"/>
    <w:rsid w:val="00CA0025"/>
    <w:rsid w:val="00CA1B3D"/>
    <w:rsid w:val="00CA2545"/>
    <w:rsid w:val="00CA512E"/>
    <w:rsid w:val="00CA6307"/>
    <w:rsid w:val="00CB0B8C"/>
    <w:rsid w:val="00CB4739"/>
    <w:rsid w:val="00CB473C"/>
    <w:rsid w:val="00CB588C"/>
    <w:rsid w:val="00CD0F1D"/>
    <w:rsid w:val="00CD1CCA"/>
    <w:rsid w:val="00CD2613"/>
    <w:rsid w:val="00CD2B81"/>
    <w:rsid w:val="00CD4ECF"/>
    <w:rsid w:val="00CD7156"/>
    <w:rsid w:val="00CE5D91"/>
    <w:rsid w:val="00CE6462"/>
    <w:rsid w:val="00D0082A"/>
    <w:rsid w:val="00D00885"/>
    <w:rsid w:val="00D056EA"/>
    <w:rsid w:val="00D10621"/>
    <w:rsid w:val="00D25069"/>
    <w:rsid w:val="00D251E2"/>
    <w:rsid w:val="00D30D71"/>
    <w:rsid w:val="00D32B9D"/>
    <w:rsid w:val="00D35BBA"/>
    <w:rsid w:val="00D43E3B"/>
    <w:rsid w:val="00D52677"/>
    <w:rsid w:val="00D55795"/>
    <w:rsid w:val="00D57DC5"/>
    <w:rsid w:val="00D73966"/>
    <w:rsid w:val="00D74B32"/>
    <w:rsid w:val="00D80EE2"/>
    <w:rsid w:val="00D91ACE"/>
    <w:rsid w:val="00D91BDF"/>
    <w:rsid w:val="00D948AB"/>
    <w:rsid w:val="00DA3B5B"/>
    <w:rsid w:val="00DA3C70"/>
    <w:rsid w:val="00DB1002"/>
    <w:rsid w:val="00DC093F"/>
    <w:rsid w:val="00DC0A24"/>
    <w:rsid w:val="00DC15B1"/>
    <w:rsid w:val="00DC3BFE"/>
    <w:rsid w:val="00DC65B0"/>
    <w:rsid w:val="00DC6D35"/>
    <w:rsid w:val="00DD2DBE"/>
    <w:rsid w:val="00DD7496"/>
    <w:rsid w:val="00DE1D08"/>
    <w:rsid w:val="00DF04EC"/>
    <w:rsid w:val="00DF09C8"/>
    <w:rsid w:val="00DF3249"/>
    <w:rsid w:val="00E00037"/>
    <w:rsid w:val="00E0079C"/>
    <w:rsid w:val="00E05292"/>
    <w:rsid w:val="00E0634B"/>
    <w:rsid w:val="00E2061E"/>
    <w:rsid w:val="00E2412F"/>
    <w:rsid w:val="00E25C20"/>
    <w:rsid w:val="00E316CB"/>
    <w:rsid w:val="00E32485"/>
    <w:rsid w:val="00E33A9C"/>
    <w:rsid w:val="00E35AD3"/>
    <w:rsid w:val="00E36DCD"/>
    <w:rsid w:val="00E37FB7"/>
    <w:rsid w:val="00E428F0"/>
    <w:rsid w:val="00E430D2"/>
    <w:rsid w:val="00E4473C"/>
    <w:rsid w:val="00E537B3"/>
    <w:rsid w:val="00E55F06"/>
    <w:rsid w:val="00E57A09"/>
    <w:rsid w:val="00E60699"/>
    <w:rsid w:val="00E608CB"/>
    <w:rsid w:val="00E60F9A"/>
    <w:rsid w:val="00E61189"/>
    <w:rsid w:val="00E61B5C"/>
    <w:rsid w:val="00E623FC"/>
    <w:rsid w:val="00E632F9"/>
    <w:rsid w:val="00E7228E"/>
    <w:rsid w:val="00E729C9"/>
    <w:rsid w:val="00E73CAF"/>
    <w:rsid w:val="00E75317"/>
    <w:rsid w:val="00E75C94"/>
    <w:rsid w:val="00E771AF"/>
    <w:rsid w:val="00E77637"/>
    <w:rsid w:val="00E77E3C"/>
    <w:rsid w:val="00E800D6"/>
    <w:rsid w:val="00E81B32"/>
    <w:rsid w:val="00E83415"/>
    <w:rsid w:val="00E83941"/>
    <w:rsid w:val="00E84D45"/>
    <w:rsid w:val="00E87D63"/>
    <w:rsid w:val="00E87E1D"/>
    <w:rsid w:val="00E92413"/>
    <w:rsid w:val="00E972A3"/>
    <w:rsid w:val="00EA1402"/>
    <w:rsid w:val="00EB2AA0"/>
    <w:rsid w:val="00EB6126"/>
    <w:rsid w:val="00EC11E3"/>
    <w:rsid w:val="00EC135C"/>
    <w:rsid w:val="00EC1ACD"/>
    <w:rsid w:val="00ED7276"/>
    <w:rsid w:val="00EE1164"/>
    <w:rsid w:val="00EE65EB"/>
    <w:rsid w:val="00EE69FD"/>
    <w:rsid w:val="00EE6AF4"/>
    <w:rsid w:val="00EF6193"/>
    <w:rsid w:val="00F010E1"/>
    <w:rsid w:val="00F049AA"/>
    <w:rsid w:val="00F13B09"/>
    <w:rsid w:val="00F15BE1"/>
    <w:rsid w:val="00F15E1E"/>
    <w:rsid w:val="00F17D54"/>
    <w:rsid w:val="00F304CE"/>
    <w:rsid w:val="00F3206C"/>
    <w:rsid w:val="00F35009"/>
    <w:rsid w:val="00F464AE"/>
    <w:rsid w:val="00F50BCC"/>
    <w:rsid w:val="00F5459B"/>
    <w:rsid w:val="00F545E9"/>
    <w:rsid w:val="00F556EF"/>
    <w:rsid w:val="00F57C54"/>
    <w:rsid w:val="00F60C6F"/>
    <w:rsid w:val="00F610F6"/>
    <w:rsid w:val="00F64B65"/>
    <w:rsid w:val="00F7195D"/>
    <w:rsid w:val="00F71CA8"/>
    <w:rsid w:val="00F745D9"/>
    <w:rsid w:val="00F761C0"/>
    <w:rsid w:val="00F76A5A"/>
    <w:rsid w:val="00F775C0"/>
    <w:rsid w:val="00F838D3"/>
    <w:rsid w:val="00F8509B"/>
    <w:rsid w:val="00F852F9"/>
    <w:rsid w:val="00F87646"/>
    <w:rsid w:val="00F944A6"/>
    <w:rsid w:val="00FA1876"/>
    <w:rsid w:val="00FA4198"/>
    <w:rsid w:val="00FB04EF"/>
    <w:rsid w:val="00FB7879"/>
    <w:rsid w:val="00FC4658"/>
    <w:rsid w:val="00FC6555"/>
    <w:rsid w:val="00FD098F"/>
    <w:rsid w:val="00FD325A"/>
    <w:rsid w:val="00FD44C0"/>
    <w:rsid w:val="00FE0630"/>
    <w:rsid w:val="00FE1CD8"/>
    <w:rsid w:val="00FE2743"/>
    <w:rsid w:val="00FE2C8A"/>
    <w:rsid w:val="00FE5879"/>
    <w:rsid w:val="00FE5E49"/>
    <w:rsid w:val="00FF0F28"/>
    <w:rsid w:val="00FF2C03"/>
    <w:rsid w:val="00FF2C7F"/>
    <w:rsid w:val="00FF6D7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827DE21-4AF7-44C1-8A5F-792FF454D9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Arial Unicode MS" w:hAnsi="Times New Roman" w:cs="Times New Roman"/>
        <w:bdr w:val="nil"/>
        <w:lang w:val="ru-RU" w:eastAsia="ru-RU"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sid w:val="005561A9"/>
    <w:pPr>
      <w:spacing w:after="160" w:line="259" w:lineRule="auto"/>
    </w:pPr>
    <w:rPr>
      <w:rFonts w:ascii="Calibri" w:hAnsi="Calibri" w:cs="Arial Unicode MS"/>
      <w:color w:val="000000"/>
      <w:sz w:val="22"/>
      <w:szCs w:val="22"/>
      <w:u w:color="000000"/>
    </w:rPr>
  </w:style>
  <w:style w:type="paragraph" w:styleId="1">
    <w:name w:val="heading 1"/>
    <w:next w:val="a"/>
    <w:pPr>
      <w:keepNext/>
      <w:keepLines/>
      <w:spacing w:before="240" w:line="259" w:lineRule="auto"/>
      <w:outlineLvl w:val="0"/>
    </w:pPr>
    <w:rPr>
      <w:rFonts w:ascii="Calibri Light" w:eastAsia="Calibri Light" w:hAnsi="Calibri Light" w:cs="Calibri Light"/>
      <w:color w:val="2E74B5"/>
      <w:sz w:val="32"/>
      <w:szCs w:val="32"/>
      <w:u w:color="2E74B5"/>
    </w:rPr>
  </w:style>
  <w:style w:type="paragraph" w:styleId="2">
    <w:name w:val="heading 2"/>
    <w:next w:val="a"/>
    <w:pPr>
      <w:keepNext/>
      <w:keepLines/>
      <w:spacing w:before="40" w:line="259" w:lineRule="auto"/>
      <w:outlineLvl w:val="1"/>
    </w:pPr>
    <w:rPr>
      <w:rFonts w:ascii="Calibri Light" w:eastAsia="Calibri Light" w:hAnsi="Calibri Light" w:cs="Calibri Light"/>
      <w:color w:val="2E74B5"/>
      <w:sz w:val="26"/>
      <w:szCs w:val="26"/>
      <w:u w:color="2E74B5"/>
    </w:rPr>
  </w:style>
  <w:style w:type="paragraph" w:styleId="3">
    <w:name w:val="heading 3"/>
    <w:next w:val="a"/>
    <w:pPr>
      <w:keepNext/>
      <w:keepLines/>
      <w:spacing w:before="40" w:line="259" w:lineRule="auto"/>
      <w:outlineLvl w:val="2"/>
    </w:pPr>
    <w:rPr>
      <w:rFonts w:ascii="Calibri Light" w:eastAsia="Calibri Light" w:hAnsi="Calibri Light" w:cs="Calibri Light"/>
      <w:color w:val="1F4D78"/>
      <w:sz w:val="24"/>
      <w:szCs w:val="24"/>
      <w:u w:color="1F4D7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styleId="a4">
    <w:name w:val="header"/>
    <w:link w:val="a5"/>
    <w:pPr>
      <w:tabs>
        <w:tab w:val="center" w:pos="4677"/>
        <w:tab w:val="right" w:pos="9355"/>
      </w:tabs>
    </w:pPr>
    <w:rPr>
      <w:rFonts w:ascii="Calibri" w:hAnsi="Calibri" w:cs="Arial Unicode MS"/>
      <w:color w:val="000000"/>
      <w:sz w:val="22"/>
      <w:szCs w:val="22"/>
      <w:u w:color="000000"/>
    </w:rPr>
  </w:style>
  <w:style w:type="paragraph" w:styleId="a6">
    <w:name w:val="footer"/>
    <w:link w:val="a7"/>
    <w:uiPriority w:val="99"/>
    <w:pPr>
      <w:tabs>
        <w:tab w:val="center" w:pos="4677"/>
        <w:tab w:val="right" w:pos="9355"/>
      </w:tabs>
    </w:pPr>
    <w:rPr>
      <w:rFonts w:ascii="Calibri" w:eastAsia="Calibri" w:hAnsi="Calibri" w:cs="Calibri"/>
      <w:color w:val="000000"/>
      <w:sz w:val="22"/>
      <w:szCs w:val="22"/>
      <w:u w:color="000000"/>
    </w:rPr>
  </w:style>
  <w:style w:type="paragraph" w:customStyle="1" w:styleId="HeaderFooter">
    <w:name w:val="Header &amp; Footer"/>
    <w:pPr>
      <w:tabs>
        <w:tab w:val="right" w:pos="9020"/>
      </w:tabs>
    </w:pPr>
    <w:rPr>
      <w:rFonts w:ascii="Helvetica Neue" w:eastAsia="Helvetica Neue" w:hAnsi="Helvetica Neue" w:cs="Helvetica Neue"/>
      <w:color w:val="000000"/>
      <w:sz w:val="24"/>
      <w:szCs w:val="24"/>
      <w14:textOutline w14:w="0" w14:cap="flat" w14:cmpd="sng" w14:algn="ctr">
        <w14:noFill/>
        <w14:prstDash w14:val="solid"/>
        <w14:bevel/>
      </w14:textOutline>
    </w:rPr>
  </w:style>
  <w:style w:type="paragraph" w:styleId="a8">
    <w:name w:val="TOC Heading"/>
    <w:next w:val="a"/>
    <w:pPr>
      <w:keepNext/>
      <w:keepLines/>
      <w:spacing w:before="480" w:line="276" w:lineRule="auto"/>
    </w:pPr>
    <w:rPr>
      <w:rFonts w:ascii="Carlito" w:hAnsi="Carlito" w:cs="Arial Unicode MS"/>
      <w:b/>
      <w:bCs/>
      <w:color w:val="2E74B5"/>
      <w:sz w:val="28"/>
      <w:szCs w:val="28"/>
      <w:u w:color="2E74B5"/>
      <w:lang w:val="en-US"/>
    </w:rPr>
  </w:style>
  <w:style w:type="paragraph" w:styleId="10">
    <w:name w:val="toc 1"/>
    <w:pPr>
      <w:tabs>
        <w:tab w:val="right" w:leader="dot" w:pos="9330"/>
      </w:tabs>
      <w:spacing w:before="120" w:line="259" w:lineRule="auto"/>
    </w:pPr>
    <w:rPr>
      <w:rFonts w:ascii="Calibri" w:eastAsia="Calibri" w:hAnsi="Calibri" w:cs="Calibri"/>
      <w:b/>
      <w:bCs/>
      <w:i/>
      <w:iCs/>
      <w:color w:val="000000"/>
      <w:sz w:val="24"/>
      <w:szCs w:val="24"/>
      <w:u w:color="000000"/>
    </w:rPr>
  </w:style>
  <w:style w:type="paragraph" w:styleId="20">
    <w:name w:val="toc 2"/>
    <w:pPr>
      <w:tabs>
        <w:tab w:val="right" w:leader="dot" w:pos="9330"/>
      </w:tabs>
      <w:spacing w:before="120" w:line="259" w:lineRule="auto"/>
      <w:ind w:left="220"/>
    </w:pPr>
    <w:rPr>
      <w:rFonts w:ascii="Calibri" w:eastAsia="Calibri" w:hAnsi="Calibri" w:cs="Calibri"/>
      <w:b/>
      <w:bCs/>
      <w:color w:val="000000"/>
      <w:sz w:val="22"/>
      <w:szCs w:val="22"/>
      <w:u w:color="000000"/>
    </w:rPr>
  </w:style>
  <w:style w:type="paragraph" w:styleId="30">
    <w:name w:val="toc 3"/>
    <w:pPr>
      <w:tabs>
        <w:tab w:val="right" w:leader="dot" w:pos="9330"/>
      </w:tabs>
      <w:spacing w:line="259" w:lineRule="auto"/>
      <w:ind w:left="440"/>
    </w:pPr>
    <w:rPr>
      <w:rFonts w:ascii="Calibri" w:eastAsia="Calibri" w:hAnsi="Calibri" w:cs="Calibri"/>
      <w:color w:val="000000"/>
      <w:u w:color="000000"/>
    </w:rPr>
  </w:style>
  <w:style w:type="paragraph" w:customStyle="1" w:styleId="31">
    <w:name w:val="Основной текст3"/>
    <w:pPr>
      <w:widowControl w:val="0"/>
      <w:shd w:val="clear" w:color="auto" w:fill="FFFFFF"/>
      <w:spacing w:before="300" w:line="278" w:lineRule="exact"/>
      <w:jc w:val="both"/>
    </w:pPr>
    <w:rPr>
      <w:rFonts w:cs="Arial Unicode MS"/>
      <w:color w:val="000000"/>
      <w:spacing w:val="1"/>
      <w:sz w:val="25"/>
      <w:szCs w:val="25"/>
      <w:u w:color="000000"/>
    </w:rPr>
  </w:style>
  <w:style w:type="paragraph" w:styleId="a9">
    <w:name w:val="List Paragraph"/>
    <w:aliases w:val="Абзац списка для документа"/>
    <w:link w:val="aa"/>
    <w:qFormat/>
    <w:pPr>
      <w:spacing w:after="160" w:line="259" w:lineRule="auto"/>
      <w:ind w:left="720"/>
    </w:pPr>
    <w:rPr>
      <w:rFonts w:ascii="Calibri" w:eastAsia="Calibri" w:hAnsi="Calibri" w:cs="Calibri"/>
      <w:color w:val="000000"/>
      <w:sz w:val="22"/>
      <w:szCs w:val="22"/>
      <w:u w:color="000000"/>
    </w:rPr>
  </w:style>
  <w:style w:type="paragraph" w:styleId="ab">
    <w:name w:val="Normal (Web)"/>
    <w:uiPriority w:val="99"/>
    <w:pPr>
      <w:spacing w:before="100" w:after="100"/>
    </w:pPr>
    <w:rPr>
      <w:rFonts w:eastAsia="Times New Roman"/>
      <w:color w:val="000000"/>
      <w:sz w:val="24"/>
      <w:szCs w:val="24"/>
      <w:u w:color="000000"/>
    </w:rPr>
  </w:style>
  <w:style w:type="character" w:customStyle="1" w:styleId="Link">
    <w:name w:val="Link"/>
    <w:rPr>
      <w:color w:val="0563C1"/>
      <w:u w:val="single" w:color="0563C1"/>
      <w14:textOutline w14:w="0" w14:cap="rnd" w14:cmpd="sng" w14:algn="ctr">
        <w14:noFill/>
        <w14:prstDash w14:val="solid"/>
        <w14:bevel/>
      </w14:textOutline>
    </w:rPr>
  </w:style>
  <w:style w:type="character" w:customStyle="1" w:styleId="Hyperlink0">
    <w:name w:val="Hyperlink.0"/>
    <w:basedOn w:val="Link"/>
    <w:rPr>
      <w:rFonts w:ascii="Times New Roman" w:eastAsia="Times New Roman" w:hAnsi="Times New Roman" w:cs="Times New Roman"/>
      <w:color w:val="000000"/>
      <w:sz w:val="28"/>
      <w:szCs w:val="28"/>
      <w:u w:val="single" w:color="000000"/>
      <w14:textOutline w14:w="0" w14:cap="rnd" w14:cmpd="sng" w14:algn="ctr">
        <w14:noFill/>
        <w14:prstDash w14:val="solid"/>
        <w14:bevel/>
      </w14:textOutline>
    </w:rPr>
  </w:style>
  <w:style w:type="numbering" w:customStyle="1" w:styleId="ImportedStyle1">
    <w:name w:val="Imported Style 1"/>
    <w:pPr>
      <w:numPr>
        <w:numId w:val="1"/>
      </w:numPr>
    </w:pPr>
  </w:style>
  <w:style w:type="character" w:customStyle="1" w:styleId="None">
    <w:name w:val="None"/>
  </w:style>
  <w:style w:type="character" w:customStyle="1" w:styleId="Hyperlink1">
    <w:name w:val="Hyperlink.1"/>
    <w:basedOn w:val="None"/>
    <w:rPr>
      <w:rFonts w:ascii="Times New Roman" w:eastAsia="Times New Roman" w:hAnsi="Times New Roman" w:cs="Times New Roman"/>
      <w:color w:val="000000"/>
      <w:sz w:val="28"/>
      <w:szCs w:val="28"/>
      <w:u w:color="000000"/>
      <w14:textOutline w14:w="0" w14:cap="rnd" w14:cmpd="sng" w14:algn="ctr">
        <w14:noFill/>
        <w14:prstDash w14:val="solid"/>
        <w14:bevel/>
      </w14:textOutline>
    </w:rPr>
  </w:style>
  <w:style w:type="numbering" w:customStyle="1" w:styleId="ImportedStyle2">
    <w:name w:val="Imported Style 2"/>
    <w:pPr>
      <w:numPr>
        <w:numId w:val="3"/>
      </w:numPr>
    </w:pPr>
  </w:style>
  <w:style w:type="paragraph" w:customStyle="1" w:styleId="consplustitle">
    <w:name w:val="consplustitle"/>
    <w:pPr>
      <w:spacing w:before="100" w:after="100"/>
    </w:pPr>
    <w:rPr>
      <w:rFonts w:cs="Arial Unicode MS"/>
      <w:color w:val="000000"/>
      <w:sz w:val="24"/>
      <w:szCs w:val="24"/>
      <w:u w:color="000000"/>
    </w:rPr>
  </w:style>
  <w:style w:type="numbering" w:customStyle="1" w:styleId="ImportedStyle3">
    <w:name w:val="Imported Style 3"/>
    <w:pPr>
      <w:numPr>
        <w:numId w:val="5"/>
      </w:numPr>
    </w:pPr>
  </w:style>
  <w:style w:type="numbering" w:customStyle="1" w:styleId="ImportedStyle4">
    <w:name w:val="Imported Style 4"/>
    <w:pPr>
      <w:numPr>
        <w:numId w:val="7"/>
      </w:numPr>
    </w:pPr>
  </w:style>
  <w:style w:type="character" w:customStyle="1" w:styleId="Hyperlink2">
    <w:name w:val="Hyperlink.2"/>
    <w:basedOn w:val="Link"/>
    <w:rPr>
      <w:rFonts w:ascii="Times New Roman" w:eastAsia="Times New Roman" w:hAnsi="Times New Roman" w:cs="Times New Roman"/>
      <w:color w:val="000000"/>
      <w:sz w:val="28"/>
      <w:szCs w:val="28"/>
      <w:u w:val="single" w:color="000000"/>
      <w:lang w:val="ru-RU"/>
      <w14:textOutline w14:w="0" w14:cap="rnd" w14:cmpd="sng" w14:algn="ctr">
        <w14:noFill/>
        <w14:prstDash w14:val="solid"/>
        <w14:bevel/>
      </w14:textOutline>
    </w:rPr>
  </w:style>
  <w:style w:type="character" w:customStyle="1" w:styleId="Hyperlink3">
    <w:name w:val="Hyperlink.3"/>
    <w:basedOn w:val="Link"/>
    <w:rPr>
      <w:rFonts w:ascii="Times New Roman" w:eastAsia="Times New Roman" w:hAnsi="Times New Roman" w:cs="Times New Roman"/>
      <w:color w:val="0563C1"/>
      <w:sz w:val="28"/>
      <w:szCs w:val="28"/>
      <w:u w:val="single" w:color="0563C1"/>
      <w:lang w:val="en-US"/>
      <w14:textOutline w14:w="0" w14:cap="rnd" w14:cmpd="sng" w14:algn="ctr">
        <w14:noFill/>
        <w14:prstDash w14:val="solid"/>
        <w14:bevel/>
      </w14:textOutline>
    </w:rPr>
  </w:style>
  <w:style w:type="numbering" w:customStyle="1" w:styleId="ImportedStyle5">
    <w:name w:val="Imported Style 5"/>
    <w:pPr>
      <w:numPr>
        <w:numId w:val="10"/>
      </w:numPr>
    </w:pPr>
  </w:style>
  <w:style w:type="numbering" w:customStyle="1" w:styleId="ImportedStyle6">
    <w:name w:val="Imported Style 6"/>
    <w:pPr>
      <w:numPr>
        <w:numId w:val="12"/>
      </w:numPr>
    </w:pPr>
  </w:style>
  <w:style w:type="numbering" w:customStyle="1" w:styleId="ImportedStyle7">
    <w:name w:val="Imported Style 7"/>
    <w:pPr>
      <w:numPr>
        <w:numId w:val="14"/>
      </w:numPr>
    </w:pPr>
  </w:style>
  <w:style w:type="character" w:customStyle="1" w:styleId="Hyperlink4">
    <w:name w:val="Hyperlink.4"/>
    <w:basedOn w:val="None"/>
    <w:rPr>
      <w:color w:val="000000"/>
      <w:u w:color="000000"/>
      <w:shd w:val="clear" w:color="auto" w:fill="FFFFFF"/>
      <w:lang w:val="ru-RU"/>
      <w14:textOutline w14:w="0" w14:cap="rnd" w14:cmpd="sng" w14:algn="ctr">
        <w14:noFill/>
        <w14:prstDash w14:val="solid"/>
        <w14:bevel/>
      </w14:textOutline>
    </w:rPr>
  </w:style>
  <w:style w:type="numbering" w:customStyle="1" w:styleId="ImportedStyle8">
    <w:name w:val="Imported Style 8"/>
    <w:pPr>
      <w:numPr>
        <w:numId w:val="17"/>
      </w:numPr>
    </w:pPr>
  </w:style>
  <w:style w:type="character" w:customStyle="1" w:styleId="Hyperlink5">
    <w:name w:val="Hyperlink.5"/>
    <w:basedOn w:val="None"/>
    <w:rPr>
      <w:color w:val="000000"/>
      <w:u w:color="000000"/>
      <w14:textOutline w14:w="0" w14:cap="rnd" w14:cmpd="sng" w14:algn="ctr">
        <w14:noFill/>
        <w14:prstDash w14:val="solid"/>
        <w14:bevel/>
      </w14:textOutline>
    </w:rPr>
  </w:style>
  <w:style w:type="numbering" w:customStyle="1" w:styleId="ImportedStyle9">
    <w:name w:val="Imported Style 9"/>
    <w:pPr>
      <w:numPr>
        <w:numId w:val="20"/>
      </w:numPr>
    </w:pPr>
  </w:style>
  <w:style w:type="numbering" w:customStyle="1" w:styleId="ImportedStyle10">
    <w:name w:val="Imported Style 10"/>
    <w:pPr>
      <w:numPr>
        <w:numId w:val="23"/>
      </w:numPr>
    </w:pPr>
  </w:style>
  <w:style w:type="paragraph" w:customStyle="1" w:styleId="ac">
    <w:name w:val="Подзаголовок для информации об изменениях"/>
    <w:next w:val="a"/>
    <w:pPr>
      <w:ind w:firstLine="720"/>
      <w:jc w:val="both"/>
    </w:pPr>
    <w:rPr>
      <w:rFonts w:ascii="Arial" w:hAnsi="Arial" w:cs="Arial Unicode MS"/>
      <w:b/>
      <w:bCs/>
      <w:color w:val="353842"/>
      <w:sz w:val="18"/>
      <w:szCs w:val="18"/>
      <w:u w:color="353842"/>
    </w:rPr>
  </w:style>
  <w:style w:type="numbering" w:customStyle="1" w:styleId="ImportedStyle11">
    <w:name w:val="Imported Style 11"/>
    <w:pPr>
      <w:numPr>
        <w:numId w:val="28"/>
      </w:numPr>
    </w:pPr>
  </w:style>
  <w:style w:type="paragraph" w:styleId="ad">
    <w:name w:val="Body Text"/>
    <w:pPr>
      <w:widowControl w:val="0"/>
    </w:pPr>
    <w:rPr>
      <w:rFonts w:cs="Arial Unicode MS"/>
      <w:color w:val="000000"/>
      <w:sz w:val="27"/>
      <w:szCs w:val="27"/>
      <w:u w:color="000000"/>
    </w:rPr>
  </w:style>
  <w:style w:type="numbering" w:customStyle="1" w:styleId="ImportedStyle12">
    <w:name w:val="Imported Style 12"/>
    <w:pPr>
      <w:numPr>
        <w:numId w:val="30"/>
      </w:numPr>
    </w:pPr>
  </w:style>
  <w:style w:type="numbering" w:customStyle="1" w:styleId="ImportedStyle13">
    <w:name w:val="Imported Style 13"/>
    <w:pPr>
      <w:numPr>
        <w:numId w:val="32"/>
      </w:numPr>
    </w:pPr>
  </w:style>
  <w:style w:type="character" w:customStyle="1" w:styleId="a7">
    <w:name w:val="Нижний колонтитул Знак"/>
    <w:basedOn w:val="a0"/>
    <w:link w:val="a6"/>
    <w:uiPriority w:val="99"/>
    <w:rsid w:val="00D80EE2"/>
    <w:rPr>
      <w:rFonts w:ascii="Calibri" w:eastAsia="Calibri" w:hAnsi="Calibri" w:cs="Calibri"/>
      <w:color w:val="000000"/>
      <w:sz w:val="22"/>
      <w:szCs w:val="22"/>
      <w:u w:color="000000"/>
    </w:rPr>
  </w:style>
  <w:style w:type="paragraph" w:styleId="ae">
    <w:name w:val="No Spacing"/>
    <w:uiPriority w:val="1"/>
    <w:qFormat/>
    <w:rsid w:val="00D80EE2"/>
    <w:rPr>
      <w:rFonts w:ascii="Calibri" w:hAnsi="Calibri" w:cs="Arial Unicode MS"/>
      <w:color w:val="000000"/>
      <w:sz w:val="22"/>
      <w:szCs w:val="22"/>
      <w:u w:color="000000"/>
    </w:rPr>
  </w:style>
  <w:style w:type="paragraph" w:styleId="af">
    <w:name w:val="Balloon Text"/>
    <w:basedOn w:val="a"/>
    <w:link w:val="af0"/>
    <w:uiPriority w:val="99"/>
    <w:semiHidden/>
    <w:unhideWhenUsed/>
    <w:rsid w:val="00B82FBF"/>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B82FBF"/>
    <w:rPr>
      <w:rFonts w:ascii="Segoe UI" w:hAnsi="Segoe UI" w:cs="Segoe UI"/>
      <w:color w:val="000000"/>
      <w:sz w:val="18"/>
      <w:szCs w:val="18"/>
      <w:u w:color="000000"/>
    </w:rPr>
  </w:style>
  <w:style w:type="character" w:customStyle="1" w:styleId="a5">
    <w:name w:val="Верхний колонтитул Знак"/>
    <w:basedOn w:val="a0"/>
    <w:link w:val="a4"/>
    <w:rsid w:val="00927FC5"/>
    <w:rPr>
      <w:rFonts w:ascii="Calibri" w:hAnsi="Calibri" w:cs="Arial Unicode MS"/>
      <w:color w:val="000000"/>
      <w:sz w:val="22"/>
      <w:szCs w:val="22"/>
      <w:u w:color="000000"/>
    </w:rPr>
  </w:style>
  <w:style w:type="table" w:styleId="af1">
    <w:name w:val="Table Grid"/>
    <w:basedOn w:val="a1"/>
    <w:uiPriority w:val="39"/>
    <w:rsid w:val="001D5F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a">
    <w:name w:val="Абзац списка Знак"/>
    <w:aliases w:val="Абзац списка для документа Знак"/>
    <w:link w:val="a9"/>
    <w:uiPriority w:val="34"/>
    <w:locked/>
    <w:rsid w:val="00BB059F"/>
    <w:rPr>
      <w:rFonts w:ascii="Calibri" w:eastAsia="Calibri" w:hAnsi="Calibri" w:cs="Calibri"/>
      <w:color w:val="000000"/>
      <w:sz w:val="22"/>
      <w:szCs w:val="22"/>
      <w:u w:color="000000"/>
    </w:rPr>
  </w:style>
  <w:style w:type="character" w:customStyle="1" w:styleId="11">
    <w:name w:val="Заголовок №1_"/>
    <w:basedOn w:val="a0"/>
    <w:link w:val="12"/>
    <w:rsid w:val="00BB059F"/>
    <w:rPr>
      <w:rFonts w:eastAsia="Times New Roman"/>
      <w:b/>
      <w:bCs/>
      <w:sz w:val="47"/>
      <w:szCs w:val="47"/>
      <w:shd w:val="clear" w:color="auto" w:fill="FFFFFF"/>
    </w:rPr>
  </w:style>
  <w:style w:type="paragraph" w:customStyle="1" w:styleId="12">
    <w:name w:val="Заголовок №1"/>
    <w:basedOn w:val="a"/>
    <w:link w:val="11"/>
    <w:rsid w:val="00BB059F"/>
    <w:pPr>
      <w:widowControl w:val="0"/>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560" w:after="960" w:line="0" w:lineRule="atLeast"/>
      <w:jc w:val="center"/>
      <w:outlineLvl w:val="0"/>
    </w:pPr>
    <w:rPr>
      <w:rFonts w:ascii="Times New Roman" w:eastAsia="Times New Roman" w:hAnsi="Times New Roman" w:cs="Times New Roman"/>
      <w:b/>
      <w:bCs/>
      <w:color w:val="auto"/>
      <w:sz w:val="47"/>
      <w:szCs w:val="4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5745064">
      <w:bodyDiv w:val="1"/>
      <w:marLeft w:val="0"/>
      <w:marRight w:val="0"/>
      <w:marTop w:val="0"/>
      <w:marBottom w:val="0"/>
      <w:divBdr>
        <w:top w:val="none" w:sz="0" w:space="0" w:color="auto"/>
        <w:left w:val="none" w:sz="0" w:space="0" w:color="auto"/>
        <w:bottom w:val="none" w:sz="0" w:space="0" w:color="auto"/>
        <w:right w:val="none" w:sz="0" w:space="0" w:color="auto"/>
      </w:divBdr>
    </w:div>
    <w:div w:id="419060393">
      <w:bodyDiv w:val="1"/>
      <w:marLeft w:val="0"/>
      <w:marRight w:val="0"/>
      <w:marTop w:val="0"/>
      <w:marBottom w:val="0"/>
      <w:divBdr>
        <w:top w:val="none" w:sz="0" w:space="0" w:color="auto"/>
        <w:left w:val="none" w:sz="0" w:space="0" w:color="auto"/>
        <w:bottom w:val="none" w:sz="0" w:space="0" w:color="auto"/>
        <w:right w:val="none" w:sz="0" w:space="0" w:color="auto"/>
      </w:divBdr>
    </w:div>
    <w:div w:id="484470170">
      <w:bodyDiv w:val="1"/>
      <w:marLeft w:val="0"/>
      <w:marRight w:val="0"/>
      <w:marTop w:val="0"/>
      <w:marBottom w:val="0"/>
      <w:divBdr>
        <w:top w:val="none" w:sz="0" w:space="0" w:color="auto"/>
        <w:left w:val="none" w:sz="0" w:space="0" w:color="auto"/>
        <w:bottom w:val="none" w:sz="0" w:space="0" w:color="auto"/>
        <w:right w:val="none" w:sz="0" w:space="0" w:color="auto"/>
      </w:divBdr>
    </w:div>
    <w:div w:id="538393354">
      <w:bodyDiv w:val="1"/>
      <w:marLeft w:val="0"/>
      <w:marRight w:val="0"/>
      <w:marTop w:val="0"/>
      <w:marBottom w:val="0"/>
      <w:divBdr>
        <w:top w:val="none" w:sz="0" w:space="0" w:color="auto"/>
        <w:left w:val="none" w:sz="0" w:space="0" w:color="auto"/>
        <w:bottom w:val="none" w:sz="0" w:space="0" w:color="auto"/>
        <w:right w:val="none" w:sz="0" w:space="0" w:color="auto"/>
      </w:divBdr>
    </w:div>
    <w:div w:id="684985765">
      <w:bodyDiv w:val="1"/>
      <w:marLeft w:val="0"/>
      <w:marRight w:val="0"/>
      <w:marTop w:val="0"/>
      <w:marBottom w:val="0"/>
      <w:divBdr>
        <w:top w:val="none" w:sz="0" w:space="0" w:color="auto"/>
        <w:left w:val="none" w:sz="0" w:space="0" w:color="auto"/>
        <w:bottom w:val="none" w:sz="0" w:space="0" w:color="auto"/>
        <w:right w:val="none" w:sz="0" w:space="0" w:color="auto"/>
      </w:divBdr>
    </w:div>
    <w:div w:id="983899646">
      <w:bodyDiv w:val="1"/>
      <w:marLeft w:val="0"/>
      <w:marRight w:val="0"/>
      <w:marTop w:val="0"/>
      <w:marBottom w:val="0"/>
      <w:divBdr>
        <w:top w:val="none" w:sz="0" w:space="0" w:color="auto"/>
        <w:left w:val="none" w:sz="0" w:space="0" w:color="auto"/>
        <w:bottom w:val="none" w:sz="0" w:space="0" w:color="auto"/>
        <w:right w:val="none" w:sz="0" w:space="0" w:color="auto"/>
      </w:divBdr>
    </w:div>
    <w:div w:id="1415277234">
      <w:bodyDiv w:val="1"/>
      <w:marLeft w:val="0"/>
      <w:marRight w:val="0"/>
      <w:marTop w:val="0"/>
      <w:marBottom w:val="0"/>
      <w:divBdr>
        <w:top w:val="none" w:sz="0" w:space="0" w:color="auto"/>
        <w:left w:val="none" w:sz="0" w:space="0" w:color="auto"/>
        <w:bottom w:val="none" w:sz="0" w:space="0" w:color="auto"/>
        <w:right w:val="none" w:sz="0" w:space="0" w:color="auto"/>
      </w:divBdr>
    </w:div>
    <w:div w:id="1780682066">
      <w:bodyDiv w:val="1"/>
      <w:marLeft w:val="0"/>
      <w:marRight w:val="0"/>
      <w:marTop w:val="0"/>
      <w:marBottom w:val="0"/>
      <w:divBdr>
        <w:top w:val="none" w:sz="0" w:space="0" w:color="auto"/>
        <w:left w:val="none" w:sz="0" w:space="0" w:color="auto"/>
        <w:bottom w:val="none" w:sz="0" w:space="0" w:color="auto"/>
        <w:right w:val="none" w:sz="0" w:space="0" w:color="auto"/>
      </w:divBdr>
    </w:div>
    <w:div w:id="188529105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footer" Target="footer1.xml"/><Relationship Id="rId26" Type="http://schemas.openxmlformats.org/officeDocument/2006/relationships/image" Target="media/image12.png"/><Relationship Id="rId39" Type="http://schemas.openxmlformats.org/officeDocument/2006/relationships/image" Target="media/image25.jpeg"/><Relationship Id="rId21" Type="http://schemas.openxmlformats.org/officeDocument/2006/relationships/footer" Target="footer3.xml"/><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jpeg"/><Relationship Id="rId63" Type="http://schemas.openxmlformats.org/officeDocument/2006/relationships/chart" Target="charts/chart3.xml"/><Relationship Id="rId68" Type="http://schemas.openxmlformats.org/officeDocument/2006/relationships/chart" Target="charts/chart5.xml"/><Relationship Id="rId76" Type="http://schemas.openxmlformats.org/officeDocument/2006/relationships/image" Target="media/image52.png"/><Relationship Id="rId84" Type="http://schemas.openxmlformats.org/officeDocument/2006/relationships/image" Target="media/image59.png"/><Relationship Id="rId7" Type="http://schemas.openxmlformats.org/officeDocument/2006/relationships/endnotes" Target="endnotes.xml"/><Relationship Id="rId71" Type="http://schemas.openxmlformats.org/officeDocument/2006/relationships/chart" Target="charts/chart7.xml"/><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image" Target="media/image15.jpeg"/><Relationship Id="rId11" Type="http://schemas.openxmlformats.org/officeDocument/2006/relationships/image" Target="media/image4.jpeg"/><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png"/><Relationship Id="rId58" Type="http://schemas.openxmlformats.org/officeDocument/2006/relationships/hyperlink" Target="http://ombudsmanbiz.ru/" TargetMode="External"/><Relationship Id="rId66" Type="http://schemas.openxmlformats.org/officeDocument/2006/relationships/image" Target="media/image46.png"/><Relationship Id="rId74" Type="http://schemas.openxmlformats.org/officeDocument/2006/relationships/image" Target="media/image50.png"/><Relationship Id="rId79" Type="http://schemas.openxmlformats.org/officeDocument/2006/relationships/image" Target="media/image54.png"/><Relationship Id="rId5" Type="http://schemas.openxmlformats.org/officeDocument/2006/relationships/webSettings" Target="webSettings.xml"/><Relationship Id="rId61" Type="http://schemas.openxmlformats.org/officeDocument/2006/relationships/hyperlink" Target="https://kaluga.er.ru/activity/news/moratorij-na-proverki-dlya-biznesa" TargetMode="External"/><Relationship Id="rId82" Type="http://schemas.openxmlformats.org/officeDocument/2006/relationships/image" Target="media/image57.png"/><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9.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eg"/><Relationship Id="rId64" Type="http://schemas.openxmlformats.org/officeDocument/2006/relationships/chart" Target="charts/chart4.xml"/><Relationship Id="rId69" Type="http://schemas.openxmlformats.org/officeDocument/2006/relationships/chart" Target="charts/chart6.xml"/><Relationship Id="rId77" Type="http://schemas.openxmlformats.org/officeDocument/2006/relationships/chart" Target="charts/chart9.xml"/><Relationship Id="rId8" Type="http://schemas.openxmlformats.org/officeDocument/2006/relationships/image" Target="media/image1.png"/><Relationship Id="rId51" Type="http://schemas.openxmlformats.org/officeDocument/2006/relationships/image" Target="media/image37.jpeg"/><Relationship Id="rId72" Type="http://schemas.openxmlformats.org/officeDocument/2006/relationships/chart" Target="charts/chart8.xml"/><Relationship Id="rId80" Type="http://schemas.openxmlformats.org/officeDocument/2006/relationships/image" Target="media/image55.jpe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eader" Target="header2.xml"/><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hyperlink" Target="https://www.facebook.com/ombudsmanbiz40.ru" TargetMode="External"/><Relationship Id="rId67" Type="http://schemas.openxmlformats.org/officeDocument/2006/relationships/image" Target="media/image47.png"/><Relationship Id="rId20" Type="http://schemas.openxmlformats.org/officeDocument/2006/relationships/header" Target="header3.xml"/><Relationship Id="rId41" Type="http://schemas.openxmlformats.org/officeDocument/2006/relationships/image" Target="media/image27.jpeg"/><Relationship Id="rId54" Type="http://schemas.openxmlformats.org/officeDocument/2006/relationships/image" Target="media/image40.png"/><Relationship Id="rId62" Type="http://schemas.openxmlformats.org/officeDocument/2006/relationships/chart" Target="charts/chart2.xml"/><Relationship Id="rId70" Type="http://schemas.openxmlformats.org/officeDocument/2006/relationships/image" Target="media/image48.png"/><Relationship Id="rId75" Type="http://schemas.openxmlformats.org/officeDocument/2006/relationships/image" Target="media/image51.jpeg"/><Relationship Id="rId83" Type="http://schemas.openxmlformats.org/officeDocument/2006/relationships/image" Target="media/image5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chart" Target="charts/chart1.xml"/><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png"/><Relationship Id="rId10" Type="http://schemas.openxmlformats.org/officeDocument/2006/relationships/image" Target="media/image3.jpeg"/><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4.png"/><Relationship Id="rId65" Type="http://schemas.openxmlformats.org/officeDocument/2006/relationships/image" Target="media/image45.png"/><Relationship Id="rId73" Type="http://schemas.openxmlformats.org/officeDocument/2006/relationships/image" Target="media/image49.png"/><Relationship Id="rId78" Type="http://schemas.openxmlformats.org/officeDocument/2006/relationships/image" Target="media/image53.png"/><Relationship Id="rId81" Type="http://schemas.openxmlformats.org/officeDocument/2006/relationships/image" Target="media/image56.png"/><Relationship Id="rId86"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a.sviridenko\Documents\&#1050;&#1086;&#1087;&#1080;&#1103;%20&#1057;&#1072;&#1084;&#1072;&#1088;&#1089;&#1082;&#1072;&#1103;%20&#1086;&#1073;&#1083;&#1072;&#1089;&#1090;&#1100;%20&#1048;&#1089;&#1093;&#1086;&#1076;&#1085;&#1080;&#1082;%20-%20&#1086;&#1087;&#1088;&#1086;&#1089;%20&#1086;&#1082;&#1090;&#1103;&#1073;&#1088;&#1100;%20-%20&#1048;&#1069;&#1056;%20(1).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a.sviridenko\Documents\&#1050;&#1086;&#1087;&#1080;&#1103;%20&#1057;&#1072;&#1084;&#1072;&#1088;&#1089;&#1082;&#1072;&#1103;%20&#1086;&#1073;&#1083;&#1072;&#1089;&#1090;&#1100;%20&#1048;&#1089;&#1093;&#1086;&#1076;&#1085;&#1080;&#1082;%20-%20&#1086;&#1087;&#1088;&#1086;&#1089;%20&#1086;&#1082;&#1090;&#1103;&#1073;&#1088;&#1100;%20-%20&#1048;&#1069;&#1056;%20(1).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6.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radarChart>
        <c:radarStyle val="marker"/>
        <c:varyColors val="0"/>
        <c:ser>
          <c:idx val="1"/>
          <c:order val="0"/>
          <c:tx>
            <c:strRef>
              <c:f>'2020'!$B$88</c:f>
              <c:strCache>
                <c:ptCount val="1"/>
                <c:pt idx="0">
                  <c:v>Всего по России</c:v>
                </c:pt>
              </c:strCache>
            </c:strRef>
          </c:tx>
          <c:marker>
            <c:symbol val="none"/>
          </c:marker>
          <c:cat>
            <c:strRef>
              <c:f>'2020'!$C$1:$J$1</c:f>
              <c:strCache>
                <c:ptCount val="8"/>
                <c:pt idx="0">
                  <c:v>МЧС</c:v>
                </c:pt>
                <c:pt idx="1">
                  <c:v>Росздравнадзор</c:v>
                </c:pt>
                <c:pt idx="2">
                  <c:v>Роспотребнадзор</c:v>
                </c:pt>
                <c:pt idx="3">
                  <c:v>Росприроднадзор</c:v>
                </c:pt>
                <c:pt idx="4">
                  <c:v>Россельхознадзор</c:v>
                </c:pt>
                <c:pt idx="5">
                  <c:v>Ростехнадзор</c:v>
                </c:pt>
                <c:pt idx="6">
                  <c:v>Ространснадзор</c:v>
                </c:pt>
                <c:pt idx="7">
                  <c:v>Роструд</c:v>
                </c:pt>
              </c:strCache>
            </c:strRef>
          </c:cat>
          <c:val>
            <c:numRef>
              <c:f>'2020'!$C$88:$J$88</c:f>
              <c:numCache>
                <c:formatCode>_(* #,##0.00_);_(* \(#,##0.00\);_(* "-"??_);_(@_)</c:formatCode>
                <c:ptCount val="8"/>
                <c:pt idx="0">
                  <c:v>3.5084313725490195</c:v>
                </c:pt>
                <c:pt idx="1">
                  <c:v>3.87156862745098</c:v>
                </c:pt>
                <c:pt idx="2">
                  <c:v>4.2035294117647073</c:v>
                </c:pt>
                <c:pt idx="3">
                  <c:v>3.9615461847389559</c:v>
                </c:pt>
                <c:pt idx="4">
                  <c:v>3.7434959349593484</c:v>
                </c:pt>
                <c:pt idx="5">
                  <c:v>3.9730392156862742</c:v>
                </c:pt>
                <c:pt idx="6">
                  <c:v>3.8595098039215685</c:v>
                </c:pt>
                <c:pt idx="7">
                  <c:v>4.2192771084337366</c:v>
                </c:pt>
              </c:numCache>
            </c:numRef>
          </c:val>
          <c:extLst xmlns:c16r2="http://schemas.microsoft.com/office/drawing/2015/06/chart">
            <c:ext xmlns:c16="http://schemas.microsoft.com/office/drawing/2014/chart" uri="{C3380CC4-5D6E-409C-BE32-E72D297353CC}">
              <c16:uniqueId val="{00000000-76C8-4D22-B103-E36B2B7BCDC2}"/>
            </c:ext>
          </c:extLst>
        </c:ser>
        <c:ser>
          <c:idx val="0"/>
          <c:order val="1"/>
          <c:tx>
            <c:strRef>
              <c:f>'2020'!$B$5</c:f>
              <c:strCache>
                <c:ptCount val="1"/>
                <c:pt idx="0">
                  <c:v>Калужская область</c:v>
                </c:pt>
              </c:strCache>
            </c:strRef>
          </c:tx>
          <c:marker>
            <c:symbol val="none"/>
          </c:marker>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'2020'!$C$1:$J$1</c:f>
              <c:strCache>
                <c:ptCount val="8"/>
                <c:pt idx="0">
                  <c:v>МЧС</c:v>
                </c:pt>
                <c:pt idx="1">
                  <c:v>Росздравнадзор</c:v>
                </c:pt>
                <c:pt idx="2">
                  <c:v>Роспотребнадзор</c:v>
                </c:pt>
                <c:pt idx="3">
                  <c:v>Росприроднадзор</c:v>
                </c:pt>
                <c:pt idx="4">
                  <c:v>Россельхознадзор</c:v>
                </c:pt>
                <c:pt idx="5">
                  <c:v>Ростехнадзор</c:v>
                </c:pt>
                <c:pt idx="6">
                  <c:v>Ространснадзор</c:v>
                </c:pt>
                <c:pt idx="7">
                  <c:v>Роструд</c:v>
                </c:pt>
              </c:strCache>
            </c:strRef>
          </c:cat>
          <c:val>
            <c:numRef>
              <c:f>'2020'!$C$5:$J$5</c:f>
              <c:numCache>
                <c:formatCode>_(* #,##0.00_);_(* \(#,##0.00\);_(* "-"??_);_(@_)</c:formatCode>
                <c:ptCount val="8"/>
                <c:pt idx="0">
                  <c:v>2.9333333333333336</c:v>
                </c:pt>
                <c:pt idx="1">
                  <c:v>4.3</c:v>
                </c:pt>
                <c:pt idx="2">
                  <c:v>3.2666666666666671</c:v>
                </c:pt>
                <c:pt idx="3">
                  <c:v>2.5666666666666669</c:v>
                </c:pt>
                <c:pt idx="4">
                  <c:v>2.4333333333333336</c:v>
                </c:pt>
                <c:pt idx="5">
                  <c:v>2.6</c:v>
                </c:pt>
                <c:pt idx="6">
                  <c:v>2</c:v>
                </c:pt>
                <c:pt idx="7">
                  <c:v>4.25</c:v>
                </c:pt>
              </c:numCache>
            </c:numRef>
          </c:val>
          <c:extLst xmlns:c16r2="http://schemas.microsoft.com/office/drawing/2015/06/chart">
            <c:ext xmlns:c16="http://schemas.microsoft.com/office/drawing/2014/chart" uri="{C3380CC4-5D6E-409C-BE32-E72D297353CC}">
              <c16:uniqueId val="{00000001-76C8-4D22-B103-E36B2B7BCDC2}"/>
            </c:ext>
          </c:extLst>
        </c:ser>
        <c:dLbls>
          <c:showLegendKey val="0"/>
          <c:showVal val="0"/>
          <c:showCatName val="0"/>
          <c:showSerName val="0"/>
          <c:showPercent val="0"/>
          <c:showBubbleSize val="0"/>
        </c:dLbls>
        <c:axId val="499767784"/>
        <c:axId val="499770920"/>
      </c:radarChart>
      <c:catAx>
        <c:axId val="499767784"/>
        <c:scaling>
          <c:orientation val="minMax"/>
        </c:scaling>
        <c:delete val="0"/>
        <c:axPos val="b"/>
        <c:majorGridlines/>
        <c:numFmt formatCode="General" sourceLinked="0"/>
        <c:majorTickMark val="out"/>
        <c:minorTickMark val="none"/>
        <c:tickLblPos val="nextTo"/>
        <c:crossAx val="499770920"/>
        <c:crosses val="autoZero"/>
        <c:auto val="1"/>
        <c:lblAlgn val="ctr"/>
        <c:lblOffset val="100"/>
        <c:noMultiLvlLbl val="0"/>
      </c:catAx>
      <c:valAx>
        <c:axId val="499770920"/>
        <c:scaling>
          <c:orientation val="minMax"/>
          <c:max val="8"/>
        </c:scaling>
        <c:delete val="0"/>
        <c:axPos val="l"/>
        <c:majorGridlines/>
        <c:numFmt formatCode="_(* #,##0_);_(* \(#,##0\);_(* &quot;-&quot;_);_(@_)" sourceLinked="0"/>
        <c:majorTickMark val="cross"/>
        <c:minorTickMark val="none"/>
        <c:tickLblPos val="nextTo"/>
        <c:crossAx val="499767784"/>
        <c:crosses val="autoZero"/>
        <c:crossBetween val="between"/>
      </c:valAx>
    </c:plotArea>
    <c:legend>
      <c:legendPos val="b"/>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440" b="1" u="sng" baseline="0" dirty="0">
                <a:solidFill>
                  <a:schemeClr val="tx2">
                    <a:lumMod val="60000"/>
                    <a:lumOff val="40000"/>
                  </a:schemeClr>
                </a:solidFill>
              </a:rPr>
              <a:t>В каких мерах поддержки на Ваш взгляд больше всего нуждаются компании в Вашей отрасли в Вашем регионе? </a:t>
            </a:r>
          </a:p>
        </c:rich>
      </c:tx>
      <c:overlay val="0"/>
    </c:title>
    <c:autoTitleDeleted val="0"/>
    <c:plotArea>
      <c:layout/>
      <c:barChart>
        <c:barDir val="bar"/>
        <c:grouping val="clustered"/>
        <c:varyColors val="0"/>
        <c:ser>
          <c:idx val="0"/>
          <c:order val="0"/>
          <c:tx>
            <c:strRef>
              <c:f>Лист5!$B$1</c:f>
              <c:strCache>
                <c:ptCount val="1"/>
                <c:pt idx="0">
                  <c:v>В каких мерах поддержки на Ваш взгляд больше всего нуждаются компании в Вашей отрасли в Вашем регионе? </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Лист5!$A$2:$A$12</c:f>
              <c:strCache>
                <c:ptCount val="11"/>
                <c:pt idx="0">
                  <c:v> Вариант "другое (укажите)"</c:v>
                </c:pt>
                <c:pt idx="1">
                  <c:v> льготные кредиты на перезапуск бизнеса в другой сфере</c:v>
                </c:pt>
                <c:pt idx="2">
                  <c:v> льготные ставки по аренде</c:v>
                </c:pt>
                <c:pt idx="3">
                  <c:v> реструктуризация или аннулирование возврата уже выданных в условиях пандемии кредитов</c:v>
                </c:pt>
                <c:pt idx="4">
                  <c:v> новый мораторий на банкротства</c:v>
                </c:pt>
                <c:pt idx="5">
                  <c:v> изменение порядка отнесения компаний к наиболее пострадавшим во время пандемии, уход от принципа «по ОКВЭД» на принцип «падения выручки более чем на 30%»</c:v>
                </c:pt>
                <c:pt idx="6">
                  <c:v> новые льготные кредиты на сохранение занятости</c:v>
                </c:pt>
                <c:pt idx="7">
                  <c:v> новые прямые дотации в размере одного МРОТ на работающего за все месяцы ограничений</c:v>
                </c:pt>
                <c:pt idx="8">
                  <c:v> стимулирование спроса , прямые выплаты населению</c:v>
                </c:pt>
                <c:pt idx="9">
                  <c:v> освобождение от налогов, снижение налоговой нагрузки или новая налоговая реструктуризация</c:v>
                </c:pt>
                <c:pt idx="10">
                  <c:v> лучшая мера поддержки - не закрывать бизнес на карантин</c:v>
                </c:pt>
              </c:strCache>
            </c:strRef>
          </c:cat>
          <c:val>
            <c:numRef>
              <c:f>Лист5!$B$2:$B$12</c:f>
              <c:numCache>
                <c:formatCode>0%</c:formatCode>
                <c:ptCount val="11"/>
                <c:pt idx="0">
                  <c:v>6.3492063492063489E-2</c:v>
                </c:pt>
                <c:pt idx="1">
                  <c:v>0.12698412698412698</c:v>
                </c:pt>
                <c:pt idx="2">
                  <c:v>0.19047619047619047</c:v>
                </c:pt>
                <c:pt idx="3">
                  <c:v>0.17460317460317459</c:v>
                </c:pt>
                <c:pt idx="4">
                  <c:v>3.1746031746031744E-2</c:v>
                </c:pt>
                <c:pt idx="5">
                  <c:v>0.20634920634920634</c:v>
                </c:pt>
                <c:pt idx="6">
                  <c:v>0.23809523809523808</c:v>
                </c:pt>
                <c:pt idx="7">
                  <c:v>0.25396825396825395</c:v>
                </c:pt>
                <c:pt idx="8">
                  <c:v>0.2857142857142857</c:v>
                </c:pt>
                <c:pt idx="9">
                  <c:v>0.74603174603174605</c:v>
                </c:pt>
                <c:pt idx="10">
                  <c:v>0.46031746031746029</c:v>
                </c:pt>
              </c:numCache>
            </c:numRef>
          </c:val>
          <c:extLst xmlns:c16r2="http://schemas.microsoft.com/office/drawing/2015/06/chart">
            <c:ext xmlns:c16="http://schemas.microsoft.com/office/drawing/2014/chart" uri="{C3380CC4-5D6E-409C-BE32-E72D297353CC}">
              <c16:uniqueId val="{00000000-75D5-4DF2-85FA-71A950AF8FDA}"/>
            </c:ext>
          </c:extLst>
        </c:ser>
        <c:dLbls>
          <c:showLegendKey val="0"/>
          <c:showVal val="0"/>
          <c:showCatName val="0"/>
          <c:showSerName val="0"/>
          <c:showPercent val="0"/>
          <c:showBubbleSize val="0"/>
        </c:dLbls>
        <c:gapWidth val="150"/>
        <c:axId val="499768568"/>
        <c:axId val="501484648"/>
      </c:barChart>
      <c:catAx>
        <c:axId val="499768568"/>
        <c:scaling>
          <c:orientation val="minMax"/>
        </c:scaling>
        <c:delete val="0"/>
        <c:axPos val="l"/>
        <c:numFmt formatCode="General" sourceLinked="0"/>
        <c:majorTickMark val="out"/>
        <c:minorTickMark val="none"/>
        <c:tickLblPos val="nextTo"/>
        <c:crossAx val="501484648"/>
        <c:crosses val="autoZero"/>
        <c:auto val="1"/>
        <c:lblAlgn val="ctr"/>
        <c:lblOffset val="100"/>
        <c:noMultiLvlLbl val="0"/>
      </c:catAx>
      <c:valAx>
        <c:axId val="501484648"/>
        <c:scaling>
          <c:orientation val="minMax"/>
        </c:scaling>
        <c:delete val="0"/>
        <c:axPos val="b"/>
        <c:majorGridlines/>
        <c:numFmt formatCode="0%" sourceLinked="1"/>
        <c:majorTickMark val="out"/>
        <c:minorTickMark val="none"/>
        <c:tickLblPos val="nextTo"/>
        <c:crossAx val="499768568"/>
        <c:crosses val="autoZero"/>
        <c:crossBetween val="between"/>
      </c:valAx>
    </c:plotArea>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440" u="sng" baseline="0">
                <a:solidFill>
                  <a:srgbClr val="0070C0"/>
                </a:solidFill>
              </a:rPr>
              <a:t>Если Ваша компания воспользовалась антикризисными мерами поддержки в 2021, то какими?</a:t>
            </a:r>
          </a:p>
        </c:rich>
      </c:tx>
      <c:layout>
        <c:manualLayout>
          <c:xMode val="edge"/>
          <c:yMode val="edge"/>
          <c:x val="0.13774862099456819"/>
          <c:y val="1.0875475802066341E-2"/>
        </c:manualLayout>
      </c:layout>
      <c:overlay val="0"/>
    </c:title>
    <c:autoTitleDeleted val="0"/>
    <c:plotArea>
      <c:layout/>
      <c:barChart>
        <c:barDir val="bar"/>
        <c:grouping val="clustered"/>
        <c:varyColors val="0"/>
        <c:ser>
          <c:idx val="0"/>
          <c:order val="0"/>
          <c:tx>
            <c:strRef>
              <c:f>Лист5!$B$13</c:f>
              <c:strCache>
                <c:ptCount val="1"/>
                <c:pt idx="0">
                  <c:v>Количество по полю Если Ваша компания воспользовалась антикризисными мерами поддержки в 2021 г., то какими?</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Лист5!$A$14:$A$22</c:f>
              <c:strCache>
                <c:ptCount val="9"/>
                <c:pt idx="0">
                  <c:v> Вариант "опишите какие льготы"</c:v>
                </c:pt>
                <c:pt idx="1">
                  <c:v> иные федеральные льготы</c:v>
                </c:pt>
                <c:pt idx="2">
                  <c:v> иные региональные льготы</c:v>
                </c:pt>
                <c:pt idx="3">
                  <c:v> продление действия срочных лицензий и иных разрешений по перечню, сроки действия которых истекают (истекли) в период с 15 марта по 31 декабря 2020 г. на 12 месяцев.</c:v>
                </c:pt>
                <c:pt idx="4">
                  <c:v> снижение и/или отсрочка по платежам по аренде государственных и муниципальных площадей</c:v>
                </c:pt>
                <c:pt idx="5">
                  <c:v> снижение в регионах налоговых ставок по упрощенной системе налогообложения</c:v>
                </c:pt>
                <c:pt idx="6">
                  <c:v> субсидии в размере половины МРОТ или МРОТ в связи с ограничениями;</c:v>
                </c:pt>
                <c:pt idx="7">
                  <c:v> субсидии на найм безработных;</c:v>
                </c:pt>
                <c:pt idx="8">
                  <c:v> кредит ФОТ 3.0</c:v>
                </c:pt>
              </c:strCache>
            </c:strRef>
          </c:cat>
          <c:val>
            <c:numRef>
              <c:f>Лист5!$B$14:$B$22</c:f>
              <c:numCache>
                <c:formatCode>0%</c:formatCode>
                <c:ptCount val="9"/>
                <c:pt idx="0">
                  <c:v>1.5873015873015872E-2</c:v>
                </c:pt>
                <c:pt idx="1">
                  <c:v>1.5873015873015872E-2</c:v>
                </c:pt>
                <c:pt idx="2">
                  <c:v>4.7619047619047616E-2</c:v>
                </c:pt>
                <c:pt idx="3">
                  <c:v>7.9365079365079361E-2</c:v>
                </c:pt>
                <c:pt idx="4">
                  <c:v>9.5238095238095233E-2</c:v>
                </c:pt>
                <c:pt idx="5">
                  <c:v>0.17460317460317459</c:v>
                </c:pt>
                <c:pt idx="6">
                  <c:v>0.14285714285714285</c:v>
                </c:pt>
                <c:pt idx="7">
                  <c:v>1.5873015873015872E-2</c:v>
                </c:pt>
                <c:pt idx="8">
                  <c:v>9.5238095238095233E-2</c:v>
                </c:pt>
              </c:numCache>
            </c:numRef>
          </c:val>
          <c:extLst xmlns:c16r2="http://schemas.microsoft.com/office/drawing/2015/06/chart">
            <c:ext xmlns:c16="http://schemas.microsoft.com/office/drawing/2014/chart" uri="{C3380CC4-5D6E-409C-BE32-E72D297353CC}">
              <c16:uniqueId val="{00000000-7B31-4DB6-888A-09E3FBD01D18}"/>
            </c:ext>
          </c:extLst>
        </c:ser>
        <c:dLbls>
          <c:showLegendKey val="0"/>
          <c:showVal val="0"/>
          <c:showCatName val="0"/>
          <c:showSerName val="0"/>
          <c:showPercent val="0"/>
          <c:showBubbleSize val="0"/>
        </c:dLbls>
        <c:gapWidth val="150"/>
        <c:axId val="501479944"/>
        <c:axId val="501485040"/>
      </c:barChart>
      <c:catAx>
        <c:axId val="501479944"/>
        <c:scaling>
          <c:orientation val="minMax"/>
        </c:scaling>
        <c:delete val="0"/>
        <c:axPos val="l"/>
        <c:numFmt formatCode="General" sourceLinked="0"/>
        <c:majorTickMark val="out"/>
        <c:minorTickMark val="none"/>
        <c:tickLblPos val="nextTo"/>
        <c:txPr>
          <a:bodyPr/>
          <a:lstStyle/>
          <a:p>
            <a:pPr>
              <a:defRPr sz="900" baseline="0"/>
            </a:pPr>
            <a:endParaRPr lang="ru-RU"/>
          </a:p>
        </c:txPr>
        <c:crossAx val="501485040"/>
        <c:crosses val="autoZero"/>
        <c:auto val="1"/>
        <c:lblAlgn val="ctr"/>
        <c:lblOffset val="100"/>
        <c:noMultiLvlLbl val="0"/>
      </c:catAx>
      <c:valAx>
        <c:axId val="501485040"/>
        <c:scaling>
          <c:orientation val="minMax"/>
        </c:scaling>
        <c:delete val="0"/>
        <c:axPos val="b"/>
        <c:majorGridlines/>
        <c:numFmt formatCode="0%" sourceLinked="1"/>
        <c:majorTickMark val="out"/>
        <c:minorTickMark val="none"/>
        <c:tickLblPos val="nextTo"/>
        <c:crossAx val="501479944"/>
        <c:crosses val="autoZero"/>
        <c:crossBetween val="between"/>
      </c:valAx>
    </c:plotArea>
    <c:plotVisOnly val="1"/>
    <c:dispBlanksAs val="gap"/>
    <c:showDLblsOverMax val="0"/>
  </c:chart>
  <c:txPr>
    <a:bodyPr/>
    <a:lstStyle/>
    <a:p>
      <a:pPr>
        <a:defRPr baseline="0"/>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u="sng">
                <a:solidFill>
                  <a:srgbClr val="0070C0"/>
                </a:solidFill>
              </a:rPr>
              <a:t> С какими трудностями на текущий момент сталкивается Ваша компания? </a:t>
            </a:r>
          </a:p>
        </c:rich>
      </c:tx>
      <c:layout>
        <c:manualLayout>
          <c:xMode val="edge"/>
          <c:yMode val="edge"/>
          <c:x val="0.13050267379679145"/>
          <c:y val="1.6129032258064516E-2"/>
        </c:manualLayout>
      </c:layout>
      <c:overlay val="0"/>
    </c:title>
    <c:autoTitleDeleted val="0"/>
    <c:plotArea>
      <c:layout/>
      <c:barChart>
        <c:barDir val="bar"/>
        <c:grouping val="clustered"/>
        <c:varyColors val="0"/>
        <c:ser>
          <c:idx val="0"/>
          <c:order val="0"/>
          <c:tx>
            <c:strRef>
              <c:f>Лист5!$B$31</c:f>
              <c:strCache>
                <c:ptCount val="1"/>
                <c:pt idx="0">
                  <c:v>Количество по полю С какими трудностями на текущий момент сталкивается Ваша компания? </c:v>
                </c:pt>
              </c:strCache>
            </c:strRef>
          </c:tx>
          <c:invertIfNegative val="0"/>
          <c:dLbls>
            <c:spPr>
              <a:noFill/>
              <a:ln>
                <a:noFill/>
              </a:ln>
              <a:effectLst/>
            </c:spPr>
            <c:txPr>
              <a:bodyPr/>
              <a:lstStyle/>
              <a:p>
                <a:pPr>
                  <a:defRPr sz="1400" baseline="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Лист5!$A$32:$A$46</c:f>
              <c:strCache>
                <c:ptCount val="15"/>
                <c:pt idx="0">
                  <c:v>с невозможностью бесперебойного снабжения производства/торговли материалами/товарами</c:v>
                </c:pt>
                <c:pt idx="1">
                  <c:v>проблем нет надо работать</c:v>
                </c:pt>
                <c:pt idx="2">
                  <c:v>затрудняюсь ответить</c:v>
                </c:pt>
                <c:pt idx="3">
                  <c:v>Вариант "с другими проблемами (укажите)"</c:v>
                </c:pt>
                <c:pt idx="4">
                  <c:v>c неплатежами со стороны муниципальных и гос. Заказчиков</c:v>
                </c:pt>
                <c:pt idx="5">
                  <c:v>спрос так и не восстановился по сравнению с моментом начала пандемии COVID-19</c:v>
                </c:pt>
                <c:pt idx="6">
                  <c:v>с неплатежами со стороны контрагентов по уже отгруженным товарам и оказанным услугам</c:v>
                </c:pt>
                <c:pt idx="7">
                  <c:v>с ростом издержек в связи с ростом закупочных цен</c:v>
                </c:pt>
                <c:pt idx="8">
                  <c:v>с нестабильностью режима ограничений</c:v>
                </c:pt>
                <c:pt idx="9">
                  <c:v>с невозможностью выполнять обязательства перед банками и лизинговыми компаниями</c:v>
                </c:pt>
                <c:pt idx="10">
                  <c:v>с невозможностью платить налоги</c:v>
                </c:pt>
                <c:pt idx="11">
                  <c:v>с невозможностью вносить платежи по договору аренды</c:v>
                </c:pt>
                <c:pt idx="12">
                  <c:v>с невозможностью платить заработную плату сотрудникам и налоги с ФОТ</c:v>
                </c:pt>
                <c:pt idx="13">
                  <c:v>отключением или угрозой отключения от снабжения электроэнергией или другими коммунальными услугами</c:v>
                </c:pt>
                <c:pt idx="14">
                  <c:v>с невозможностью оплачивать коммунальные платежи</c:v>
                </c:pt>
              </c:strCache>
            </c:strRef>
          </c:cat>
          <c:val>
            <c:numRef>
              <c:f>Лист5!$B$32:$B$46</c:f>
              <c:numCache>
                <c:formatCode>0%</c:formatCode>
                <c:ptCount val="15"/>
                <c:pt idx="0">
                  <c:v>0.23809523809523808</c:v>
                </c:pt>
                <c:pt idx="1">
                  <c:v>0</c:v>
                </c:pt>
                <c:pt idx="2">
                  <c:v>3.1746031746031744E-2</c:v>
                </c:pt>
                <c:pt idx="3">
                  <c:v>7.9365079365079361E-2</c:v>
                </c:pt>
                <c:pt idx="4">
                  <c:v>4.7619047619047616E-2</c:v>
                </c:pt>
                <c:pt idx="5">
                  <c:v>0.46031746031746029</c:v>
                </c:pt>
                <c:pt idx="6">
                  <c:v>0.42857142857142855</c:v>
                </c:pt>
                <c:pt idx="7">
                  <c:v>0.82539682539682535</c:v>
                </c:pt>
                <c:pt idx="8">
                  <c:v>0.46031746031746029</c:v>
                </c:pt>
                <c:pt idx="9">
                  <c:v>9.5238095238095233E-2</c:v>
                </c:pt>
                <c:pt idx="10">
                  <c:v>0.22222222222222221</c:v>
                </c:pt>
                <c:pt idx="11">
                  <c:v>0.17460317460317459</c:v>
                </c:pt>
                <c:pt idx="12">
                  <c:v>0.14285714285714285</c:v>
                </c:pt>
                <c:pt idx="13">
                  <c:v>4.7619047619047616E-2</c:v>
                </c:pt>
                <c:pt idx="14">
                  <c:v>0.1111111111111111</c:v>
                </c:pt>
              </c:numCache>
            </c:numRef>
          </c:val>
          <c:extLst xmlns:c16r2="http://schemas.microsoft.com/office/drawing/2015/06/chart">
            <c:ext xmlns:c16="http://schemas.microsoft.com/office/drawing/2014/chart" uri="{C3380CC4-5D6E-409C-BE32-E72D297353CC}">
              <c16:uniqueId val="{00000000-FD57-46F6-B318-0F8FC7590B79}"/>
            </c:ext>
          </c:extLst>
        </c:ser>
        <c:dLbls>
          <c:showLegendKey val="0"/>
          <c:showVal val="0"/>
          <c:showCatName val="0"/>
          <c:showSerName val="0"/>
          <c:showPercent val="0"/>
          <c:showBubbleSize val="0"/>
        </c:dLbls>
        <c:gapWidth val="150"/>
        <c:axId val="501482688"/>
        <c:axId val="501482296"/>
      </c:barChart>
      <c:catAx>
        <c:axId val="501482688"/>
        <c:scaling>
          <c:orientation val="minMax"/>
        </c:scaling>
        <c:delete val="0"/>
        <c:axPos val="l"/>
        <c:numFmt formatCode="General" sourceLinked="0"/>
        <c:majorTickMark val="out"/>
        <c:minorTickMark val="none"/>
        <c:tickLblPos val="nextTo"/>
        <c:txPr>
          <a:bodyPr/>
          <a:lstStyle/>
          <a:p>
            <a:pPr>
              <a:defRPr sz="900" baseline="0"/>
            </a:pPr>
            <a:endParaRPr lang="ru-RU"/>
          </a:p>
        </c:txPr>
        <c:crossAx val="501482296"/>
        <c:crosses val="autoZero"/>
        <c:auto val="1"/>
        <c:lblAlgn val="ctr"/>
        <c:lblOffset val="100"/>
        <c:noMultiLvlLbl val="0"/>
      </c:catAx>
      <c:valAx>
        <c:axId val="501482296"/>
        <c:scaling>
          <c:orientation val="minMax"/>
        </c:scaling>
        <c:delete val="0"/>
        <c:axPos val="b"/>
        <c:majorGridlines/>
        <c:numFmt formatCode="0%" sourceLinked="1"/>
        <c:majorTickMark val="out"/>
        <c:minorTickMark val="none"/>
        <c:tickLblPos val="nextTo"/>
        <c:crossAx val="501482688"/>
        <c:crosses val="autoZero"/>
        <c:crossBetween val="between"/>
      </c:valAx>
    </c:plotArea>
    <c:plotVisOnly val="1"/>
    <c:dispBlanksAs val="gap"/>
    <c:showDLblsOverMax val="0"/>
  </c:chart>
  <c:txPr>
    <a:bodyPr/>
    <a:lstStyle/>
    <a:p>
      <a:pPr>
        <a:defRPr sz="1200" baseline="0"/>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roundedCorners val="0"/>
  <c:style val="2"/>
  <c:chart>
    <c:title>
      <c:tx>
        <c:rich>
          <a:bodyPr rot="0"/>
          <a:lstStyle/>
          <a:p>
            <a:pPr>
              <a:defRPr sz="1400" b="1" i="0" u="none" strike="noStrike">
                <a:solidFill>
                  <a:srgbClr val="0070C0"/>
                </a:solidFill>
                <a:latin typeface="Calibri"/>
              </a:defRPr>
            </a:pPr>
            <a:r>
              <a:rPr lang="ru-RU" sz="1400" b="1" i="0" u="none" strike="noStrike">
                <a:solidFill>
                  <a:srgbClr val="0070C0"/>
                </a:solidFill>
                <a:latin typeface="Calibri"/>
              </a:rPr>
              <a:t>Численность индивидуальных предпринимателей, учтенных в территориальном разделе Статрегистра Росстата по Калужской области в 2021 году, человек
</a:t>
            </a:r>
          </a:p>
        </c:rich>
      </c:tx>
      <c:layout>
        <c:manualLayout>
          <c:xMode val="edge"/>
          <c:yMode val="edge"/>
          <c:x val="0"/>
          <c:y val="0"/>
          <c:w val="1"/>
          <c:h val="0.30508800000000003"/>
        </c:manualLayout>
      </c:layout>
      <c:overlay val="1"/>
      <c:spPr>
        <a:noFill/>
        <a:effectLst/>
      </c:spPr>
    </c:title>
    <c:autoTitleDeleted val="0"/>
    <c:plotArea>
      <c:layout>
        <c:manualLayout>
          <c:layoutTarget val="inner"/>
          <c:xMode val="edge"/>
          <c:yMode val="edge"/>
          <c:x val="8.7737599999999999E-2"/>
          <c:y val="0.30508800000000003"/>
          <c:w val="0.90726200000000001"/>
          <c:h val="0.62293399999999999"/>
        </c:manualLayout>
      </c:layout>
      <c:lineChart>
        <c:grouping val="standard"/>
        <c:varyColors val="0"/>
        <c:ser>
          <c:idx val="0"/>
          <c:order val="0"/>
          <c:tx>
            <c:strRef>
              <c:f>Sheet1!$B$1</c:f>
              <c:strCache>
                <c:ptCount val="1"/>
                <c:pt idx="0">
                  <c:v>Столбец1</c:v>
                </c:pt>
              </c:strCache>
            </c:strRef>
          </c:tx>
          <c:spPr>
            <a:ln w="44450" cap="flat">
              <a:solidFill>
                <a:srgbClr val="F79646"/>
              </a:solidFill>
              <a:prstDash val="solid"/>
              <a:miter lim="800000"/>
            </a:ln>
            <a:effectLst/>
          </c:spPr>
          <c:marker>
            <c:symbol val="diamond"/>
            <c:size val="9"/>
            <c:spPr>
              <a:gradFill flip="none" rotWithShape="1">
                <a:gsLst>
                  <a:gs pos="0">
                    <a:srgbClr val="F79646"/>
                  </a:gs>
                  <a:gs pos="50000">
                    <a:srgbClr val="F79646"/>
                  </a:gs>
                  <a:gs pos="100000">
                    <a:srgbClr val="F79646"/>
                  </a:gs>
                </a:gsLst>
                <a:lin ang="5400000" scaled="0"/>
              </a:gradFill>
              <a:ln w="6350" cap="flat">
                <a:solidFill>
                  <a:srgbClr val="F79646"/>
                </a:solidFill>
                <a:prstDash val="solid"/>
                <a:miter lim="800000"/>
              </a:ln>
              <a:effectLst/>
            </c:spPr>
          </c:marker>
          <c:dLbls>
            <c:numFmt formatCode="0" sourceLinked="0"/>
            <c:spPr>
              <a:noFill/>
              <a:ln>
                <a:noFill/>
              </a:ln>
              <a:effectLst/>
            </c:spPr>
            <c:txPr>
              <a:bodyPr/>
              <a:lstStyle/>
              <a:p>
                <a:pPr>
                  <a:defRPr sz="1000" b="1" i="0" u="none" strike="noStrike">
                    <a:solidFill>
                      <a:srgbClr val="000000"/>
                    </a:solidFill>
                    <a:latin typeface="Calibri"/>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Sheet1!$A$2:$A$14</c:f>
              <c:strCache>
                <c:ptCount val="13"/>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pt idx="12">
                  <c:v>январь</c:v>
                </c:pt>
              </c:strCache>
            </c:strRef>
          </c:cat>
          <c:val>
            <c:numRef>
              <c:f>Sheet1!$B$2:$B$14</c:f>
              <c:numCache>
                <c:formatCode>General</c:formatCode>
                <c:ptCount val="13"/>
                <c:pt idx="0">
                  <c:v>30896</c:v>
                </c:pt>
                <c:pt idx="1">
                  <c:v>29548</c:v>
                </c:pt>
                <c:pt idx="2">
                  <c:v>29071</c:v>
                </c:pt>
                <c:pt idx="3">
                  <c:v>29269</c:v>
                </c:pt>
                <c:pt idx="4">
                  <c:v>29249</c:v>
                </c:pt>
                <c:pt idx="5">
                  <c:v>29187</c:v>
                </c:pt>
                <c:pt idx="6">
                  <c:v>29394</c:v>
                </c:pt>
                <c:pt idx="7">
                  <c:v>29436</c:v>
                </c:pt>
                <c:pt idx="8">
                  <c:v>29741</c:v>
                </c:pt>
                <c:pt idx="9">
                  <c:v>30041</c:v>
                </c:pt>
                <c:pt idx="10">
                  <c:v>30280</c:v>
                </c:pt>
                <c:pt idx="11">
                  <c:v>30515</c:v>
                </c:pt>
                <c:pt idx="12">
                  <c:v>30677</c:v>
                </c:pt>
              </c:numCache>
            </c:numRef>
          </c:val>
          <c:smooth val="0"/>
          <c:extLst xmlns:c16r2="http://schemas.microsoft.com/office/drawing/2015/06/chart">
            <c:ext xmlns:c16="http://schemas.microsoft.com/office/drawing/2014/chart" uri="{C3380CC4-5D6E-409C-BE32-E72D297353CC}">
              <c16:uniqueId val="{00000000-93FA-43E1-AEDD-95F535B94FD2}"/>
            </c:ext>
          </c:extLst>
        </c:ser>
        <c:dLbls>
          <c:showLegendKey val="0"/>
          <c:showVal val="0"/>
          <c:showCatName val="0"/>
          <c:showSerName val="0"/>
          <c:showPercent val="0"/>
          <c:showBubbleSize val="0"/>
        </c:dLbls>
        <c:marker val="1"/>
        <c:smooth val="0"/>
        <c:axId val="501479552"/>
        <c:axId val="501477592"/>
      </c:lineChart>
      <c:catAx>
        <c:axId val="501479552"/>
        <c:scaling>
          <c:orientation val="minMax"/>
        </c:scaling>
        <c:delete val="0"/>
        <c:axPos val="b"/>
        <c:numFmt formatCode="General" sourceLinked="0"/>
        <c:majorTickMark val="out"/>
        <c:minorTickMark val="none"/>
        <c:tickLblPos val="low"/>
        <c:spPr>
          <a:ln w="12700" cap="flat">
            <a:solidFill>
              <a:srgbClr val="888888"/>
            </a:solidFill>
            <a:prstDash val="solid"/>
            <a:miter lim="800000"/>
          </a:ln>
        </c:spPr>
        <c:txPr>
          <a:bodyPr rot="0"/>
          <a:lstStyle/>
          <a:p>
            <a:pPr>
              <a:defRPr sz="1200" b="1" i="0" u="none" strike="noStrike">
                <a:solidFill>
                  <a:srgbClr val="000000"/>
                </a:solidFill>
                <a:latin typeface="Calibri"/>
              </a:defRPr>
            </a:pPr>
            <a:endParaRPr lang="ru-RU"/>
          </a:p>
        </c:txPr>
        <c:crossAx val="501477592"/>
        <c:crosses val="autoZero"/>
        <c:auto val="1"/>
        <c:lblAlgn val="ctr"/>
        <c:lblOffset val="100"/>
        <c:noMultiLvlLbl val="1"/>
      </c:catAx>
      <c:valAx>
        <c:axId val="501477592"/>
        <c:scaling>
          <c:orientation val="minMax"/>
        </c:scaling>
        <c:delete val="0"/>
        <c:axPos val="l"/>
        <c:majorGridlines>
          <c:spPr>
            <a:ln w="12700" cap="flat">
              <a:solidFill>
                <a:srgbClr val="888888"/>
              </a:solidFill>
              <a:prstDash val="solid"/>
              <a:miter lim="800000"/>
            </a:ln>
          </c:spPr>
        </c:majorGridlines>
        <c:numFmt formatCode="0" sourceLinked="0"/>
        <c:majorTickMark val="out"/>
        <c:minorTickMark val="none"/>
        <c:tickLblPos val="nextTo"/>
        <c:spPr>
          <a:ln w="12700" cap="flat">
            <a:solidFill>
              <a:srgbClr val="888888"/>
            </a:solidFill>
            <a:prstDash val="solid"/>
            <a:miter lim="800000"/>
          </a:ln>
        </c:spPr>
        <c:txPr>
          <a:bodyPr rot="0"/>
          <a:lstStyle/>
          <a:p>
            <a:pPr>
              <a:defRPr sz="1100" b="1" i="0" u="none" strike="noStrike">
                <a:solidFill>
                  <a:srgbClr val="000000"/>
                </a:solidFill>
                <a:latin typeface="Calibri"/>
              </a:defRPr>
            </a:pPr>
            <a:endParaRPr lang="ru-RU"/>
          </a:p>
        </c:txPr>
        <c:crossAx val="501479552"/>
        <c:crosses val="autoZero"/>
        <c:crossBetween val="between"/>
        <c:majorUnit val="500"/>
        <c:minorUnit val="250"/>
      </c:valAx>
      <c:spPr>
        <a:solidFill>
          <a:srgbClr val="FFFFFF"/>
        </a:solidFill>
        <a:ln w="12700" cap="flat">
          <a:noFill/>
          <a:miter lim="400000"/>
        </a:ln>
        <a:effectLst/>
      </c:spPr>
    </c:plotArea>
    <c:plotVisOnly val="1"/>
    <c:dispBlanksAs val="gap"/>
    <c:showDLblsOverMax val="1"/>
  </c:chart>
  <c:spPr>
    <a:solidFill>
      <a:srgbClr val="FFFFFF"/>
    </a:solidFill>
    <a:ln>
      <a:noFill/>
    </a:ln>
    <a:effectLst/>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0"/>
    </mc:Choice>
    <mc:Fallback>
      <c:style val="10"/>
    </mc:Fallback>
  </mc:AlternateContent>
  <c:clrMapOvr bg1="lt1" tx1="dk1" bg2="lt2" tx2="dk2" accent1="accent1" accent2="accent2" accent3="accent3" accent4="accent4" accent5="accent5" accent6="accent6" hlink="hlink" folHlink="folHlink"/>
  <c:chart>
    <c:title>
      <c:tx>
        <c:rich>
          <a:bodyPr/>
          <a:lstStyle/>
          <a:p>
            <a:pPr>
              <a:defRPr/>
            </a:pPr>
            <a:r>
              <a:rPr lang="ru-RU" sz="1400" b="1">
                <a:solidFill>
                  <a:srgbClr val="0070C0"/>
                </a:solidFill>
                <a:effectLst/>
              </a:rPr>
              <a:t>Численность индивидуальных предпринимателей, учтенных в территориальном разделе</a:t>
            </a:r>
            <a:endParaRPr lang="ru-RU" sz="1400">
              <a:solidFill>
                <a:srgbClr val="0070C0"/>
              </a:solidFill>
              <a:effectLst/>
            </a:endParaRPr>
          </a:p>
          <a:p>
            <a:pPr>
              <a:defRPr/>
            </a:pPr>
            <a:r>
              <a:rPr lang="ru-RU" sz="1400" b="1">
                <a:solidFill>
                  <a:srgbClr val="0070C0"/>
                </a:solidFill>
                <a:effectLst/>
              </a:rPr>
              <a:t>Статрегистра Росстата по Калужской области по полу и возрасту на 01.01.2022, человек</a:t>
            </a:r>
            <a:endParaRPr lang="ru-RU" sz="1400">
              <a:solidFill>
                <a:srgbClr val="0070C0"/>
              </a:solidFill>
              <a:effectLst/>
            </a:endParaRPr>
          </a:p>
        </c:rich>
      </c:tx>
      <c:layout>
        <c:manualLayout>
          <c:xMode val="edge"/>
          <c:yMode val="edge"/>
          <c:x val="0.16380783937540824"/>
          <c:y val="0"/>
        </c:manualLayout>
      </c:layout>
      <c:overlay val="0"/>
    </c:title>
    <c:autoTitleDeleted val="0"/>
    <c:plotArea>
      <c:layout/>
      <c:barChart>
        <c:barDir val="bar"/>
        <c:grouping val="clustered"/>
        <c:varyColors val="0"/>
        <c:ser>
          <c:idx val="0"/>
          <c:order val="0"/>
          <c:tx>
            <c:strRef>
              <c:f>Лист1!$B$1</c:f>
              <c:strCache>
                <c:ptCount val="1"/>
                <c:pt idx="0">
                  <c:v>Мужчины</c:v>
                </c:pt>
              </c:strCache>
            </c:strRef>
          </c:tx>
          <c:invertIfNegative val="0"/>
          <c:dLbls>
            <c:spPr>
              <a:noFill/>
              <a:ln>
                <a:noFill/>
              </a:ln>
              <a:effectLst/>
            </c:spPr>
            <c:txPr>
              <a:bodyPr/>
              <a:lstStyle/>
              <a:p>
                <a:pPr>
                  <a:defRPr sz="11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Лист1!$A$2:$A$7</c:f>
              <c:strCache>
                <c:ptCount val="6"/>
                <c:pt idx="0">
                  <c:v>До 30 лет</c:v>
                </c:pt>
                <c:pt idx="1">
                  <c:v>От 30 до 39 лет</c:v>
                </c:pt>
                <c:pt idx="2">
                  <c:v>От 40 до 49 лет</c:v>
                </c:pt>
                <c:pt idx="3">
                  <c:v>От 50 до 59 лет</c:v>
                </c:pt>
                <c:pt idx="4">
                  <c:v>От 60 до 69 лет</c:v>
                </c:pt>
                <c:pt idx="5">
                  <c:v>70 лет и старше</c:v>
                </c:pt>
              </c:strCache>
            </c:strRef>
          </c:cat>
          <c:val>
            <c:numRef>
              <c:f>Лист1!$B$2:$B$7</c:f>
              <c:numCache>
                <c:formatCode>General</c:formatCode>
                <c:ptCount val="6"/>
                <c:pt idx="0">
                  <c:v>2516</c:v>
                </c:pt>
                <c:pt idx="1">
                  <c:v>6933</c:v>
                </c:pt>
                <c:pt idx="2">
                  <c:v>5407</c:v>
                </c:pt>
                <c:pt idx="3">
                  <c:v>3449</c:v>
                </c:pt>
                <c:pt idx="4">
                  <c:v>1210</c:v>
                </c:pt>
                <c:pt idx="5">
                  <c:v>168</c:v>
                </c:pt>
              </c:numCache>
            </c:numRef>
          </c:val>
        </c:ser>
        <c:ser>
          <c:idx val="1"/>
          <c:order val="1"/>
          <c:tx>
            <c:strRef>
              <c:f>Лист1!$C$1</c:f>
              <c:strCache>
                <c:ptCount val="1"/>
                <c:pt idx="0">
                  <c:v>Женщины</c:v>
                </c:pt>
              </c:strCache>
            </c:strRef>
          </c:tx>
          <c:spPr>
            <a:solidFill>
              <a:srgbClr val="FF0000"/>
            </a:solidFill>
          </c:spPr>
          <c:invertIfNegative val="0"/>
          <c:dLbls>
            <c:spPr>
              <a:noFill/>
              <a:ln>
                <a:noFill/>
              </a:ln>
              <a:effectLst/>
            </c:spPr>
            <c:txPr>
              <a:bodyPr/>
              <a:lstStyle/>
              <a:p>
                <a:pPr>
                  <a:defRPr sz="1100"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Лист1!$A$2:$A$7</c:f>
              <c:strCache>
                <c:ptCount val="6"/>
                <c:pt idx="0">
                  <c:v>До 30 лет</c:v>
                </c:pt>
                <c:pt idx="1">
                  <c:v>От 30 до 39 лет</c:v>
                </c:pt>
                <c:pt idx="2">
                  <c:v>От 40 до 49 лет</c:v>
                </c:pt>
                <c:pt idx="3">
                  <c:v>От 50 до 59 лет</c:v>
                </c:pt>
                <c:pt idx="4">
                  <c:v>От 60 до 69 лет</c:v>
                </c:pt>
                <c:pt idx="5">
                  <c:v>70 лет и старше</c:v>
                </c:pt>
              </c:strCache>
            </c:strRef>
          </c:cat>
          <c:val>
            <c:numRef>
              <c:f>Лист1!$C$2:$C$7</c:f>
              <c:numCache>
                <c:formatCode>General</c:formatCode>
                <c:ptCount val="6"/>
                <c:pt idx="0">
                  <c:v>1036</c:v>
                </c:pt>
                <c:pt idx="1">
                  <c:v>3245</c:v>
                </c:pt>
                <c:pt idx="2">
                  <c:v>3385</c:v>
                </c:pt>
                <c:pt idx="3">
                  <c:v>2243</c:v>
                </c:pt>
                <c:pt idx="4">
                  <c:v>937</c:v>
                </c:pt>
                <c:pt idx="5">
                  <c:v>148</c:v>
                </c:pt>
              </c:numCache>
            </c:numRef>
          </c:val>
        </c:ser>
        <c:dLbls>
          <c:showLegendKey val="0"/>
          <c:showVal val="1"/>
          <c:showCatName val="0"/>
          <c:showSerName val="0"/>
          <c:showPercent val="0"/>
          <c:showBubbleSize val="0"/>
        </c:dLbls>
        <c:gapWidth val="75"/>
        <c:axId val="501483472"/>
        <c:axId val="501483864"/>
      </c:barChart>
      <c:catAx>
        <c:axId val="501483472"/>
        <c:scaling>
          <c:orientation val="minMax"/>
        </c:scaling>
        <c:delete val="0"/>
        <c:axPos val="l"/>
        <c:numFmt formatCode="General" sourceLinked="0"/>
        <c:majorTickMark val="none"/>
        <c:minorTickMark val="none"/>
        <c:tickLblPos val="nextTo"/>
        <c:crossAx val="501483864"/>
        <c:crosses val="autoZero"/>
        <c:auto val="1"/>
        <c:lblAlgn val="ctr"/>
        <c:lblOffset val="100"/>
        <c:noMultiLvlLbl val="0"/>
      </c:catAx>
      <c:valAx>
        <c:axId val="501483864"/>
        <c:scaling>
          <c:orientation val="minMax"/>
        </c:scaling>
        <c:delete val="0"/>
        <c:axPos val="b"/>
        <c:numFmt formatCode="General" sourceLinked="1"/>
        <c:majorTickMark val="none"/>
        <c:minorTickMark val="none"/>
        <c:tickLblPos val="nextTo"/>
        <c:crossAx val="501483472"/>
        <c:crosses val="autoZero"/>
        <c:crossBetween val="between"/>
      </c:valAx>
    </c:plotArea>
    <c:legend>
      <c:legendPos val="b"/>
      <c:legendEntry>
        <c:idx val="0"/>
        <c:txPr>
          <a:bodyPr/>
          <a:lstStyle/>
          <a:p>
            <a:pPr>
              <a:defRPr sz="1400"/>
            </a:pPr>
            <a:endParaRPr lang="ru-RU"/>
          </a:p>
        </c:txPr>
      </c:legendEntry>
      <c:layout>
        <c:manualLayout>
          <c:xMode val="edge"/>
          <c:yMode val="edge"/>
          <c:x val="0.38528140835187746"/>
          <c:y val="0.92713803707026077"/>
          <c:w val="0.32672979646579708"/>
          <c:h val="5.8797265320737924E-2"/>
        </c:manualLayout>
      </c:layout>
      <c:overlay val="0"/>
      <c:txPr>
        <a:bodyPr/>
        <a:lstStyle/>
        <a:p>
          <a:pPr>
            <a:defRPr sz="1400"/>
          </a:pPr>
          <a:endParaRPr lang="ru-RU"/>
        </a:p>
      </c:txPr>
    </c:legend>
    <c:plotVisOnly val="1"/>
    <c:dispBlanksAs val="gap"/>
    <c:showDLblsOverMax val="0"/>
  </c:chart>
  <c:spPr>
    <a:ln>
      <a:no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roundedCorners val="0"/>
  <c:style val="2"/>
  <c:chart>
    <c:autoTitleDeleted val="1"/>
    <c:plotArea>
      <c:layout>
        <c:manualLayout>
          <c:layoutTarget val="inner"/>
          <c:xMode val="edge"/>
          <c:yMode val="edge"/>
          <c:x val="6.58189E-2"/>
          <c:y val="3.6304700000000002E-2"/>
          <c:w val="0.90753200000000001"/>
          <c:h val="0.66156099999999995"/>
        </c:manualLayout>
      </c:layout>
      <c:barChart>
        <c:barDir val="col"/>
        <c:grouping val="stacked"/>
        <c:varyColors val="0"/>
        <c:ser>
          <c:idx val="0"/>
          <c:order val="0"/>
          <c:tx>
            <c:strRef>
              <c:f>Sheet1!$B$1</c:f>
              <c:strCache>
                <c:ptCount val="1"/>
                <c:pt idx="0">
                  <c:v>проценты</c:v>
                </c:pt>
              </c:strCache>
            </c:strRef>
          </c:tx>
          <c:spPr>
            <a:solidFill>
              <a:srgbClr val="00B0F0"/>
            </a:solidFill>
            <a:ln w="12700" cap="flat">
              <a:noFill/>
              <a:miter lim="400000"/>
            </a:ln>
            <a:effectLst/>
          </c:spPr>
          <c:invertIfNegative val="0"/>
          <c:dLbls>
            <c:dLbl>
              <c:idx val="0"/>
              <c:layout>
                <c:manualLayout>
                  <c:x val="0"/>
                  <c:y val="-0.23992255066477347"/>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2C4C-451F-A310-28CBB060450F}"/>
                </c:ext>
                <c:ext xmlns:c15="http://schemas.microsoft.com/office/drawing/2012/chart" uri="{CE6537A1-D6FC-4f65-9D91-7224C49458BB}"/>
              </c:extLst>
            </c:dLbl>
            <c:dLbl>
              <c:idx val="1"/>
              <c:layout>
                <c:manualLayout>
                  <c:x val="0"/>
                  <c:y val="-0.29630093369476357"/>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2C4C-451F-A310-28CBB060450F}"/>
                </c:ext>
                <c:ext xmlns:c15="http://schemas.microsoft.com/office/drawing/2012/chart" uri="{CE6537A1-D6FC-4f65-9D91-7224C49458BB}"/>
              </c:extLst>
            </c:dLbl>
            <c:dLbl>
              <c:idx val="2"/>
              <c:layout>
                <c:manualLayout>
                  <c:x val="0"/>
                  <c:y val="-0.3072298954433974"/>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2C4C-451F-A310-28CBB060450F}"/>
                </c:ext>
                <c:ext xmlns:c15="http://schemas.microsoft.com/office/drawing/2012/chart" uri="{CE6537A1-D6FC-4f65-9D91-7224C49458BB}"/>
              </c:extLst>
            </c:dLbl>
            <c:dLbl>
              <c:idx val="3"/>
              <c:layout>
                <c:manualLayout>
                  <c:x val="-4.830917874396135E-3"/>
                  <c:y val="-0.2412193967557334"/>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2C4C-451F-A310-28CBB060450F}"/>
                </c:ext>
                <c:ext xmlns:c15="http://schemas.microsoft.com/office/drawing/2012/chart" uri="{CE6537A1-D6FC-4f65-9D91-7224C49458BB}"/>
              </c:extLst>
            </c:dLbl>
            <c:dLbl>
              <c:idx val="4"/>
              <c:layout>
                <c:manualLayout>
                  <c:x val="-7.246376811594203E-3"/>
                  <c:y val="-0.2476894281657416"/>
                </c:manualLayout>
              </c:layout>
              <c:tx>
                <c:rich>
                  <a:bodyPr/>
                  <a:lstStyle/>
                  <a:p>
                    <a:r>
                      <a:rPr lang="en-US"/>
                      <a:t>6</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2C4C-451F-A310-28CBB060450F}"/>
                </c:ext>
                <c:ext xmlns:c15="http://schemas.microsoft.com/office/drawing/2012/chart" uri="{CE6537A1-D6FC-4f65-9D91-7224C49458BB}"/>
              </c:extLst>
            </c:dLbl>
            <c:dLbl>
              <c:idx val="5"/>
              <c:layout>
                <c:manualLayout>
                  <c:x val="0"/>
                  <c:y val="-0.2356094832408244"/>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2C4C-451F-A310-28CBB060450F}"/>
                </c:ext>
                <c:ext xmlns:c15="http://schemas.microsoft.com/office/drawing/2012/chart" uri="{CE6537A1-D6FC-4f65-9D91-7224C49458BB}"/>
              </c:extLst>
            </c:dLbl>
            <c:dLbl>
              <c:idx val="6"/>
              <c:layout>
                <c:manualLayout>
                  <c:x val="0"/>
                  <c:y val="-0.24207951465083258"/>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2C4C-451F-A310-28CBB060450F}"/>
                </c:ext>
                <c:ext xmlns:c15="http://schemas.microsoft.com/office/drawing/2012/chart" uri="{CE6537A1-D6FC-4f65-9D91-7224C49458BB}"/>
              </c:extLst>
            </c:dLbl>
            <c:dLbl>
              <c:idx val="7"/>
              <c:layout>
                <c:manualLayout>
                  <c:x val="0"/>
                  <c:y val="-0.19606127102964588"/>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2C4C-451F-A310-28CBB060450F}"/>
                </c:ext>
                <c:ext xmlns:c15="http://schemas.microsoft.com/office/drawing/2012/chart" uri="{CE6537A1-D6FC-4f65-9D91-7224C49458BB}"/>
              </c:extLst>
            </c:dLbl>
            <c:dLbl>
              <c:idx val="8"/>
              <c:layout>
                <c:manualLayout>
                  <c:x val="2.4154589371981118E-3"/>
                  <c:y val="-0.18944580697904559"/>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2C4C-451F-A310-28CBB060450F}"/>
                </c:ext>
                <c:ext xmlns:c15="http://schemas.microsoft.com/office/drawing/2012/chart" uri="{CE6537A1-D6FC-4f65-9D91-7224C49458BB}"/>
              </c:extLst>
            </c:dLbl>
            <c:dLbl>
              <c:idx val="9"/>
              <c:layout>
                <c:manualLayout>
                  <c:x val="0"/>
                  <c:y val="-0.19160234069102017"/>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2C4C-451F-A310-28CBB060450F}"/>
                </c:ext>
                <c:ext xmlns:c15="http://schemas.microsoft.com/office/drawing/2012/chart" uri="{CE6537A1-D6FC-4f65-9D91-7224C49458BB}"/>
              </c:extLst>
            </c:dLbl>
            <c:dLbl>
              <c:idx val="10"/>
              <c:layout>
                <c:manualLayout>
                  <c:x val="4.428290228876519E-17"/>
                  <c:y val="-0.18613785981670325"/>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2C4C-451F-A310-28CBB060450F}"/>
                </c:ext>
                <c:ext xmlns:c15="http://schemas.microsoft.com/office/drawing/2012/chart" uri="{CE6537A1-D6FC-4f65-9D91-7224C49458BB}"/>
              </c:extLst>
            </c:dLbl>
            <c:dLbl>
              <c:idx val="11"/>
              <c:layout>
                <c:manualLayout>
                  <c:x val="0"/>
                  <c:y val="-0.18613785981670325"/>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2C4C-451F-A310-28CBB060450F}"/>
                </c:ext>
                <c:ext xmlns:c15="http://schemas.microsoft.com/office/drawing/2012/chart" uri="{CE6537A1-D6FC-4f65-9D91-7224C49458BB}"/>
              </c:extLst>
            </c:dLbl>
            <c:dLbl>
              <c:idx val="12"/>
              <c:layout>
                <c:manualLayout>
                  <c:x val="0"/>
                  <c:y val="-0.18498687664041993"/>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2C4C-451F-A310-28CBB060450F}"/>
                </c:ext>
                <c:ext xmlns:c15="http://schemas.microsoft.com/office/drawing/2012/chart" uri="{CE6537A1-D6FC-4f65-9D91-7224C49458BB}"/>
              </c:extLst>
            </c:dLbl>
            <c:dLbl>
              <c:idx val="13"/>
              <c:layout>
                <c:manualLayout>
                  <c:x val="0"/>
                  <c:y val="-0.18714341035239451"/>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2C4C-451F-A310-28CBB060450F}"/>
                </c:ext>
                <c:ext xmlns:c15="http://schemas.microsoft.com/office/drawing/2012/chart" uri="{CE6537A1-D6FC-4f65-9D91-7224C49458BB}"/>
              </c:extLst>
            </c:dLbl>
            <c:dLbl>
              <c:idx val="14"/>
              <c:layout>
                <c:manualLayout>
                  <c:x val="0"/>
                  <c:y val="-0.17621444860376065"/>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2C4C-451F-A310-28CBB060450F}"/>
                </c:ext>
                <c:ext xmlns:c15="http://schemas.microsoft.com/office/drawing/2012/chart" uri="{CE6537A1-D6FC-4f65-9D91-7224C49458BB}"/>
              </c:extLst>
            </c:dLbl>
            <c:dLbl>
              <c:idx val="15"/>
              <c:layout>
                <c:manualLayout>
                  <c:x val="0"/>
                  <c:y val="-0.1750634654274773"/>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2C4C-451F-A310-28CBB060450F}"/>
                </c:ext>
                <c:ext xmlns:c15="http://schemas.microsoft.com/office/drawing/2012/chart" uri="{CE6537A1-D6FC-4f65-9D91-7224C49458BB}"/>
              </c:extLst>
            </c:dLbl>
            <c:dLbl>
              <c:idx val="16"/>
              <c:layout>
                <c:manualLayout>
                  <c:x val="0"/>
                  <c:y val="-0.16629103739081796"/>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2C4C-451F-A310-28CBB060450F}"/>
                </c:ext>
                <c:ext xmlns:c15="http://schemas.microsoft.com/office/drawing/2012/chart" uri="{CE6537A1-D6FC-4f65-9D91-7224C49458BB}"/>
              </c:extLst>
            </c:dLbl>
            <c:dLbl>
              <c:idx val="17"/>
              <c:layout>
                <c:manualLayout>
                  <c:x val="2.415458937198156E-3"/>
                  <c:y val="-0.16298309022847554"/>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2C4C-451F-A310-28CBB060450F}"/>
                </c:ext>
                <c:ext xmlns:c15="http://schemas.microsoft.com/office/drawing/2012/chart" uri="{CE6537A1-D6FC-4f65-9D91-7224C49458BB}"/>
              </c:extLst>
            </c:dLbl>
            <c:dLbl>
              <c:idx val="18"/>
              <c:layout>
                <c:manualLayout>
                  <c:x val="0"/>
                  <c:y val="-0.17060453508885154"/>
                </c:manualLayout>
              </c:layout>
              <c:tx>
                <c:rich>
                  <a:bodyPr/>
                  <a:lstStyle/>
                  <a:p>
                    <a:r>
                      <a:rPr lang="en-US"/>
                      <a:t>4</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2C4C-451F-A310-28CBB060450F}"/>
                </c:ext>
                <c:ext xmlns:c15="http://schemas.microsoft.com/office/drawing/2012/chart" uri="{CE6537A1-D6FC-4f65-9D91-7224C49458BB}"/>
              </c:extLst>
            </c:dLbl>
            <c:dLbl>
              <c:idx val="19"/>
              <c:layout>
                <c:manualLayout>
                  <c:x val="0"/>
                  <c:y val="-0.17060453508885154"/>
                </c:manualLayout>
              </c:layout>
              <c:tx>
                <c:rich>
                  <a:bodyPr/>
                  <a:lstStyle/>
                  <a:p>
                    <a:r>
                      <a:rPr lang="en-US"/>
                      <a:t>4</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2C4C-451F-A310-28CBB060450F}"/>
                </c:ext>
                <c:ext xmlns:c15="http://schemas.microsoft.com/office/drawing/2012/chart" uri="{CE6537A1-D6FC-4f65-9D91-7224C49458BB}"/>
              </c:extLst>
            </c:dLbl>
            <c:dLbl>
              <c:idx val="20"/>
              <c:layout>
                <c:manualLayout>
                  <c:x val="-4.8311080680132372E-3"/>
                  <c:y val="-0.16514005421453462"/>
                </c:manualLayout>
              </c:layout>
              <c:tx>
                <c:rich>
                  <a:bodyPr/>
                  <a:lstStyle/>
                  <a:p>
                    <a:r>
                      <a:rPr lang="en-US"/>
                      <a:t>4</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2C4C-451F-A310-28CBB060450F}"/>
                </c:ext>
                <c:ext xmlns:c15="http://schemas.microsoft.com/office/drawing/2012/chart" uri="{CE6537A1-D6FC-4f65-9D91-7224C49458BB}"/>
              </c:extLst>
            </c:dLbl>
            <c:dLbl>
              <c:idx val="21"/>
              <c:layout>
                <c:manualLayout>
                  <c:x val="0"/>
                  <c:y val="-0.17707456649885978"/>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2C4C-451F-A310-28CBB060450F}"/>
                </c:ext>
                <c:ext xmlns:c15="http://schemas.microsoft.com/office/drawing/2012/chart" uri="{CE6537A1-D6FC-4f65-9D91-7224C49458BB}"/>
              </c:extLst>
            </c:dLbl>
            <c:dLbl>
              <c:idx val="22"/>
              <c:layout>
                <c:manualLayout>
                  <c:x val="0"/>
                  <c:y val="-0.18138763392280882"/>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6-2C4C-451F-A310-28CBB060450F}"/>
                </c:ext>
                <c:ext xmlns:c15="http://schemas.microsoft.com/office/drawing/2012/chart" uri="{CE6537A1-D6FC-4f65-9D91-7224C49458BB}"/>
              </c:extLst>
            </c:dLbl>
            <c:dLbl>
              <c:idx val="23"/>
              <c:layout>
                <c:manualLayout>
                  <c:x val="0"/>
                  <c:y val="-0.17261563616023406"/>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7-2C4C-451F-A310-28CBB060450F}"/>
                </c:ext>
                <c:ext xmlns:c15="http://schemas.microsoft.com/office/drawing/2012/chart" uri="{CE6537A1-D6FC-4f65-9D91-7224C49458BB}"/>
              </c:extLst>
            </c:dLbl>
            <c:dLbl>
              <c:idx val="24"/>
              <c:layout>
                <c:manualLayout>
                  <c:x val="0"/>
                  <c:y val="-0.17808011703455101"/>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8-2C4C-451F-A310-28CBB060450F}"/>
                </c:ext>
                <c:ext xmlns:c15="http://schemas.microsoft.com/office/drawing/2012/chart" uri="{CE6537A1-D6FC-4f65-9D91-7224C49458BB}"/>
              </c:extLst>
            </c:dLbl>
            <c:dLbl>
              <c:idx val="25"/>
              <c:layout>
                <c:manualLayout>
                  <c:x val="-2.4154589371980675E-3"/>
                  <c:y val="-0.13105632287767308"/>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9-2C4C-451F-A310-28CBB060450F}"/>
                </c:ext>
                <c:ext xmlns:c15="http://schemas.microsoft.com/office/drawing/2012/chart" uri="{CE6537A1-D6FC-4f65-9D91-7224C49458BB}"/>
              </c:extLst>
            </c:dLbl>
            <c:dLbl>
              <c:idx val="26"/>
              <c:layout>
                <c:manualLayout>
                  <c:x val="0"/>
                  <c:y val="-0.11883051503807926"/>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A-2C4C-451F-A310-28CBB060450F}"/>
                </c:ext>
                <c:ext xmlns:c15="http://schemas.microsoft.com/office/drawing/2012/chart" uri="{CE6537A1-D6FC-4f65-9D91-7224C49458BB}"/>
              </c:extLst>
            </c:dLbl>
            <c:numFmt formatCode="0.#" sourceLinked="0"/>
            <c:spPr>
              <a:noFill/>
              <a:ln>
                <a:noFill/>
              </a:ln>
              <a:effectLst/>
            </c:spPr>
            <c:txPr>
              <a:bodyPr/>
              <a:lstStyle/>
              <a:p>
                <a:pPr>
                  <a:defRPr sz="900" b="0" i="0" u="none" strike="noStrike">
                    <a:solidFill>
                      <a:srgbClr val="000000"/>
                    </a:solidFill>
                    <a:latin typeface="Calibri"/>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Sheet1!$A$2:$A$28</c:f>
              <c:strCache>
                <c:ptCount val="27"/>
                <c:pt idx="0">
                  <c:v>Всего по области </c:v>
                </c:pt>
                <c:pt idx="1">
                  <c:v>Малоярославецкий</c:v>
                </c:pt>
                <c:pt idx="2">
                  <c:v>Обнинск</c:v>
                </c:pt>
                <c:pt idx="3">
                  <c:v>Жуковский</c:v>
                </c:pt>
                <c:pt idx="4">
                  <c:v>Калуга</c:v>
                </c:pt>
                <c:pt idx="5">
                  <c:v>Перемышльский</c:v>
                </c:pt>
                <c:pt idx="6">
                  <c:v>Мосальский</c:v>
                </c:pt>
                <c:pt idx="7">
                  <c:v>Боровский</c:v>
                </c:pt>
                <c:pt idx="8">
                  <c:v>Спас-Деменский</c:v>
                </c:pt>
                <c:pt idx="9">
                  <c:v>Мещовский</c:v>
                </c:pt>
                <c:pt idx="10">
                  <c:v>Юхновский</c:v>
                </c:pt>
                <c:pt idx="11">
                  <c:v>Тарусский</c:v>
                </c:pt>
                <c:pt idx="12">
                  <c:v>Дзержинский</c:v>
                </c:pt>
                <c:pt idx="13">
                  <c:v>Людиновский</c:v>
                </c:pt>
                <c:pt idx="14">
                  <c:v>Бабынинский</c:v>
                </c:pt>
                <c:pt idx="15">
                  <c:v>Ферзиковский</c:v>
                </c:pt>
                <c:pt idx="16">
                  <c:v>Износковский</c:v>
                </c:pt>
                <c:pt idx="17">
                  <c:v>Ульяновский</c:v>
                </c:pt>
                <c:pt idx="18">
                  <c:v>Медынский</c:v>
                </c:pt>
                <c:pt idx="19">
                  <c:v>Куйбышевский</c:v>
                </c:pt>
                <c:pt idx="20">
                  <c:v>Барятинский</c:v>
                </c:pt>
                <c:pt idx="21">
                  <c:v>Жиздринский</c:v>
                </c:pt>
                <c:pt idx="22">
                  <c:v>Сухиничский</c:v>
                </c:pt>
                <c:pt idx="23">
                  <c:v>Думиничский</c:v>
                </c:pt>
                <c:pt idx="24">
                  <c:v>Козельский</c:v>
                </c:pt>
                <c:pt idx="25">
                  <c:v>Кировский</c:v>
                </c:pt>
                <c:pt idx="26">
                  <c:v>Хвастовичский</c:v>
                </c:pt>
              </c:strCache>
            </c:strRef>
          </c:cat>
          <c:val>
            <c:numRef>
              <c:f>Sheet1!$B$2:$B$28</c:f>
              <c:numCache>
                <c:formatCode>General</c:formatCode>
                <c:ptCount val="27"/>
                <c:pt idx="0">
                  <c:v>5.6</c:v>
                </c:pt>
                <c:pt idx="1">
                  <c:v>7.8</c:v>
                </c:pt>
                <c:pt idx="2">
                  <c:v>7.8</c:v>
                </c:pt>
                <c:pt idx="3">
                  <c:v>6.3</c:v>
                </c:pt>
                <c:pt idx="4">
                  <c:v>6</c:v>
                </c:pt>
                <c:pt idx="5">
                  <c:v>5.8</c:v>
                </c:pt>
                <c:pt idx="6">
                  <c:v>5.5</c:v>
                </c:pt>
                <c:pt idx="7">
                  <c:v>5.0999999999999996</c:v>
                </c:pt>
                <c:pt idx="8">
                  <c:v>4.9000000000000004</c:v>
                </c:pt>
                <c:pt idx="9">
                  <c:v>4.8</c:v>
                </c:pt>
                <c:pt idx="10">
                  <c:v>4.8</c:v>
                </c:pt>
                <c:pt idx="11">
                  <c:v>4.8</c:v>
                </c:pt>
                <c:pt idx="12">
                  <c:v>4.5999999999999996</c:v>
                </c:pt>
                <c:pt idx="13">
                  <c:v>4.5</c:v>
                </c:pt>
                <c:pt idx="14">
                  <c:v>4.5</c:v>
                </c:pt>
                <c:pt idx="15">
                  <c:v>4.3</c:v>
                </c:pt>
                <c:pt idx="16">
                  <c:v>4.2</c:v>
                </c:pt>
                <c:pt idx="17">
                  <c:v>4.0999999999999996</c:v>
                </c:pt>
                <c:pt idx="18">
                  <c:v>4</c:v>
                </c:pt>
                <c:pt idx="19">
                  <c:v>4</c:v>
                </c:pt>
                <c:pt idx="20">
                  <c:v>4</c:v>
                </c:pt>
                <c:pt idx="21">
                  <c:v>3.7</c:v>
                </c:pt>
                <c:pt idx="22">
                  <c:v>3.5</c:v>
                </c:pt>
                <c:pt idx="23">
                  <c:v>3.4</c:v>
                </c:pt>
                <c:pt idx="24">
                  <c:v>3.4</c:v>
                </c:pt>
                <c:pt idx="25">
                  <c:v>3.3</c:v>
                </c:pt>
                <c:pt idx="26">
                  <c:v>2.6</c:v>
                </c:pt>
              </c:numCache>
            </c:numRef>
          </c:val>
          <c:extLst xmlns:c16r2="http://schemas.microsoft.com/office/drawing/2015/06/chart">
            <c:ext xmlns:c16="http://schemas.microsoft.com/office/drawing/2014/chart" uri="{C3380CC4-5D6E-409C-BE32-E72D297353CC}">
              <c16:uniqueId val="{00000000-555B-491C-A90E-C44AEB43A9DE}"/>
            </c:ext>
          </c:extLst>
        </c:ser>
        <c:dLbls>
          <c:showLegendKey val="0"/>
          <c:showVal val="0"/>
          <c:showCatName val="0"/>
          <c:showSerName val="0"/>
          <c:showPercent val="0"/>
          <c:showBubbleSize val="0"/>
        </c:dLbls>
        <c:gapWidth val="150"/>
        <c:overlap val="100"/>
        <c:axId val="501478768"/>
        <c:axId val="501480336"/>
      </c:barChart>
      <c:catAx>
        <c:axId val="501478768"/>
        <c:scaling>
          <c:orientation val="minMax"/>
        </c:scaling>
        <c:delete val="0"/>
        <c:axPos val="b"/>
        <c:numFmt formatCode="General" sourceLinked="0"/>
        <c:majorTickMark val="out"/>
        <c:minorTickMark val="none"/>
        <c:tickLblPos val="low"/>
        <c:spPr>
          <a:ln w="12700" cap="flat">
            <a:solidFill>
              <a:srgbClr val="888888"/>
            </a:solidFill>
            <a:prstDash val="solid"/>
            <a:miter lim="800000"/>
          </a:ln>
        </c:spPr>
        <c:txPr>
          <a:bodyPr rot="-3180000"/>
          <a:lstStyle/>
          <a:p>
            <a:pPr>
              <a:defRPr sz="900" b="0" i="0" u="none" strike="noStrike">
                <a:solidFill>
                  <a:srgbClr val="000000"/>
                </a:solidFill>
                <a:latin typeface="Calibri"/>
              </a:defRPr>
            </a:pPr>
            <a:endParaRPr lang="ru-RU"/>
          </a:p>
        </c:txPr>
        <c:crossAx val="501480336"/>
        <c:crosses val="autoZero"/>
        <c:auto val="1"/>
        <c:lblAlgn val="ctr"/>
        <c:lblOffset val="100"/>
        <c:noMultiLvlLbl val="1"/>
      </c:catAx>
      <c:valAx>
        <c:axId val="501480336"/>
        <c:scaling>
          <c:orientation val="minMax"/>
        </c:scaling>
        <c:delete val="0"/>
        <c:axPos val="l"/>
        <c:majorGridlines>
          <c:spPr>
            <a:ln w="12700" cap="flat">
              <a:solidFill>
                <a:srgbClr val="888888"/>
              </a:solidFill>
              <a:prstDash val="solid"/>
              <a:miter lim="800000"/>
            </a:ln>
          </c:spPr>
        </c:majorGridlines>
        <c:title>
          <c:tx>
            <c:rich>
              <a:bodyPr rot="-5400000"/>
              <a:lstStyle/>
              <a:p>
                <a:pPr>
                  <a:defRPr sz="900" b="1" i="0" u="none" strike="noStrike">
                    <a:solidFill>
                      <a:srgbClr val="000000"/>
                    </a:solidFill>
                    <a:latin typeface="Calibri"/>
                  </a:defRPr>
                </a:pPr>
                <a:r>
                  <a:rPr lang="ru-RU" sz="900" b="1" i="0" u="none" strike="noStrike">
                    <a:solidFill>
                      <a:srgbClr val="000000"/>
                    </a:solidFill>
                    <a:latin typeface="Calibri"/>
                  </a:rPr>
                  <a:t>проценты</a:t>
                </a:r>
              </a:p>
            </c:rich>
          </c:tx>
          <c:overlay val="1"/>
        </c:title>
        <c:numFmt formatCode="0.#" sourceLinked="0"/>
        <c:majorTickMark val="out"/>
        <c:minorTickMark val="none"/>
        <c:tickLblPos val="nextTo"/>
        <c:spPr>
          <a:ln w="12700" cap="flat">
            <a:solidFill>
              <a:srgbClr val="888888"/>
            </a:solidFill>
            <a:prstDash val="solid"/>
            <a:miter lim="800000"/>
          </a:ln>
        </c:spPr>
        <c:txPr>
          <a:bodyPr rot="0"/>
          <a:lstStyle/>
          <a:p>
            <a:pPr>
              <a:defRPr sz="900" b="0" i="0" u="none" strike="noStrike">
                <a:solidFill>
                  <a:srgbClr val="000000"/>
                </a:solidFill>
                <a:latin typeface="Calibri"/>
              </a:defRPr>
            </a:pPr>
            <a:endParaRPr lang="ru-RU"/>
          </a:p>
        </c:txPr>
        <c:crossAx val="501478768"/>
        <c:crosses val="autoZero"/>
        <c:crossBetween val="between"/>
        <c:majorUnit val="2"/>
        <c:minorUnit val="1"/>
      </c:valAx>
      <c:spPr>
        <a:solidFill>
          <a:srgbClr val="FFFFFF"/>
        </a:solidFill>
        <a:ln w="12700" cap="flat">
          <a:noFill/>
          <a:miter lim="400000"/>
        </a:ln>
        <a:effectLst/>
      </c:spPr>
    </c:plotArea>
    <c:plotVisOnly val="1"/>
    <c:dispBlanksAs val="gap"/>
    <c:showDLblsOverMax val="1"/>
  </c:chart>
  <c:spPr>
    <a:solidFill>
      <a:srgbClr val="FFFFFF"/>
    </a:solidFill>
    <a:ln>
      <a:noFill/>
    </a:ln>
    <a:effectLst/>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sz="1050">
                <a:solidFill>
                  <a:srgbClr val="0070C0"/>
                </a:solidFill>
              </a:rPr>
              <a:t>Распределение организаций, учтенных в территориальном разделе Статрегистра по формам собственнности, на 01.01.2022</a:t>
            </a:r>
          </a:p>
          <a:p>
            <a:pPr>
              <a:defRPr sz="1400"/>
            </a:pPr>
            <a:endParaRPr lang="ru-RU" sz="1400"/>
          </a:p>
        </c:rich>
      </c:tx>
      <c:layout>
        <c:manualLayout>
          <c:xMode val="edge"/>
          <c:yMode val="edge"/>
          <c:x val="0.15870966563962113"/>
          <c:y val="3.0030208488089931E-3"/>
        </c:manualLayout>
      </c:layout>
      <c:overlay val="0"/>
    </c:title>
    <c:autoTitleDeleted val="0"/>
    <c:view3D>
      <c:rotX val="40"/>
      <c:rotY val="0"/>
      <c:rAngAx val="0"/>
      <c:perspective val="70"/>
    </c:view3D>
    <c:floor>
      <c:thickness val="0"/>
    </c:floor>
    <c:sideWall>
      <c:thickness val="0"/>
    </c:sideWall>
    <c:backWall>
      <c:thickness val="0"/>
    </c:backWall>
    <c:plotArea>
      <c:layout>
        <c:manualLayout>
          <c:layoutTarget val="inner"/>
          <c:xMode val="edge"/>
          <c:yMode val="edge"/>
          <c:x val="8.3612392543503042E-2"/>
          <c:y val="0.30265082456090836"/>
          <c:w val="0.83927135782814322"/>
          <c:h val="0.69641878098570631"/>
        </c:manualLayout>
      </c:layout>
      <c:pie3DChart>
        <c:varyColors val="1"/>
        <c:ser>
          <c:idx val="0"/>
          <c:order val="0"/>
          <c:tx>
            <c:strRef>
              <c:f>Лист1!$B$1</c:f>
              <c:strCache>
                <c:ptCount val="1"/>
                <c:pt idx="0">
                  <c:v>Столбец2</c:v>
                </c:pt>
              </c:strCache>
            </c:strRef>
          </c:tx>
          <c:explosion val="21"/>
          <c:dPt>
            <c:idx val="3"/>
            <c:bubble3D val="0"/>
            <c:explosion val="14"/>
            <c:spPr>
              <a:solidFill>
                <a:schemeClr val="accent4">
                  <a:lumMod val="40000"/>
                  <a:lumOff val="60000"/>
                </a:schemeClr>
              </a:solidFill>
            </c:spPr>
            <c:extLst xmlns:c16r2="http://schemas.microsoft.com/office/drawing/2015/06/chart">
              <c:ext xmlns:c16="http://schemas.microsoft.com/office/drawing/2014/chart" uri="{C3380CC4-5D6E-409C-BE32-E72D297353CC}">
                <c16:uniqueId val="{00000001-BE94-45AB-8E86-334FC96E8308}"/>
              </c:ext>
            </c:extLst>
          </c:dPt>
          <c:dLbls>
            <c:dLbl>
              <c:idx val="0"/>
              <c:layout>
                <c:manualLayout>
                  <c:x val="-5.568664757676969E-3"/>
                  <c:y val="-4.9542567364740706E-2"/>
                </c:manualLayout>
              </c:layout>
              <c:showLegendKey val="0"/>
              <c:showVal val="0"/>
              <c:showCatName val="1"/>
              <c:showSerName val="0"/>
              <c:showPercent val="1"/>
              <c:showBubbleSize val="0"/>
              <c:extLst>
                <c:ext xmlns:c15="http://schemas.microsoft.com/office/drawing/2012/chart" uri="{CE6537A1-D6FC-4f65-9D91-7224C49458BB}">
                  <c15:layout>
                    <c:manualLayout>
                      <c:w val="0.20983918749286773"/>
                      <c:h val="0.15876788986282372"/>
                    </c:manualLayout>
                  </c15:layout>
                </c:ext>
              </c:extLst>
            </c:dLbl>
            <c:dLbl>
              <c:idx val="1"/>
              <c:layout>
                <c:manualLayout>
                  <c:x val="7.5098864773450208E-2"/>
                  <c:y val="-5.1176398649093596E-2"/>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3-BE94-45AB-8E86-334FC96E8308}"/>
                </c:ext>
                <c:ext xmlns:c15="http://schemas.microsoft.com/office/drawing/2012/chart" uri="{CE6537A1-D6FC-4f65-9D91-7224C49458BB}"/>
              </c:extLst>
            </c:dLbl>
            <c:dLbl>
              <c:idx val="2"/>
              <c:layout>
                <c:manualLayout>
                  <c:x val="9.5489528486162129E-2"/>
                  <c:y val="3.7547860280905745E-2"/>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4-BE94-45AB-8E86-334FC96E8308}"/>
                </c:ext>
                <c:ext xmlns:c15="http://schemas.microsoft.com/office/drawing/2012/chart" uri="{CE6537A1-D6FC-4f65-9D91-7224C49458BB}"/>
              </c:extLst>
            </c:dLbl>
            <c:dLbl>
              <c:idx val="3"/>
              <c:spPr>
                <a:solidFill>
                  <a:schemeClr val="bg1"/>
                </a:solidFill>
              </c:spPr>
              <c:txPr>
                <a:bodyPr/>
                <a:lstStyle/>
                <a:p>
                  <a:pPr>
                    <a:defRPr sz="800" b="1" baseline="0"/>
                  </a:pPr>
                  <a:endParaRPr lang="ru-RU"/>
                </a:p>
              </c:txPr>
              <c:showLegendKey val="0"/>
              <c:showVal val="0"/>
              <c:showCatName val="1"/>
              <c:showSerName val="0"/>
              <c:showPercent val="1"/>
              <c:showBubbleSize val="0"/>
            </c:dLbl>
            <c:dLbl>
              <c:idx val="4"/>
              <c:layout>
                <c:manualLayout>
                  <c:x val="-0.10994122423438794"/>
                  <c:y val="6.7817292980557525E-2"/>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5-BE94-45AB-8E86-334FC96E8308}"/>
                </c:ext>
                <c:ext xmlns:c15="http://schemas.microsoft.com/office/drawing/2012/chart" uri="{CE6537A1-D6FC-4f65-9D91-7224C49458BB}"/>
              </c:extLst>
            </c:dLbl>
            <c:dLbl>
              <c:idx val="5"/>
              <c:layout>
                <c:manualLayout>
                  <c:x val="-7.5113292957585606E-2"/>
                  <c:y val="-6.7172631264693805E-2"/>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6-BE94-45AB-8E86-334FC96E8308}"/>
                </c:ext>
                <c:ext xmlns:c15="http://schemas.microsoft.com/office/drawing/2012/chart" uri="{CE6537A1-D6FC-4f65-9D91-7224C49458BB}"/>
              </c:extLst>
            </c:dLbl>
            <c:spPr>
              <a:noFill/>
            </c:spPr>
            <c:txPr>
              <a:bodyPr/>
              <a:lstStyle/>
              <a:p>
                <a:pPr>
                  <a:defRPr sz="800" b="1" baseline="0"/>
                </a:pPr>
                <a:endParaRPr lang="ru-RU"/>
              </a:p>
            </c:tx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Лист1!$A$2:$A$7</c:f>
              <c:strCache>
                <c:ptCount val="6"/>
                <c:pt idx="0">
                  <c:v>Государственная собственность</c:v>
                </c:pt>
                <c:pt idx="1">
                  <c:v>Муниципальная собственность</c:v>
                </c:pt>
                <c:pt idx="2">
                  <c:v>Собственность общественных и религиозных организаций </c:v>
                </c:pt>
                <c:pt idx="3">
                  <c:v>Частная собственность</c:v>
                </c:pt>
                <c:pt idx="4">
                  <c:v>Иностранная собственность</c:v>
                </c:pt>
                <c:pt idx="5">
                  <c:v>Прочие формы собственности</c:v>
                </c:pt>
              </c:strCache>
            </c:strRef>
          </c:cat>
          <c:val>
            <c:numRef>
              <c:f>Лист1!$B$2:$B$7</c:f>
              <c:numCache>
                <c:formatCode>General</c:formatCode>
                <c:ptCount val="6"/>
                <c:pt idx="0">
                  <c:v>712</c:v>
                </c:pt>
                <c:pt idx="1">
                  <c:v>1796</c:v>
                </c:pt>
                <c:pt idx="2">
                  <c:v>1130</c:v>
                </c:pt>
                <c:pt idx="3">
                  <c:v>17645</c:v>
                </c:pt>
                <c:pt idx="4">
                  <c:v>368</c:v>
                </c:pt>
                <c:pt idx="5">
                  <c:v>431</c:v>
                </c:pt>
              </c:numCache>
            </c:numRef>
          </c:val>
          <c:extLst xmlns:c16r2="http://schemas.microsoft.com/office/drawing/2015/06/chart">
            <c:ext xmlns:c16="http://schemas.microsoft.com/office/drawing/2014/chart" uri="{C3380CC4-5D6E-409C-BE32-E72D297353CC}">
              <c16:uniqueId val="{00000007-BE94-45AB-8E86-334FC96E8308}"/>
            </c:ext>
          </c:extLst>
        </c:ser>
        <c:dLbls>
          <c:showLegendKey val="0"/>
          <c:showVal val="0"/>
          <c:showCatName val="1"/>
          <c:showSerName val="0"/>
          <c:showPercent val="1"/>
          <c:showBubbleSize val="0"/>
          <c:showLeaderLines val="1"/>
        </c:dLbls>
      </c:pie3DChart>
    </c:plotArea>
    <c:plotVisOnly val="1"/>
    <c:dispBlanksAs val="zero"/>
    <c:showDLblsOverMax val="0"/>
  </c:chart>
  <c:spPr>
    <a:ln>
      <a:noFill/>
    </a:ln>
  </c:sp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r>
              <a:rPr lang="ru-RU" sz="1200" b="1" dirty="0">
                <a:solidFill>
                  <a:srgbClr val="0070C0"/>
                </a:solidFill>
              </a:rPr>
              <a:t>Обращения %</a:t>
            </a:r>
          </a:p>
        </c:rich>
      </c:tx>
      <c:layout>
        <c:manualLayout>
          <c:xMode val="edge"/>
          <c:yMode val="edge"/>
          <c:x val="0.41655084781069035"/>
          <c:y val="1.1564347641033704E-2"/>
        </c:manualLayout>
      </c:layout>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583166687497396"/>
          <c:y val="0.2744521035928088"/>
          <c:w val="0.80818156272607156"/>
          <c:h val="0.53225237562108496"/>
        </c:manualLayout>
      </c:layout>
      <c:pie3DChart>
        <c:varyColors val="1"/>
        <c:ser>
          <c:idx val="0"/>
          <c:order val="0"/>
          <c:tx>
            <c:strRef>
              <c:f>Лист1!$B$1</c:f>
              <c:strCache>
                <c:ptCount val="1"/>
                <c:pt idx="0">
                  <c:v>Обращений %</c:v>
                </c:pt>
              </c:strCache>
            </c:strRef>
          </c:tx>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C77E-4A36-B3CA-E5E589531058}"/>
              </c:ext>
            </c:extLst>
          </c:dPt>
          <c:dPt>
            <c:idx val="1"/>
            <c:bubble3D val="0"/>
            <c:spPr>
              <a:solidFill>
                <a:srgbClr val="70AD47"/>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C77E-4A36-B3CA-E5E589531058}"/>
              </c:ext>
            </c:extLst>
          </c:dPt>
          <c:dPt>
            <c:idx val="2"/>
            <c:bubble3D val="0"/>
            <c:spPr>
              <a:solidFill>
                <a:srgbClr val="ED7D3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2-C77E-4A36-B3CA-E5E589531058}"/>
              </c:ext>
            </c:extLst>
          </c:dPt>
          <c:dLbls>
            <c:dLbl>
              <c:idx val="0"/>
              <c:layout>
                <c:manualLayout>
                  <c:x val="-0.13207801079659562"/>
                  <c:y val="4.1670023805163887E-2"/>
                </c:manualLayout>
              </c:layout>
              <c:tx>
                <c:rich>
                  <a:bodyPr/>
                  <a:lstStyle/>
                  <a:p>
                    <a:r>
                      <a:rPr lang="ru-RU"/>
                      <a:t>Калуга </a:t>
                    </a:r>
                  </a:p>
                  <a:p>
                    <a:r>
                      <a:rPr lang="ru-RU"/>
                      <a:t>36 %</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C77E-4A36-B3CA-E5E589531058}"/>
                </c:ext>
                <c:ext xmlns:c15="http://schemas.microsoft.com/office/drawing/2012/chart" uri="{CE6537A1-D6FC-4f65-9D91-7224C49458BB}"/>
              </c:extLst>
            </c:dLbl>
            <c:dLbl>
              <c:idx val="1"/>
              <c:layout>
                <c:manualLayout>
                  <c:x val="2.2135801972741433E-2"/>
                  <c:y val="9.5213453788542454E-3"/>
                </c:manualLayout>
              </c:layout>
              <c:tx>
                <c:rich>
                  <a:bodyPr/>
                  <a:lstStyle/>
                  <a:p>
                    <a:r>
                      <a:rPr lang="ru-RU" dirty="0" smtClean="0"/>
                      <a:t>Обнинск </a:t>
                    </a:r>
                  </a:p>
                  <a:p>
                    <a:r>
                      <a:rPr lang="ru-RU" dirty="0" smtClean="0"/>
                      <a:t>1,6 %</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C77E-4A36-B3CA-E5E589531058}"/>
                </c:ext>
                <c:ext xmlns:c15="http://schemas.microsoft.com/office/drawing/2012/chart" uri="{CE6537A1-D6FC-4f65-9D91-7224C49458BB}">
                  <c15:layout>
                    <c:manualLayout>
                      <c:w val="0.17789954337899547"/>
                      <c:h val="0.19981395348837208"/>
                    </c:manualLayout>
                  </c15:layout>
                </c:ext>
              </c:extLst>
            </c:dLbl>
            <c:dLbl>
              <c:idx val="2"/>
              <c:layout>
                <c:manualLayout>
                  <c:x val="0.23713022173598158"/>
                  <c:y val="-0.15641921503998046"/>
                </c:manualLayout>
              </c:layout>
              <c:tx>
                <c:rich>
                  <a:bodyPr rot="0" spcFirstLastPara="1" vertOverflow="ellipsis" vert="horz" wrap="square" lIns="38100" tIns="19050" rIns="38100" bIns="19050" anchor="ctr" anchorCtr="1">
                    <a:noAutofit/>
                  </a:bodyPr>
                  <a:lstStyle/>
                  <a:p>
                    <a:pPr>
                      <a:defRPr sz="1197" b="0" i="0" u="none" strike="noStrike" kern="1200" baseline="0">
                        <a:solidFill>
                          <a:schemeClr val="tx1">
                            <a:lumMod val="75000"/>
                            <a:lumOff val="25000"/>
                          </a:schemeClr>
                        </a:solidFill>
                        <a:latin typeface="+mn-lt"/>
                        <a:ea typeface="+mn-ea"/>
                        <a:cs typeface="+mn-cs"/>
                      </a:defRPr>
                    </a:pPr>
                    <a:r>
                      <a:rPr lang="ru-RU"/>
                      <a:t>Калужская область</a:t>
                    </a:r>
                  </a:p>
                  <a:p>
                    <a:pPr>
                      <a:defRPr sz="1197" b="0" i="0" u="none" strike="noStrike" kern="1200" baseline="0">
                        <a:solidFill>
                          <a:schemeClr val="tx1">
                            <a:lumMod val="75000"/>
                            <a:lumOff val="25000"/>
                          </a:schemeClr>
                        </a:solidFill>
                        <a:latin typeface="+mn-lt"/>
                        <a:ea typeface="+mn-ea"/>
                        <a:cs typeface="+mn-cs"/>
                      </a:defRPr>
                    </a:pPr>
                    <a:r>
                      <a:rPr lang="ru-RU"/>
                      <a:t>62,4%</a:t>
                    </a: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0.22447488584474887"/>
                      <c:h val="0.30902325581395351"/>
                    </c:manualLayout>
                  </c15:layout>
                </c:ext>
              </c:extLst>
            </c:dLbl>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Калуга</c:v>
                </c:pt>
                <c:pt idx="1">
                  <c:v>Обнинск</c:v>
                </c:pt>
                <c:pt idx="2">
                  <c:v>Калужская область</c:v>
                </c:pt>
              </c:strCache>
            </c:strRef>
          </c:cat>
          <c:val>
            <c:numRef>
              <c:f>Лист1!$B$2:$B$4</c:f>
              <c:numCache>
                <c:formatCode>General</c:formatCode>
                <c:ptCount val="3"/>
                <c:pt idx="0">
                  <c:v>36</c:v>
                </c:pt>
                <c:pt idx="1">
                  <c:v>1.6</c:v>
                </c:pt>
                <c:pt idx="2">
                  <c:v>62.4</c:v>
                </c:pt>
              </c:numCache>
            </c:numRef>
          </c:val>
          <c:extLst xmlns:c16r2="http://schemas.microsoft.com/office/drawing/2015/06/chart">
            <c:ext xmlns:c16="http://schemas.microsoft.com/office/drawing/2014/chart" uri="{C3380CC4-5D6E-409C-BE32-E72D297353CC}">
              <c16:uniqueId val="{00000000-C77E-4A36-B3CA-E5E589531058}"/>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Тема Offic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Тема Office">
      <a:majorFont>
        <a:latin typeface="Helvetica Neue"/>
        <a:ea typeface="Helvetica Neue"/>
        <a:cs typeface="Helvetica Neue"/>
      </a:majorFont>
      <a:minorFont>
        <a:latin typeface="Helvetica Neue"/>
        <a:ea typeface="Helvetica Neue"/>
        <a:cs typeface="Helvetica Neue"/>
      </a:minorFont>
    </a:fontScheme>
    <a:fmtScheme name="Тема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Тема Offic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Тема Office">
    <a:majorFont>
      <a:latin typeface="Helvetica Neue"/>
      <a:ea typeface="Helvetica Neue"/>
      <a:cs typeface="Helvetica Neue"/>
    </a:majorFont>
    <a:minorFont>
      <a:latin typeface="Helvetica Neue"/>
      <a:ea typeface="Helvetica Neue"/>
      <a:cs typeface="Helvetica Neue"/>
    </a:minorFont>
  </a:fontScheme>
  <a:fmtScheme name="Тема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57A9A7-5A12-4E8E-A6F6-625CB2FC65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231</TotalTime>
  <Pages>121</Pages>
  <Words>27405</Words>
  <Characters>156212</Characters>
  <Application>Microsoft Office Word</Application>
  <DocSecurity>0</DocSecurity>
  <Lines>1301</Lines>
  <Paragraphs>366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183251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Александр</dc:creator>
  <cp:lastModifiedBy>Ирина</cp:lastModifiedBy>
  <cp:revision>19</cp:revision>
  <cp:lastPrinted>2022-03-30T07:36:00Z</cp:lastPrinted>
  <dcterms:created xsi:type="dcterms:W3CDTF">2022-03-29T08:26:00Z</dcterms:created>
  <dcterms:modified xsi:type="dcterms:W3CDTF">2022-03-30T07:57:00Z</dcterms:modified>
</cp:coreProperties>
</file>